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5AB" w:rsidRPr="00097D94" w:rsidRDefault="006C26B3" w:rsidP="003835AB">
      <w:pPr>
        <w:shd w:val="clear" w:color="auto" w:fill="FFFFFF"/>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b/>
          <w:bCs/>
          <w:sz w:val="28"/>
          <w:szCs w:val="28"/>
          <w:lang w:val="uk-UA"/>
        </w:rPr>
        <w:t>19.08</w:t>
      </w:r>
      <w:r w:rsidR="003835AB" w:rsidRPr="00097D94">
        <w:rPr>
          <w:rFonts w:ascii="Times New Roman" w:eastAsia="Times New Roman" w:hAnsi="Times New Roman" w:cs="Times New Roman"/>
          <w:b/>
          <w:bCs/>
          <w:sz w:val="28"/>
          <w:szCs w:val="28"/>
          <w:lang w:val="uk-UA"/>
        </w:rPr>
        <w:t>.2019 р.</w:t>
      </w:r>
    </w:p>
    <w:p w:rsidR="003835AB" w:rsidRPr="00097D94" w:rsidRDefault="003835AB" w:rsidP="003835AB">
      <w:pPr>
        <w:shd w:val="clear" w:color="auto" w:fill="FFFFFF"/>
        <w:spacing w:before="100" w:beforeAutospacing="1" w:after="100" w:afterAutospacing="1" w:line="240" w:lineRule="auto"/>
        <w:jc w:val="center"/>
        <w:outlineLvl w:val="1"/>
        <w:rPr>
          <w:rFonts w:ascii="Times New Roman" w:eastAsia="Times New Roman" w:hAnsi="Times New Roman" w:cs="Times New Roman"/>
          <w:b/>
          <w:bCs/>
          <w:sz w:val="28"/>
          <w:szCs w:val="28"/>
          <w:lang w:val="uk-UA"/>
        </w:rPr>
      </w:pPr>
      <w:r w:rsidRPr="00097D94">
        <w:rPr>
          <w:rFonts w:ascii="Times New Roman" w:eastAsia="Times New Roman" w:hAnsi="Times New Roman" w:cs="Times New Roman"/>
          <w:b/>
          <w:bCs/>
          <w:iCs/>
          <w:sz w:val="28"/>
          <w:szCs w:val="28"/>
          <w:lang w:val="uk-UA"/>
        </w:rPr>
        <w:t>ОГОЛОШЕННЯ</w:t>
      </w:r>
    </w:p>
    <w:p w:rsidR="003835AB" w:rsidRPr="00097D94" w:rsidRDefault="003835AB" w:rsidP="003835AB">
      <w:pPr>
        <w:shd w:val="clear" w:color="auto" w:fill="FFFFFF"/>
        <w:spacing w:before="100" w:beforeAutospacing="1" w:after="100" w:afterAutospacing="1" w:line="240" w:lineRule="auto"/>
        <w:jc w:val="center"/>
        <w:outlineLvl w:val="1"/>
        <w:rPr>
          <w:rFonts w:ascii="Times New Roman" w:eastAsia="Times New Roman" w:hAnsi="Times New Roman" w:cs="Times New Roman"/>
          <w:b/>
          <w:bCs/>
          <w:sz w:val="28"/>
          <w:szCs w:val="28"/>
          <w:lang w:val="uk-UA"/>
        </w:rPr>
      </w:pPr>
      <w:r w:rsidRPr="00097D94">
        <w:rPr>
          <w:rFonts w:ascii="Times New Roman" w:eastAsia="Times New Roman" w:hAnsi="Times New Roman" w:cs="Times New Roman"/>
          <w:b/>
          <w:bCs/>
          <w:iCs/>
          <w:sz w:val="28"/>
          <w:szCs w:val="28"/>
          <w:lang w:val="uk-UA"/>
        </w:rPr>
        <w:t xml:space="preserve">про проведення конкурсу на зайняття посади </w:t>
      </w:r>
      <w:r w:rsidR="00313188" w:rsidRPr="00097D94">
        <w:rPr>
          <w:rFonts w:ascii="Times New Roman" w:eastAsia="Times New Roman" w:hAnsi="Times New Roman" w:cs="Times New Roman"/>
          <w:b/>
          <w:bCs/>
          <w:iCs/>
          <w:sz w:val="28"/>
          <w:szCs w:val="28"/>
          <w:lang w:val="uk-UA"/>
        </w:rPr>
        <w:t xml:space="preserve">генерального </w:t>
      </w:r>
      <w:r w:rsidRPr="00097D94">
        <w:rPr>
          <w:rFonts w:ascii="Times New Roman" w:eastAsia="Times New Roman" w:hAnsi="Times New Roman" w:cs="Times New Roman"/>
          <w:b/>
          <w:bCs/>
          <w:iCs/>
          <w:sz w:val="28"/>
          <w:szCs w:val="28"/>
          <w:lang w:val="uk-UA"/>
        </w:rPr>
        <w:t>директора</w:t>
      </w:r>
      <w:r w:rsidR="00313188" w:rsidRPr="00097D94">
        <w:rPr>
          <w:rFonts w:ascii="Times New Roman" w:eastAsia="Times New Roman" w:hAnsi="Times New Roman" w:cs="Times New Roman"/>
          <w:b/>
          <w:bCs/>
          <w:iCs/>
          <w:sz w:val="28"/>
          <w:szCs w:val="28"/>
          <w:lang w:val="uk-UA"/>
        </w:rPr>
        <w:t xml:space="preserve"> комунальної установи «Старобільське районне територіальне медичне об’єднання» Старобільської районної ради</w:t>
      </w:r>
    </w:p>
    <w:p w:rsidR="00FD2368" w:rsidRPr="00097D94" w:rsidRDefault="00FD2368" w:rsidP="005033BE">
      <w:pPr>
        <w:pStyle w:val="standard"/>
        <w:shd w:val="clear" w:color="auto" w:fill="FFFFFF"/>
        <w:spacing w:before="0" w:beforeAutospacing="0" w:after="0" w:afterAutospacing="0" w:line="288" w:lineRule="atLeast"/>
        <w:ind w:firstLine="567"/>
        <w:jc w:val="both"/>
        <w:textAlignment w:val="baseline"/>
        <w:rPr>
          <w:sz w:val="28"/>
          <w:szCs w:val="28"/>
          <w:lang w:val="uk-UA"/>
        </w:rPr>
      </w:pPr>
      <w:r w:rsidRPr="00097D94">
        <w:rPr>
          <w:rStyle w:val="a4"/>
          <w:sz w:val="28"/>
          <w:szCs w:val="28"/>
          <w:u w:val="single"/>
          <w:bdr w:val="none" w:sz="0" w:space="0" w:color="auto" w:frame="1"/>
          <w:lang w:val="uk-UA"/>
        </w:rPr>
        <w:t>Правові підстави проведення конкурсу</w:t>
      </w:r>
    </w:p>
    <w:p w:rsidR="00FD2368" w:rsidRPr="00097D94" w:rsidRDefault="00FD2368" w:rsidP="00734F95">
      <w:pPr>
        <w:shd w:val="clear" w:color="auto" w:fill="FFFFFF"/>
        <w:spacing w:after="0" w:line="240" w:lineRule="auto"/>
        <w:ind w:firstLine="567"/>
        <w:jc w:val="both"/>
        <w:rPr>
          <w:rFonts w:ascii="Times New Roman" w:hAnsi="Times New Roman" w:cs="Times New Roman"/>
          <w:sz w:val="28"/>
          <w:szCs w:val="28"/>
          <w:lang w:val="uk-UA"/>
        </w:rPr>
      </w:pPr>
      <w:r w:rsidRPr="00097D94">
        <w:rPr>
          <w:rFonts w:ascii="Times New Roman" w:hAnsi="Times New Roman" w:cs="Times New Roman"/>
          <w:sz w:val="28"/>
          <w:szCs w:val="28"/>
          <w:lang w:val="uk-UA"/>
        </w:rPr>
        <w:t xml:space="preserve">Частина 9 статті 16 Закону України «Основи законодавства України про охорону здоров’я», постанова Кабінету Міністрів України від 27 грудня 2017 року № </w:t>
      </w:r>
      <w:r w:rsidRPr="00097D94">
        <w:rPr>
          <w:rFonts w:ascii="Times New Roman" w:eastAsia="Times New Roman" w:hAnsi="Times New Roman" w:cs="Times New Roman"/>
          <w:bCs/>
          <w:iCs/>
          <w:sz w:val="28"/>
          <w:szCs w:val="28"/>
          <w:lang w:val="uk-UA"/>
        </w:rPr>
        <w:t>1094</w:t>
      </w:r>
      <w:r w:rsidRPr="00097D94">
        <w:rPr>
          <w:rFonts w:ascii="Times New Roman" w:hAnsi="Times New Roman" w:cs="Times New Roman"/>
          <w:sz w:val="28"/>
          <w:szCs w:val="28"/>
          <w:lang w:val="uk-UA"/>
        </w:rPr>
        <w:t xml:space="preserve"> (далі – Порядок), розпорядження голови Старобільської районної державної адміністрації Луганської області від 02 липня 2019 року № 70-к «Про проведення конкурсу на зайняття посади керівника комунальної установи «Старобільське районне територіальне медичне об’єднання» Старобільської районної ради»</w:t>
      </w:r>
      <w:r w:rsidR="001F2461" w:rsidRPr="00097D94">
        <w:rPr>
          <w:rFonts w:ascii="Times New Roman" w:hAnsi="Times New Roman" w:cs="Times New Roman"/>
          <w:sz w:val="28"/>
          <w:szCs w:val="28"/>
          <w:lang w:val="uk-UA"/>
        </w:rPr>
        <w:t>, пункт 1.6 розділу І «Загальні положення» Статуту</w:t>
      </w:r>
      <w:r w:rsidR="001F2461" w:rsidRPr="00097D94">
        <w:rPr>
          <w:rFonts w:ascii="Times New Roman" w:hAnsi="Times New Roman" w:cs="Times New Roman"/>
          <w:lang w:val="uk-UA"/>
        </w:rPr>
        <w:t xml:space="preserve"> </w:t>
      </w:r>
      <w:r w:rsidR="001F2461" w:rsidRPr="00097D94">
        <w:rPr>
          <w:rFonts w:ascii="Times New Roman" w:hAnsi="Times New Roman" w:cs="Times New Roman"/>
          <w:sz w:val="28"/>
          <w:szCs w:val="28"/>
          <w:lang w:val="uk-UA"/>
        </w:rPr>
        <w:t>комунальної установи «Старобільське районне територіальне медичне об’єднання» Старобільської районної ради (нова редакція), затвердженого рішенням Старобільської районної ради від 23 лютого 2016 року № 5/5</w:t>
      </w:r>
    </w:p>
    <w:p w:rsidR="003835AB" w:rsidRPr="00097D94" w:rsidRDefault="003835AB" w:rsidP="003835AB">
      <w:pPr>
        <w:shd w:val="clear" w:color="auto" w:fill="FFFFFF"/>
        <w:spacing w:after="0" w:line="240" w:lineRule="auto"/>
        <w:rPr>
          <w:rFonts w:ascii="Times New Roman" w:eastAsia="Times New Roman" w:hAnsi="Times New Roman" w:cs="Times New Roman"/>
          <w:sz w:val="28"/>
          <w:szCs w:val="28"/>
          <w:lang w:val="uk-UA"/>
        </w:rPr>
      </w:pPr>
      <w:r w:rsidRPr="00097D94">
        <w:rPr>
          <w:rFonts w:ascii="Times New Roman" w:eastAsia="Times New Roman" w:hAnsi="Times New Roman" w:cs="Times New Roman"/>
          <w:sz w:val="28"/>
          <w:szCs w:val="28"/>
          <w:lang w:val="uk-UA"/>
        </w:rPr>
        <w:t> </w:t>
      </w:r>
    </w:p>
    <w:p w:rsidR="001F2461" w:rsidRPr="00097D94" w:rsidRDefault="003835AB" w:rsidP="005033BE">
      <w:pPr>
        <w:pStyle w:val="standard"/>
        <w:shd w:val="clear" w:color="auto" w:fill="FFFFFF"/>
        <w:spacing w:before="0" w:beforeAutospacing="0" w:after="0" w:afterAutospacing="0" w:line="288" w:lineRule="atLeast"/>
        <w:ind w:firstLine="567"/>
        <w:jc w:val="both"/>
        <w:textAlignment w:val="baseline"/>
        <w:rPr>
          <w:rStyle w:val="a4"/>
          <w:sz w:val="28"/>
          <w:szCs w:val="28"/>
          <w:u w:val="single"/>
          <w:bdr w:val="none" w:sz="0" w:space="0" w:color="auto" w:frame="1"/>
          <w:lang w:val="uk-UA"/>
        </w:rPr>
      </w:pPr>
      <w:r w:rsidRPr="00097D94">
        <w:rPr>
          <w:rStyle w:val="a4"/>
          <w:sz w:val="28"/>
          <w:szCs w:val="28"/>
          <w:u w:val="single"/>
          <w:bdr w:val="none" w:sz="0" w:space="0" w:color="auto" w:frame="1"/>
          <w:lang w:val="uk-UA"/>
        </w:rPr>
        <w:t>Найменування</w:t>
      </w:r>
      <w:r w:rsidR="001F2461" w:rsidRPr="00097D94">
        <w:rPr>
          <w:rStyle w:val="a4"/>
          <w:sz w:val="28"/>
          <w:szCs w:val="28"/>
          <w:u w:val="single"/>
          <w:bdr w:val="none" w:sz="0" w:space="0" w:color="auto" w:frame="1"/>
          <w:lang w:val="uk-UA"/>
        </w:rPr>
        <w:t>, юридичне та фактичне місцезнаходження закладу</w:t>
      </w:r>
      <w:r w:rsidR="00734F95" w:rsidRPr="00097D94">
        <w:rPr>
          <w:rStyle w:val="a4"/>
          <w:sz w:val="28"/>
          <w:szCs w:val="28"/>
          <w:u w:val="single"/>
          <w:bdr w:val="none" w:sz="0" w:space="0" w:color="auto" w:frame="1"/>
          <w:lang w:val="uk-UA"/>
        </w:rPr>
        <w:t xml:space="preserve">, основні напрямки його діяльності з додержанням вимог законодавства про інформацію з обмеженим доступом, статут, структура закладу, а також </w:t>
      </w:r>
      <w:r w:rsidR="00734F95" w:rsidRPr="0023062C">
        <w:rPr>
          <w:rStyle w:val="a4"/>
          <w:sz w:val="28"/>
          <w:szCs w:val="28"/>
          <w:u w:val="single"/>
          <w:bdr w:val="none" w:sz="0" w:space="0" w:color="auto" w:frame="1"/>
          <w:lang w:val="uk-UA"/>
        </w:rPr>
        <w:t>кошторисні призначення для фінансового забезпечення діяльності закладу</w:t>
      </w:r>
    </w:p>
    <w:p w:rsidR="003835AB" w:rsidRPr="00097D94" w:rsidRDefault="00734F95" w:rsidP="00734F95">
      <w:pPr>
        <w:shd w:val="clear" w:color="auto" w:fill="FFFFFF"/>
        <w:spacing w:after="0" w:line="240" w:lineRule="auto"/>
        <w:ind w:firstLine="567"/>
        <w:jc w:val="both"/>
        <w:rPr>
          <w:rFonts w:ascii="Times New Roman" w:eastAsia="Times New Roman" w:hAnsi="Times New Roman" w:cs="Times New Roman"/>
          <w:sz w:val="28"/>
          <w:szCs w:val="28"/>
          <w:lang w:val="uk-UA"/>
        </w:rPr>
      </w:pPr>
      <w:r w:rsidRPr="00097D94">
        <w:rPr>
          <w:rFonts w:ascii="Times New Roman" w:eastAsia="Times New Roman" w:hAnsi="Times New Roman" w:cs="Times New Roman"/>
          <w:bCs/>
          <w:iCs/>
          <w:sz w:val="28"/>
          <w:szCs w:val="28"/>
          <w:lang w:val="uk-UA"/>
        </w:rPr>
        <w:t>К</w:t>
      </w:r>
      <w:r w:rsidR="001F2461" w:rsidRPr="00097D94">
        <w:rPr>
          <w:rFonts w:ascii="Times New Roman" w:eastAsia="Times New Roman" w:hAnsi="Times New Roman" w:cs="Times New Roman"/>
          <w:bCs/>
          <w:iCs/>
          <w:sz w:val="28"/>
          <w:szCs w:val="28"/>
          <w:lang w:val="uk-UA"/>
        </w:rPr>
        <w:t>омунальна установа «Старобільське районне територіальне медичне об’єднання» Старобільської районної ради</w:t>
      </w:r>
      <w:r w:rsidR="001F2461" w:rsidRPr="00097D94">
        <w:rPr>
          <w:rFonts w:ascii="Times New Roman" w:eastAsia="Times New Roman" w:hAnsi="Times New Roman" w:cs="Times New Roman"/>
          <w:sz w:val="28"/>
          <w:szCs w:val="28"/>
          <w:lang w:val="uk-UA"/>
        </w:rPr>
        <w:t xml:space="preserve"> </w:t>
      </w:r>
      <w:r w:rsidR="003835AB" w:rsidRPr="00097D94">
        <w:rPr>
          <w:rFonts w:ascii="Times New Roman" w:eastAsia="Times New Roman" w:hAnsi="Times New Roman" w:cs="Times New Roman"/>
          <w:sz w:val="28"/>
          <w:szCs w:val="28"/>
          <w:lang w:val="uk-UA"/>
        </w:rPr>
        <w:t>(далі</w:t>
      </w:r>
      <w:r w:rsidRPr="00097D94">
        <w:rPr>
          <w:rFonts w:ascii="Times New Roman" w:eastAsia="Times New Roman" w:hAnsi="Times New Roman" w:cs="Times New Roman"/>
          <w:sz w:val="28"/>
          <w:szCs w:val="28"/>
          <w:lang w:val="uk-UA"/>
        </w:rPr>
        <w:t xml:space="preserve"> – </w:t>
      </w:r>
      <w:r w:rsidR="001F2461" w:rsidRPr="00097D94">
        <w:rPr>
          <w:rFonts w:ascii="Times New Roman" w:eastAsia="Times New Roman" w:hAnsi="Times New Roman" w:cs="Times New Roman"/>
          <w:sz w:val="28"/>
          <w:szCs w:val="28"/>
          <w:lang w:val="uk-UA"/>
        </w:rPr>
        <w:t>установа</w:t>
      </w:r>
      <w:r w:rsidR="003835AB" w:rsidRPr="00097D94">
        <w:rPr>
          <w:rFonts w:ascii="Times New Roman" w:eastAsia="Times New Roman" w:hAnsi="Times New Roman" w:cs="Times New Roman"/>
          <w:sz w:val="28"/>
          <w:szCs w:val="28"/>
          <w:lang w:val="uk-UA"/>
        </w:rPr>
        <w:t>).</w:t>
      </w:r>
    </w:p>
    <w:p w:rsidR="009340F3" w:rsidRPr="00097D94" w:rsidRDefault="009340F3" w:rsidP="009340F3">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Адреса головного адміністративного корпусу</w:t>
      </w:r>
      <w:r w:rsidR="006A2D09" w:rsidRPr="00097D94">
        <w:rPr>
          <w:rFonts w:ascii="Times New Roman" w:eastAsia="Times New Roman" w:hAnsi="Times New Roman" w:cs="Times New Roman"/>
          <w:bCs/>
          <w:iCs/>
          <w:sz w:val="28"/>
          <w:szCs w:val="28"/>
          <w:lang w:val="uk-UA"/>
        </w:rPr>
        <w:t xml:space="preserve"> (юридичне та фактичне місцезнаходження закладу)</w:t>
      </w:r>
      <w:r w:rsidRPr="00097D94">
        <w:rPr>
          <w:rFonts w:ascii="Times New Roman" w:eastAsia="Times New Roman" w:hAnsi="Times New Roman" w:cs="Times New Roman"/>
          <w:bCs/>
          <w:iCs/>
          <w:sz w:val="28"/>
          <w:szCs w:val="28"/>
          <w:lang w:val="uk-UA"/>
        </w:rPr>
        <w:t>:</w:t>
      </w:r>
    </w:p>
    <w:p w:rsidR="009340F3" w:rsidRPr="00097D94" w:rsidRDefault="009340F3" w:rsidP="009340F3">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92700 Україна, Луганська область,</w:t>
      </w:r>
    </w:p>
    <w:p w:rsidR="009340F3" w:rsidRPr="00097D94" w:rsidRDefault="009340F3" w:rsidP="009340F3">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м.</w:t>
      </w:r>
      <w:r w:rsidR="006A2D09" w:rsidRPr="00097D94">
        <w:rPr>
          <w:rFonts w:ascii="Times New Roman" w:eastAsia="Times New Roman" w:hAnsi="Times New Roman" w:cs="Times New Roman"/>
          <w:bCs/>
          <w:iCs/>
          <w:sz w:val="28"/>
          <w:szCs w:val="28"/>
          <w:lang w:val="uk-UA"/>
        </w:rPr>
        <w:t xml:space="preserve"> </w:t>
      </w:r>
      <w:r w:rsidRPr="00097D94">
        <w:rPr>
          <w:rFonts w:ascii="Times New Roman" w:eastAsia="Times New Roman" w:hAnsi="Times New Roman" w:cs="Times New Roman"/>
          <w:bCs/>
          <w:iCs/>
          <w:sz w:val="28"/>
          <w:szCs w:val="28"/>
          <w:lang w:val="uk-UA"/>
        </w:rPr>
        <w:t>Старобільськ, вул. Монастирська, 67</w:t>
      </w:r>
    </w:p>
    <w:p w:rsidR="009340F3" w:rsidRPr="00097D94" w:rsidRDefault="00AE172C" w:rsidP="009340F3">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Метою діяльності (функціонування) установи є інтеграція і ефективне використання ресурсів для досягнення найкращих кінцевих результатів в наданні первинної амбулаторно-поліклінічної та вторинної спеціалізованої стаціонарної медичної допомоги населенню району. Головним завданням РТМО є забезпечення потреб населення у кваліфікаційній і доступній медичній допомозі.</w:t>
      </w:r>
    </w:p>
    <w:p w:rsidR="006A2D09" w:rsidRPr="00097D94" w:rsidRDefault="006A2D09" w:rsidP="006A2D09">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 xml:space="preserve">Головним предметом діяльності РТМО є: </w:t>
      </w:r>
    </w:p>
    <w:p w:rsidR="006A2D09" w:rsidRPr="00097D94" w:rsidRDefault="006A2D09" w:rsidP="006A2D09">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 xml:space="preserve">діяльність лікарняних закладів (код 86.10) </w:t>
      </w:r>
    </w:p>
    <w:p w:rsidR="006A2D09" w:rsidRPr="00097D94" w:rsidRDefault="006A2D09" w:rsidP="006A2D09">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 xml:space="preserve">Головними цілями діяльності РТМО є: </w:t>
      </w:r>
    </w:p>
    <w:p w:rsidR="006A2D09" w:rsidRPr="00097D94" w:rsidRDefault="006A2D09" w:rsidP="006A2D09">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 xml:space="preserve">Профілактика розповсюдження захворювань серед населення району. </w:t>
      </w:r>
    </w:p>
    <w:p w:rsidR="006A2D09" w:rsidRPr="00097D94" w:rsidRDefault="006A2D09" w:rsidP="006A2D09">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 xml:space="preserve">Своєчасне і якісне надання лікувальної допомоги при виникненні захворювань серед жителів району; </w:t>
      </w:r>
    </w:p>
    <w:p w:rsidR="006A2D09" w:rsidRPr="00097D94" w:rsidRDefault="006A2D09" w:rsidP="006A2D09">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 xml:space="preserve">Своєчасне і якісне обстеження, лікування і реабілітація хворих в амбулаторних, стаціонарних умовах і стаціонарах вдома; </w:t>
      </w:r>
    </w:p>
    <w:p w:rsidR="006A2D09" w:rsidRPr="00097D94" w:rsidRDefault="006A2D09" w:rsidP="006A2D09">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lastRenderedPageBreak/>
        <w:t xml:space="preserve">Посилення взаємодії з іншими РТМО, лікувально-профілактичними закладами і санітарно-профілактичними закладами; </w:t>
      </w:r>
    </w:p>
    <w:p w:rsidR="006A2D09" w:rsidRPr="00097D94" w:rsidRDefault="006A2D09" w:rsidP="006A2D09">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 xml:space="preserve">Підвищення якості, оперативності медичного догляду і сервісного обслуговування хворих; </w:t>
      </w:r>
    </w:p>
    <w:p w:rsidR="006A2D09" w:rsidRPr="00097D94" w:rsidRDefault="006A2D09" w:rsidP="006A2D09">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 xml:space="preserve">Оптимізація планово-господарчої і планово-фінансової діяльності; </w:t>
      </w:r>
    </w:p>
    <w:p w:rsidR="006A2D09" w:rsidRPr="00097D94" w:rsidRDefault="006A2D09" w:rsidP="006A2D09">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 xml:space="preserve">Розвиток матеріально-технічної бази; </w:t>
      </w:r>
    </w:p>
    <w:p w:rsidR="006A2D09" w:rsidRPr="00097D94" w:rsidRDefault="006A2D09" w:rsidP="006A2D09">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 xml:space="preserve">Соціальний розвиток колективу; </w:t>
      </w:r>
    </w:p>
    <w:p w:rsidR="006A2D09" w:rsidRPr="00097D94" w:rsidRDefault="006A2D09" w:rsidP="006A2D09">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 xml:space="preserve">Забезпечення готовності до роботи в екстремальних умовах; </w:t>
      </w:r>
    </w:p>
    <w:p w:rsidR="006A2D09" w:rsidRPr="00097D94" w:rsidRDefault="006A2D09" w:rsidP="006A2D09">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 xml:space="preserve">Своєчасне впровадження досягнень науково-технічного прогресу; </w:t>
      </w:r>
    </w:p>
    <w:p w:rsidR="006A2D09" w:rsidRPr="00097D94" w:rsidRDefault="006A2D09" w:rsidP="006A2D09">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 xml:space="preserve">В залежності від поставлених цілей основними завданнями територіально-медичного об'єднання є: </w:t>
      </w:r>
    </w:p>
    <w:p w:rsidR="006A2D09" w:rsidRPr="00097D94" w:rsidRDefault="006A2D09" w:rsidP="006A2D09">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 xml:space="preserve">- гігієнічне виховання населення і пропаганда здорового способу життя; </w:t>
      </w:r>
    </w:p>
    <w:p w:rsidR="006A2D09" w:rsidRPr="00097D94" w:rsidRDefault="006A2D09" w:rsidP="006A2D09">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 xml:space="preserve">- вивчення і аналіз захворюваності населення на обслуговуємій території; </w:t>
      </w:r>
    </w:p>
    <w:p w:rsidR="006A2D09" w:rsidRPr="00097D94" w:rsidRDefault="006A2D09" w:rsidP="006A2D09">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 xml:space="preserve">- розробка і участь в розробці програми по профілактиці найбільш часто виникаючих захворювань; </w:t>
      </w:r>
    </w:p>
    <w:p w:rsidR="006A2D09" w:rsidRPr="00097D94" w:rsidRDefault="006A2D09" w:rsidP="006A2D09">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 xml:space="preserve">- раннє виявлення захворювань, особливо професійної патології, та своєчасне взяття хворих на диспансерний облік; - комплексне профілактичне обстеження і лікування диспансерних контингентів в амбулаторних і стаціонарних умовах; </w:t>
      </w:r>
    </w:p>
    <w:p w:rsidR="006A2D09" w:rsidRPr="00097D94" w:rsidRDefault="006A2D09" w:rsidP="006A2D09">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 xml:space="preserve">- надання кваліфікованої лікарсько-трудової експертизи; - своєчасне, повне і якісне обстеження хворих; </w:t>
      </w:r>
    </w:p>
    <w:p w:rsidR="006A2D09" w:rsidRPr="00097D94" w:rsidRDefault="006A2D09" w:rsidP="006A2D09">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 xml:space="preserve">- своєчасна госпіталізація, виписка хворих з видачею рекомендацій по подальшому лікуванню і направленню на МСЕК; </w:t>
      </w:r>
    </w:p>
    <w:p w:rsidR="006A2D09" w:rsidRPr="00097D94" w:rsidRDefault="006A2D09" w:rsidP="006A2D09">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 xml:space="preserve">- своєчасний початок активного лікування в амбулаторних і стаціонарних умовах з застосуванням комплексної терапії, своєчасних методів оперативного і відновлювального лікування, лікувально-охоронного режиму та догляду за хворими; - своєчасна діагностика і лікування ускладнень; </w:t>
      </w:r>
    </w:p>
    <w:p w:rsidR="006A2D09" w:rsidRPr="00097D94" w:rsidRDefault="006A2D09" w:rsidP="006A2D09">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 xml:space="preserve">- медична, соціальна і професіональна реабілітація хворих в амбулаторних або в стаціонарних умовах; </w:t>
      </w:r>
    </w:p>
    <w:p w:rsidR="006A2D09" w:rsidRPr="00097D94" w:rsidRDefault="006A2D09" w:rsidP="006A2D09">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 xml:space="preserve">- кваліфікований медичний або медико-соціальний догляд за хворими і пристарілими, що страждають на хронічні захворювання, в стаціонарах або вдома; - розробка і реалізація програм, направлених на рішення проблем РТМО, і оцінка їх ефективності; </w:t>
      </w:r>
    </w:p>
    <w:p w:rsidR="006A2D09" w:rsidRPr="00097D94" w:rsidRDefault="006A2D09" w:rsidP="006A2D09">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 xml:space="preserve">- складання, внесення змін до штатного розкладу; </w:t>
      </w:r>
    </w:p>
    <w:p w:rsidR="006A2D09" w:rsidRPr="00097D94" w:rsidRDefault="006A2D09" w:rsidP="006A2D09">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 xml:space="preserve">- тарифікація посад, включених в штатний розклад; - нормування праці; </w:t>
      </w:r>
    </w:p>
    <w:p w:rsidR="006A2D09" w:rsidRPr="00097D94" w:rsidRDefault="006A2D09" w:rsidP="006A2D09">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 xml:space="preserve">- підбір, облік, атестація, підвищення кваліфікації і виховання кадрів; </w:t>
      </w:r>
    </w:p>
    <w:p w:rsidR="006A2D09" w:rsidRPr="00097D94" w:rsidRDefault="006A2D09" w:rsidP="006A2D09">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 xml:space="preserve">- поліпшення умов праці і відпочинку персоналу; </w:t>
      </w:r>
    </w:p>
    <w:p w:rsidR="006A2D09" w:rsidRPr="00097D94" w:rsidRDefault="006A2D09" w:rsidP="006A2D09">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 xml:space="preserve">- рішення соціальних питань; </w:t>
      </w:r>
    </w:p>
    <w:p w:rsidR="006A2D09" w:rsidRPr="00097D94" w:rsidRDefault="006A2D09" w:rsidP="006A2D09">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 xml:space="preserve">- господарча діяльність, в тому числі своєчасне матеріально-технічне оснащення, оснащення сучасною апаратурою, своєчасне проведення поточного і капітального ремонтів основних фондів в установлені строки; </w:t>
      </w:r>
    </w:p>
    <w:p w:rsidR="006A2D09" w:rsidRPr="00097D94" w:rsidRDefault="006A2D09" w:rsidP="006A2D09">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 xml:space="preserve">- планово-фінансова діяльність, в тому числі планування поточної діяльності, формування і використання кошторису фондів економічного і соціального розвитку, матеріального стимулювання; - впровадження </w:t>
      </w:r>
      <w:r w:rsidRPr="00097D94">
        <w:rPr>
          <w:rFonts w:ascii="Times New Roman" w:eastAsia="Times New Roman" w:hAnsi="Times New Roman" w:cs="Times New Roman"/>
          <w:bCs/>
          <w:iCs/>
          <w:sz w:val="28"/>
          <w:szCs w:val="28"/>
          <w:lang w:val="uk-UA"/>
        </w:rPr>
        <w:lastRenderedPageBreak/>
        <w:t xml:space="preserve">затвердженої медичної документації, надання оперативної інформації і статистичної звітності; </w:t>
      </w:r>
    </w:p>
    <w:p w:rsidR="006A2D09" w:rsidRPr="00097D94" w:rsidRDefault="006A2D09" w:rsidP="006A2D09">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 облік результатів роботи персоналу і контроль поточної діяльності. РТМО забезпечує: термінову і невідкладну медичну допомогу всім хворим та потерпілим;  постійне забезпечення форм і методів взаємодії з іншими РТМО і ЛПЗ, профілактичної роботи, диспансеризації населення, діагностики і лікування хворих, виходячи з потреб населення і реальних умов господарювання;  комфортні побутові і психоемоційні умови на амбулаторному прийомі і в стаціонарі;  додержання персоналом норм етики і деонтології;  своєчасне і якісне проведення лікувально-діагностичних процедур, лікарських призначень, маніпуляцій; - високу якість догляду за хворими;  високу якість, раціональність і безпечність дієтичного харчування для стаціонарних хворих; дотримання санітарних норм і правил упорядкування, експлуатації обладнання у лікувально-профілактичних закладах, а також вимог санітарно-гігієнічного і протиепідемічного режимів; безперебійну роботу медичної апаратури, машин і механізмів, інженерно-технічних комунікацій і споруд; раціональне використання трудових, фінансових і матеріальних ресурсів; безперебійне забезпечення необхідними засобами і матеріалами медичного і господарчого призначення; дотримання правил і норм техніки безпеки, охорони праці, протипожежної безпеки та правил безпеки дорожнього руху.</w:t>
      </w:r>
    </w:p>
    <w:p w:rsidR="009340F3" w:rsidRPr="00097D94" w:rsidRDefault="0002567F" w:rsidP="009340F3">
      <w:pPr>
        <w:shd w:val="clear" w:color="auto" w:fill="FFFFFF"/>
        <w:spacing w:after="0" w:line="240" w:lineRule="auto"/>
        <w:ind w:firstLine="567"/>
        <w:jc w:val="both"/>
        <w:rPr>
          <w:rFonts w:ascii="Times New Roman" w:eastAsia="Times New Roman" w:hAnsi="Times New Roman" w:cs="Times New Roman"/>
          <w:bCs/>
          <w:iCs/>
          <w:color w:val="17365D" w:themeColor="text2" w:themeShade="BF"/>
          <w:sz w:val="28"/>
          <w:szCs w:val="28"/>
          <w:u w:val="single"/>
          <w:lang w:val="uk-UA"/>
        </w:rPr>
      </w:pPr>
      <w:hyperlink r:id="rId7" w:history="1">
        <w:r w:rsidR="00AE172C" w:rsidRPr="0023062C">
          <w:rPr>
            <w:rStyle w:val="a6"/>
            <w:rFonts w:ascii="Times New Roman" w:eastAsia="Times New Roman" w:hAnsi="Times New Roman" w:cs="Times New Roman"/>
            <w:bCs/>
            <w:iCs/>
            <w:sz w:val="28"/>
            <w:szCs w:val="28"/>
            <w:lang w:val="uk-UA"/>
          </w:rPr>
          <w:t>Статут комунальної установи «Старобільське районне територіальне медичне об’єднання» Старобільської районної ради</w:t>
        </w:r>
        <w:r w:rsidR="006A2D09" w:rsidRPr="0023062C">
          <w:rPr>
            <w:rStyle w:val="a6"/>
            <w:rFonts w:ascii="Times New Roman" w:eastAsia="Times New Roman" w:hAnsi="Times New Roman" w:cs="Times New Roman"/>
            <w:bCs/>
            <w:iCs/>
            <w:sz w:val="28"/>
            <w:szCs w:val="28"/>
            <w:lang w:val="uk-UA"/>
          </w:rPr>
          <w:t xml:space="preserve"> додається до цього оголошення</w:t>
        </w:r>
      </w:hyperlink>
      <w:r w:rsidR="00EA00D1" w:rsidRPr="00097D94">
        <w:rPr>
          <w:rFonts w:ascii="Times New Roman" w:eastAsia="Times New Roman" w:hAnsi="Times New Roman" w:cs="Times New Roman"/>
          <w:bCs/>
          <w:iCs/>
          <w:color w:val="17365D" w:themeColor="text2" w:themeShade="BF"/>
          <w:sz w:val="28"/>
          <w:szCs w:val="28"/>
          <w:u w:val="single"/>
          <w:lang w:val="uk-UA"/>
        </w:rPr>
        <w:t>.</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Організаційно-штатна структура:</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СТАРОБІЛЬСЬКА ЦЕНТРАЛЬНА РАЙОННА ЛІКАРНЯ (ЦРЛ):</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 терапевтичне відділення;</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 кардіоневрологічне відділення;</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 інфекційне відділення;</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 хірургічне відділення № 1 (загально-хірургічні, урологічні, та травматологічні ліжка);</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 хірургічне відділення № 2 (офтальмологічні та отоларингологічні ліжка);</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 акушерсько-гінекологічне відділення;</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 дитяче відділення;</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 відділення невідкладної медичної допомоги.</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Спеціалізовані та загальносоматичні відділення надають населенню району стаціонарну спеціалізовану допомогу. Безпосереднє керівництво роботою відділень здійснюють завідувачі відділеннями лікарні, які підпорядковуються в своїй діяльності головному лікарю ЦРЛ та заступнику з медичної частини. У своїй роботі керуються Положенням про структурні підрозділи, згідно профілю відділення, та є позаштатними районними спеціалістами своїх профілів.</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Параклінічна служба:</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w:t>
      </w:r>
      <w:r w:rsidRPr="00097D94">
        <w:rPr>
          <w:rFonts w:ascii="Times New Roman" w:eastAsia="Times New Roman" w:hAnsi="Times New Roman" w:cs="Times New Roman"/>
          <w:bCs/>
          <w:iCs/>
          <w:sz w:val="28"/>
          <w:szCs w:val="28"/>
          <w:lang w:val="uk-UA"/>
        </w:rPr>
        <w:tab/>
        <w:t>приймальне відділення;</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w:t>
      </w:r>
      <w:r w:rsidRPr="00097D94">
        <w:rPr>
          <w:rFonts w:ascii="Times New Roman" w:eastAsia="Times New Roman" w:hAnsi="Times New Roman" w:cs="Times New Roman"/>
          <w:bCs/>
          <w:iCs/>
          <w:sz w:val="28"/>
          <w:szCs w:val="28"/>
          <w:lang w:val="uk-UA"/>
        </w:rPr>
        <w:tab/>
        <w:t>анестезіологічна група;</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w:t>
      </w:r>
      <w:r w:rsidRPr="00097D94">
        <w:rPr>
          <w:rFonts w:ascii="Times New Roman" w:eastAsia="Times New Roman" w:hAnsi="Times New Roman" w:cs="Times New Roman"/>
          <w:bCs/>
          <w:iCs/>
          <w:sz w:val="28"/>
          <w:szCs w:val="28"/>
          <w:lang w:val="uk-UA"/>
        </w:rPr>
        <w:tab/>
        <w:t>операційний блок;</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lastRenderedPageBreak/>
        <w:t>-</w:t>
      </w:r>
      <w:r w:rsidRPr="00097D94">
        <w:rPr>
          <w:rFonts w:ascii="Times New Roman" w:eastAsia="Times New Roman" w:hAnsi="Times New Roman" w:cs="Times New Roman"/>
          <w:bCs/>
          <w:iCs/>
          <w:sz w:val="28"/>
          <w:szCs w:val="28"/>
          <w:lang w:val="uk-UA"/>
        </w:rPr>
        <w:tab/>
        <w:t>відділення трансфузіології;</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w:t>
      </w:r>
      <w:r w:rsidRPr="00097D94">
        <w:rPr>
          <w:rFonts w:ascii="Times New Roman" w:eastAsia="Times New Roman" w:hAnsi="Times New Roman" w:cs="Times New Roman"/>
          <w:bCs/>
          <w:iCs/>
          <w:sz w:val="28"/>
          <w:szCs w:val="28"/>
          <w:lang w:val="uk-UA"/>
        </w:rPr>
        <w:tab/>
        <w:t>патологоанатомічне відділення;</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w:t>
      </w:r>
      <w:r w:rsidRPr="00097D94">
        <w:rPr>
          <w:rFonts w:ascii="Times New Roman" w:eastAsia="Times New Roman" w:hAnsi="Times New Roman" w:cs="Times New Roman"/>
          <w:bCs/>
          <w:iCs/>
          <w:sz w:val="28"/>
          <w:szCs w:val="28"/>
          <w:lang w:val="uk-UA"/>
        </w:rPr>
        <w:tab/>
        <w:t>рентгенологічний кабінет;</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w:t>
      </w:r>
      <w:r w:rsidRPr="00097D94">
        <w:rPr>
          <w:rFonts w:ascii="Times New Roman" w:eastAsia="Times New Roman" w:hAnsi="Times New Roman" w:cs="Times New Roman"/>
          <w:bCs/>
          <w:iCs/>
          <w:sz w:val="28"/>
          <w:szCs w:val="28"/>
          <w:lang w:val="uk-UA"/>
        </w:rPr>
        <w:tab/>
        <w:t>фізіотерапевтичний кабінет;</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w:t>
      </w:r>
      <w:r w:rsidRPr="00097D94">
        <w:rPr>
          <w:rFonts w:ascii="Times New Roman" w:eastAsia="Times New Roman" w:hAnsi="Times New Roman" w:cs="Times New Roman"/>
          <w:bCs/>
          <w:iCs/>
          <w:sz w:val="28"/>
          <w:szCs w:val="28"/>
          <w:lang w:val="uk-UA"/>
        </w:rPr>
        <w:tab/>
        <w:t>кабінет функціональної діагностики при стаціонарі;</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w:t>
      </w:r>
      <w:r w:rsidRPr="00097D94">
        <w:rPr>
          <w:rFonts w:ascii="Times New Roman" w:eastAsia="Times New Roman" w:hAnsi="Times New Roman" w:cs="Times New Roman"/>
          <w:bCs/>
          <w:iCs/>
          <w:sz w:val="28"/>
          <w:szCs w:val="28"/>
          <w:lang w:val="uk-UA"/>
        </w:rPr>
        <w:tab/>
        <w:t xml:space="preserve">клініко-діагностична лабораторія; </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 xml:space="preserve">Підпорядковуються в своїй діяльності головному лікарю РТМО, його заступнику з медичної частини. </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ab/>
        <w:t>Інші підрозділи:</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w:t>
      </w:r>
      <w:r w:rsidRPr="00097D94">
        <w:rPr>
          <w:rFonts w:ascii="Times New Roman" w:eastAsia="Times New Roman" w:hAnsi="Times New Roman" w:cs="Times New Roman"/>
          <w:bCs/>
          <w:iCs/>
          <w:sz w:val="28"/>
          <w:szCs w:val="28"/>
          <w:lang w:val="uk-UA"/>
        </w:rPr>
        <w:tab/>
        <w:t>центральне стерилізаційне відділення;</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w:t>
      </w:r>
      <w:r w:rsidRPr="00097D94">
        <w:rPr>
          <w:rFonts w:ascii="Times New Roman" w:eastAsia="Times New Roman" w:hAnsi="Times New Roman" w:cs="Times New Roman"/>
          <w:bCs/>
          <w:iCs/>
          <w:sz w:val="28"/>
          <w:szCs w:val="28"/>
          <w:lang w:val="uk-UA"/>
        </w:rPr>
        <w:tab/>
        <w:t>інформаційно-аналітичний відділ;</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w:t>
      </w:r>
      <w:r w:rsidRPr="00097D94">
        <w:rPr>
          <w:rFonts w:ascii="Times New Roman" w:eastAsia="Times New Roman" w:hAnsi="Times New Roman" w:cs="Times New Roman"/>
          <w:bCs/>
          <w:iCs/>
          <w:sz w:val="28"/>
          <w:szCs w:val="28"/>
          <w:lang w:val="uk-UA"/>
        </w:rPr>
        <w:tab/>
        <w:t>бухгалтерія;</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w:t>
      </w:r>
      <w:r w:rsidRPr="00097D94">
        <w:rPr>
          <w:rFonts w:ascii="Times New Roman" w:eastAsia="Times New Roman" w:hAnsi="Times New Roman" w:cs="Times New Roman"/>
          <w:bCs/>
          <w:iCs/>
          <w:sz w:val="28"/>
          <w:szCs w:val="28"/>
          <w:lang w:val="uk-UA"/>
        </w:rPr>
        <w:tab/>
        <w:t>бібліотека;</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w:t>
      </w:r>
      <w:r w:rsidRPr="00097D94">
        <w:rPr>
          <w:rFonts w:ascii="Times New Roman" w:eastAsia="Times New Roman" w:hAnsi="Times New Roman" w:cs="Times New Roman"/>
          <w:bCs/>
          <w:iCs/>
          <w:sz w:val="28"/>
          <w:szCs w:val="28"/>
          <w:lang w:val="uk-UA"/>
        </w:rPr>
        <w:tab/>
        <w:t>архів;</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w:t>
      </w:r>
      <w:r w:rsidRPr="00097D94">
        <w:rPr>
          <w:rFonts w:ascii="Times New Roman" w:eastAsia="Times New Roman" w:hAnsi="Times New Roman" w:cs="Times New Roman"/>
          <w:bCs/>
          <w:iCs/>
          <w:sz w:val="28"/>
          <w:szCs w:val="28"/>
          <w:lang w:val="uk-UA"/>
        </w:rPr>
        <w:tab/>
        <w:t>штаб цивільної оборони.</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 xml:space="preserve">Підпорядковуються в своїй діяльності завідувачу, головному лікарю РТМО, його заступнику з медичного обслуговування населення та головному бухгалтеру. </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ЦЕНТРАЛЬНА РАЙОННА ПОЛІКЛІНІКА (ЦРП):</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w:t>
      </w:r>
      <w:r w:rsidRPr="00097D94">
        <w:rPr>
          <w:rFonts w:ascii="Times New Roman" w:eastAsia="Times New Roman" w:hAnsi="Times New Roman" w:cs="Times New Roman"/>
          <w:bCs/>
          <w:iCs/>
          <w:sz w:val="28"/>
          <w:szCs w:val="28"/>
          <w:lang w:val="uk-UA"/>
        </w:rPr>
        <w:tab/>
        <w:t>реєстратура;</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w:t>
      </w:r>
      <w:r w:rsidRPr="00097D94">
        <w:rPr>
          <w:rFonts w:ascii="Times New Roman" w:eastAsia="Times New Roman" w:hAnsi="Times New Roman" w:cs="Times New Roman"/>
          <w:bCs/>
          <w:iCs/>
          <w:sz w:val="28"/>
          <w:szCs w:val="28"/>
          <w:lang w:val="uk-UA"/>
        </w:rPr>
        <w:tab/>
        <w:t>кабінет профілактики;</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w:t>
      </w:r>
      <w:r w:rsidRPr="00097D94">
        <w:rPr>
          <w:rFonts w:ascii="Times New Roman" w:eastAsia="Times New Roman" w:hAnsi="Times New Roman" w:cs="Times New Roman"/>
          <w:bCs/>
          <w:iCs/>
          <w:sz w:val="28"/>
          <w:szCs w:val="28"/>
          <w:lang w:val="uk-UA"/>
        </w:rPr>
        <w:tab/>
        <w:t>кабінет долікарського прийому;</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w:t>
      </w:r>
      <w:r w:rsidRPr="00097D94">
        <w:rPr>
          <w:rFonts w:ascii="Times New Roman" w:eastAsia="Times New Roman" w:hAnsi="Times New Roman" w:cs="Times New Roman"/>
          <w:bCs/>
          <w:iCs/>
          <w:sz w:val="28"/>
          <w:szCs w:val="28"/>
          <w:lang w:val="uk-UA"/>
        </w:rPr>
        <w:tab/>
        <w:t>хірургічний кабінет;</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w:t>
      </w:r>
      <w:r w:rsidRPr="00097D94">
        <w:rPr>
          <w:rFonts w:ascii="Times New Roman" w:eastAsia="Times New Roman" w:hAnsi="Times New Roman" w:cs="Times New Roman"/>
          <w:bCs/>
          <w:iCs/>
          <w:sz w:val="28"/>
          <w:szCs w:val="28"/>
          <w:lang w:val="uk-UA"/>
        </w:rPr>
        <w:tab/>
        <w:t>травматологічний кабінет;</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w:t>
      </w:r>
      <w:r w:rsidRPr="00097D94">
        <w:rPr>
          <w:rFonts w:ascii="Times New Roman" w:eastAsia="Times New Roman" w:hAnsi="Times New Roman" w:cs="Times New Roman"/>
          <w:bCs/>
          <w:iCs/>
          <w:sz w:val="28"/>
          <w:szCs w:val="28"/>
          <w:lang w:val="uk-UA"/>
        </w:rPr>
        <w:tab/>
        <w:t>урологічний кабінет;</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w:t>
      </w:r>
      <w:r w:rsidRPr="00097D94">
        <w:rPr>
          <w:rFonts w:ascii="Times New Roman" w:eastAsia="Times New Roman" w:hAnsi="Times New Roman" w:cs="Times New Roman"/>
          <w:bCs/>
          <w:iCs/>
          <w:sz w:val="28"/>
          <w:szCs w:val="28"/>
          <w:lang w:val="uk-UA"/>
        </w:rPr>
        <w:tab/>
        <w:t>офтальмологічний кабінет;</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w:t>
      </w:r>
      <w:r w:rsidRPr="00097D94">
        <w:rPr>
          <w:rFonts w:ascii="Times New Roman" w:eastAsia="Times New Roman" w:hAnsi="Times New Roman" w:cs="Times New Roman"/>
          <w:bCs/>
          <w:iCs/>
          <w:sz w:val="28"/>
          <w:szCs w:val="28"/>
          <w:lang w:val="uk-UA"/>
        </w:rPr>
        <w:tab/>
        <w:t>отоларингологічний кабінет;</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w:t>
      </w:r>
      <w:r w:rsidRPr="00097D94">
        <w:rPr>
          <w:rFonts w:ascii="Times New Roman" w:eastAsia="Times New Roman" w:hAnsi="Times New Roman" w:cs="Times New Roman"/>
          <w:bCs/>
          <w:iCs/>
          <w:sz w:val="28"/>
          <w:szCs w:val="28"/>
          <w:lang w:val="uk-UA"/>
        </w:rPr>
        <w:tab/>
        <w:t>неврологічний кабінет;</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w:t>
      </w:r>
      <w:r w:rsidRPr="00097D94">
        <w:rPr>
          <w:rFonts w:ascii="Times New Roman" w:eastAsia="Times New Roman" w:hAnsi="Times New Roman" w:cs="Times New Roman"/>
          <w:bCs/>
          <w:iCs/>
          <w:sz w:val="28"/>
          <w:szCs w:val="28"/>
          <w:lang w:val="uk-UA"/>
        </w:rPr>
        <w:tab/>
        <w:t>кардіологічний кабінет;</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w:t>
      </w:r>
      <w:r w:rsidRPr="00097D94">
        <w:rPr>
          <w:rFonts w:ascii="Times New Roman" w:eastAsia="Times New Roman" w:hAnsi="Times New Roman" w:cs="Times New Roman"/>
          <w:bCs/>
          <w:iCs/>
          <w:sz w:val="28"/>
          <w:szCs w:val="28"/>
          <w:lang w:val="uk-UA"/>
        </w:rPr>
        <w:tab/>
        <w:t>ендокринологічний кабінет;</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w:t>
      </w:r>
      <w:r w:rsidRPr="00097D94">
        <w:rPr>
          <w:rFonts w:ascii="Times New Roman" w:eastAsia="Times New Roman" w:hAnsi="Times New Roman" w:cs="Times New Roman"/>
          <w:bCs/>
          <w:iCs/>
          <w:sz w:val="28"/>
          <w:szCs w:val="28"/>
          <w:lang w:val="uk-UA"/>
        </w:rPr>
        <w:tab/>
        <w:t>кабінет інфекційних захворювань;</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w:t>
      </w:r>
      <w:r w:rsidRPr="00097D94">
        <w:rPr>
          <w:rFonts w:ascii="Times New Roman" w:eastAsia="Times New Roman" w:hAnsi="Times New Roman" w:cs="Times New Roman"/>
          <w:bCs/>
          <w:iCs/>
          <w:sz w:val="28"/>
          <w:szCs w:val="28"/>
          <w:lang w:val="uk-UA"/>
        </w:rPr>
        <w:tab/>
        <w:t>кабінет терапевтичний;</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w:t>
      </w:r>
      <w:r w:rsidRPr="00097D94">
        <w:rPr>
          <w:rFonts w:ascii="Times New Roman" w:eastAsia="Times New Roman" w:hAnsi="Times New Roman" w:cs="Times New Roman"/>
          <w:bCs/>
          <w:iCs/>
          <w:sz w:val="28"/>
          <w:szCs w:val="28"/>
          <w:lang w:val="uk-UA"/>
        </w:rPr>
        <w:tab/>
        <w:t>кабінет районного педіатру;</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w:t>
      </w:r>
      <w:r w:rsidRPr="00097D94">
        <w:rPr>
          <w:rFonts w:ascii="Times New Roman" w:eastAsia="Times New Roman" w:hAnsi="Times New Roman" w:cs="Times New Roman"/>
          <w:bCs/>
          <w:iCs/>
          <w:sz w:val="28"/>
          <w:szCs w:val="28"/>
          <w:lang w:val="uk-UA"/>
        </w:rPr>
        <w:tab/>
        <w:t>кабінет ревматолога;</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w:t>
      </w:r>
      <w:r w:rsidRPr="00097D94">
        <w:rPr>
          <w:rFonts w:ascii="Times New Roman" w:eastAsia="Times New Roman" w:hAnsi="Times New Roman" w:cs="Times New Roman"/>
          <w:bCs/>
          <w:iCs/>
          <w:sz w:val="28"/>
          <w:szCs w:val="28"/>
          <w:lang w:val="uk-UA"/>
        </w:rPr>
        <w:tab/>
        <w:t xml:space="preserve">кабінет профпатології; </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w:t>
      </w:r>
      <w:r w:rsidRPr="00097D94">
        <w:rPr>
          <w:rFonts w:ascii="Times New Roman" w:eastAsia="Times New Roman" w:hAnsi="Times New Roman" w:cs="Times New Roman"/>
          <w:bCs/>
          <w:iCs/>
          <w:sz w:val="28"/>
          <w:szCs w:val="28"/>
          <w:lang w:val="uk-UA"/>
        </w:rPr>
        <w:tab/>
        <w:t>кабінет «Довіра»;</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w:t>
      </w:r>
      <w:r w:rsidRPr="00097D94">
        <w:rPr>
          <w:rFonts w:ascii="Times New Roman" w:eastAsia="Times New Roman" w:hAnsi="Times New Roman" w:cs="Times New Roman"/>
          <w:bCs/>
          <w:iCs/>
          <w:sz w:val="28"/>
          <w:szCs w:val="28"/>
          <w:lang w:val="uk-UA"/>
        </w:rPr>
        <w:tab/>
        <w:t>жіноча консультація;</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w:t>
      </w:r>
      <w:r w:rsidRPr="00097D94">
        <w:rPr>
          <w:rFonts w:ascii="Times New Roman" w:eastAsia="Times New Roman" w:hAnsi="Times New Roman" w:cs="Times New Roman"/>
          <w:bCs/>
          <w:iCs/>
          <w:sz w:val="28"/>
          <w:szCs w:val="28"/>
          <w:lang w:val="uk-UA"/>
        </w:rPr>
        <w:tab/>
        <w:t>стоматологічне поліклінічне відділення;</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 денні стаціонари (терапевтичний, неврологічний, кардіологічний, гинекологічний, травматологічний).</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 xml:space="preserve">           Диспансерні підрозділи:</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w:t>
      </w:r>
      <w:r w:rsidRPr="00097D94">
        <w:rPr>
          <w:rFonts w:ascii="Times New Roman" w:eastAsia="Times New Roman" w:hAnsi="Times New Roman" w:cs="Times New Roman"/>
          <w:bCs/>
          <w:iCs/>
          <w:sz w:val="28"/>
          <w:szCs w:val="28"/>
          <w:lang w:val="uk-UA"/>
        </w:rPr>
        <w:tab/>
        <w:t>наркологічний кабінет;</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w:t>
      </w:r>
      <w:r w:rsidRPr="00097D94">
        <w:rPr>
          <w:rFonts w:ascii="Times New Roman" w:eastAsia="Times New Roman" w:hAnsi="Times New Roman" w:cs="Times New Roman"/>
          <w:bCs/>
          <w:iCs/>
          <w:sz w:val="28"/>
          <w:szCs w:val="28"/>
          <w:lang w:val="uk-UA"/>
        </w:rPr>
        <w:tab/>
        <w:t>психіатричний кабінет;</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w:t>
      </w:r>
      <w:r w:rsidRPr="00097D94">
        <w:rPr>
          <w:rFonts w:ascii="Times New Roman" w:eastAsia="Times New Roman" w:hAnsi="Times New Roman" w:cs="Times New Roman"/>
          <w:bCs/>
          <w:iCs/>
          <w:sz w:val="28"/>
          <w:szCs w:val="28"/>
          <w:lang w:val="uk-UA"/>
        </w:rPr>
        <w:tab/>
        <w:t>протитуберкульозний кабінет;</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lastRenderedPageBreak/>
        <w:t xml:space="preserve">          Лікувально-діагностичні підрозділи:</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w:t>
      </w:r>
      <w:r w:rsidRPr="00097D94">
        <w:rPr>
          <w:rFonts w:ascii="Times New Roman" w:eastAsia="Times New Roman" w:hAnsi="Times New Roman" w:cs="Times New Roman"/>
          <w:bCs/>
          <w:iCs/>
          <w:sz w:val="28"/>
          <w:szCs w:val="28"/>
          <w:lang w:val="uk-UA"/>
        </w:rPr>
        <w:tab/>
        <w:t>фізіотерапевтичний кабінет;</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w:t>
      </w:r>
      <w:r w:rsidRPr="00097D94">
        <w:rPr>
          <w:rFonts w:ascii="Times New Roman" w:eastAsia="Times New Roman" w:hAnsi="Times New Roman" w:cs="Times New Roman"/>
          <w:bCs/>
          <w:iCs/>
          <w:sz w:val="28"/>
          <w:szCs w:val="28"/>
          <w:lang w:val="uk-UA"/>
        </w:rPr>
        <w:tab/>
        <w:t>клініко-діагностична лабораторія;</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w:t>
      </w:r>
      <w:r w:rsidRPr="00097D94">
        <w:rPr>
          <w:rFonts w:ascii="Times New Roman" w:eastAsia="Times New Roman" w:hAnsi="Times New Roman" w:cs="Times New Roman"/>
          <w:bCs/>
          <w:iCs/>
          <w:sz w:val="28"/>
          <w:szCs w:val="28"/>
          <w:lang w:val="uk-UA"/>
        </w:rPr>
        <w:tab/>
        <w:t>рентгенівський кабінет;</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w:t>
      </w:r>
      <w:r w:rsidRPr="00097D94">
        <w:rPr>
          <w:rFonts w:ascii="Times New Roman" w:eastAsia="Times New Roman" w:hAnsi="Times New Roman" w:cs="Times New Roman"/>
          <w:bCs/>
          <w:iCs/>
          <w:sz w:val="28"/>
          <w:szCs w:val="28"/>
          <w:lang w:val="uk-UA"/>
        </w:rPr>
        <w:tab/>
        <w:t>кабінет функціональної діагностики при поліклініці;</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w:t>
      </w:r>
      <w:r w:rsidRPr="00097D94">
        <w:rPr>
          <w:rFonts w:ascii="Times New Roman" w:eastAsia="Times New Roman" w:hAnsi="Times New Roman" w:cs="Times New Roman"/>
          <w:bCs/>
          <w:iCs/>
          <w:sz w:val="28"/>
          <w:szCs w:val="28"/>
          <w:lang w:val="uk-UA"/>
        </w:rPr>
        <w:tab/>
        <w:t>кабінет ультразвукової діагностики;</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w:t>
      </w:r>
      <w:r w:rsidRPr="00097D94">
        <w:rPr>
          <w:rFonts w:ascii="Times New Roman" w:eastAsia="Times New Roman" w:hAnsi="Times New Roman" w:cs="Times New Roman"/>
          <w:bCs/>
          <w:iCs/>
          <w:sz w:val="28"/>
          <w:szCs w:val="28"/>
          <w:lang w:val="uk-UA"/>
        </w:rPr>
        <w:tab/>
        <w:t>ендоскопічний кабінет.</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Безпосереднє керівництво відділеннями і кабінетами, які є структурними підрозділами центральної районної поліклініки (ЦРП), здійснюють завідувачі. Керівники структурних підрозділів підпорядковуються завідуючому центральної районної поліклініки та заступнику головного лікаря РТМО з медичного обслуговування населення, заступнику головного лікаря з експертизи тимчасової непрацездатності. В своїй роботі керуються положеннями про свої структурні підрозділи, Положенням про центральну районну поліклініку, цим Статутом.</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Стоматологічне поліклінічне відділення ЦРП</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Робота лікарів відділення здійснюється шляхом обслуговування населення району.</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Керівництво здійснює завідувач, який безпосередньо підпорядковується завідуючому ЦРП. Керується в своїй діяльності Положенням про стоматологічне відділення, цим Статутом.</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Жіноча консультація</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Робота лікарів-гінекологів дільничних здійснюється шляхом обслуговування населення міста та приписної дільниці.</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Керівництво здійснює завідувач, який безпосередньо підпорядковується завідуючому ЦРП. Керується в своїй діяльності Положенням про жіночу консультацію, цим Статутом.</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СТАРОБІЛЬСЬКИЙ ШКІРНО-ВЕНЕРОЛОГІЧНИЙ ДИСПАНСЕР</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Безпосереднє керівництво роботою здійснює завідуючий, який підпорядковуються в своїй діяльності головному лікарю РТМО, заступнику головного лікаря РТМО з медичного обслуговування населення та заступнику головного лікаря РТМО з експертизи тимчасової непрацездатності. У своїй роботі керуються Положенням про диспансер, є позаштатним районним спеціалістом.</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3.5. Організаційно-технічна структура господарсько-технічної служби РТМО (інфраструктура):</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  господарча служба;</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  гараж;</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  пральня;</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  кухня;</w:t>
      </w:r>
    </w:p>
    <w:p w:rsidR="00EA00D1" w:rsidRPr="00097D94" w:rsidRDefault="00EA00D1" w:rsidP="00EA00D1">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  склади (харчовий та господарський).</w:t>
      </w:r>
    </w:p>
    <w:p w:rsidR="00EA00D1" w:rsidRPr="00097D94" w:rsidRDefault="00EA00D1" w:rsidP="009340F3">
      <w:pPr>
        <w:shd w:val="clear" w:color="auto" w:fill="FFFFFF"/>
        <w:spacing w:after="0" w:line="240" w:lineRule="auto"/>
        <w:ind w:firstLine="567"/>
        <w:jc w:val="both"/>
        <w:rPr>
          <w:rFonts w:ascii="Times New Roman" w:eastAsia="Times New Roman" w:hAnsi="Times New Roman" w:cs="Times New Roman"/>
          <w:bCs/>
          <w:iCs/>
          <w:sz w:val="28"/>
          <w:szCs w:val="28"/>
          <w:lang w:val="uk-UA"/>
        </w:rPr>
      </w:pPr>
    </w:p>
    <w:p w:rsidR="00EA00D1" w:rsidRPr="0023062C" w:rsidRDefault="00EA00D1" w:rsidP="0023062C">
      <w:pPr>
        <w:pStyle w:val="standard"/>
        <w:shd w:val="clear" w:color="auto" w:fill="FFFFFF"/>
        <w:spacing w:before="0" w:beforeAutospacing="0" w:after="0" w:afterAutospacing="0" w:line="288" w:lineRule="atLeast"/>
        <w:ind w:firstLine="567"/>
        <w:jc w:val="both"/>
        <w:textAlignment w:val="baseline"/>
        <w:rPr>
          <w:rStyle w:val="a4"/>
          <w:sz w:val="28"/>
          <w:szCs w:val="28"/>
          <w:u w:val="single"/>
          <w:bdr w:val="none" w:sz="0" w:space="0" w:color="auto" w:frame="1"/>
          <w:lang w:val="uk-UA"/>
        </w:rPr>
      </w:pPr>
      <w:r w:rsidRPr="0023062C">
        <w:rPr>
          <w:rStyle w:val="a4"/>
          <w:sz w:val="28"/>
          <w:szCs w:val="28"/>
          <w:u w:val="single"/>
          <w:bdr w:val="none" w:sz="0" w:space="0" w:color="auto" w:frame="1"/>
          <w:lang w:val="uk-UA"/>
        </w:rPr>
        <w:lastRenderedPageBreak/>
        <w:t xml:space="preserve">Кошторисні призначення для фінансового забезпечення діяльності </w:t>
      </w:r>
      <w:r w:rsidR="0023062C" w:rsidRPr="0023062C">
        <w:rPr>
          <w:rStyle w:val="a4"/>
          <w:sz w:val="28"/>
          <w:szCs w:val="28"/>
          <w:u w:val="single"/>
          <w:bdr w:val="none" w:sz="0" w:space="0" w:color="auto" w:frame="1"/>
          <w:lang w:val="uk-UA"/>
        </w:rPr>
        <w:t>закладу</w:t>
      </w:r>
      <w:r w:rsidRPr="0023062C">
        <w:rPr>
          <w:rStyle w:val="a4"/>
          <w:sz w:val="28"/>
          <w:szCs w:val="28"/>
          <w:u w:val="single"/>
          <w:bdr w:val="none" w:sz="0" w:space="0" w:color="auto" w:frame="1"/>
          <w:lang w:val="uk-UA"/>
        </w:rPr>
        <w:t>:</w:t>
      </w:r>
    </w:p>
    <w:p w:rsidR="00EA00D1" w:rsidRPr="00967BD5" w:rsidRDefault="00EA00D1" w:rsidP="00EA00D1">
      <w:pPr>
        <w:shd w:val="clear" w:color="auto" w:fill="FFFFFF"/>
        <w:spacing w:after="0" w:line="240" w:lineRule="auto"/>
        <w:rPr>
          <w:rFonts w:ascii="Times New Roman" w:eastAsia="Times New Roman" w:hAnsi="Times New Roman" w:cs="Times New Roman"/>
          <w:color w:val="000000"/>
          <w:sz w:val="28"/>
          <w:szCs w:val="28"/>
          <w:lang w:val="uk-UA"/>
        </w:rPr>
      </w:pPr>
      <w:r w:rsidRPr="00967BD5">
        <w:rPr>
          <w:rFonts w:ascii="Times New Roman" w:eastAsia="Times New Roman" w:hAnsi="Times New Roman" w:cs="Times New Roman"/>
          <w:color w:val="000000"/>
          <w:sz w:val="28"/>
          <w:szCs w:val="28"/>
          <w:lang w:val="uk-UA"/>
        </w:rPr>
        <w:t xml:space="preserve">1) КПКВК О212010 «Багатопрофільна стаціонарна медична допомога населенню» – </w:t>
      </w:r>
      <w:r w:rsidR="0023062C" w:rsidRPr="00967BD5">
        <w:rPr>
          <w:rFonts w:ascii="Times New Roman" w:eastAsia="Times New Roman" w:hAnsi="Times New Roman" w:cs="Times New Roman"/>
          <w:color w:val="000000"/>
          <w:sz w:val="28"/>
          <w:szCs w:val="28"/>
          <w:lang w:val="uk-UA"/>
        </w:rPr>
        <w:t xml:space="preserve">55 783 295 </w:t>
      </w:r>
      <w:r w:rsidRPr="00967BD5">
        <w:rPr>
          <w:rFonts w:ascii="Times New Roman" w:eastAsia="Times New Roman" w:hAnsi="Times New Roman" w:cs="Times New Roman"/>
          <w:color w:val="000000"/>
          <w:sz w:val="28"/>
          <w:szCs w:val="28"/>
          <w:lang w:val="uk-UA"/>
        </w:rPr>
        <w:t>грн;</w:t>
      </w:r>
    </w:p>
    <w:p w:rsidR="00EA00D1" w:rsidRPr="00097D94" w:rsidRDefault="00EA00D1" w:rsidP="00EA00D1">
      <w:pPr>
        <w:shd w:val="clear" w:color="auto" w:fill="FFFFFF"/>
        <w:spacing w:after="0" w:line="240" w:lineRule="auto"/>
        <w:rPr>
          <w:rFonts w:ascii="Times New Roman" w:eastAsia="Times New Roman" w:hAnsi="Times New Roman" w:cs="Times New Roman"/>
          <w:color w:val="000000"/>
          <w:sz w:val="28"/>
          <w:szCs w:val="28"/>
          <w:highlight w:val="yellow"/>
          <w:lang w:val="uk-UA"/>
        </w:rPr>
      </w:pPr>
      <w:r w:rsidRPr="00967BD5">
        <w:rPr>
          <w:rFonts w:ascii="Times New Roman" w:eastAsia="Times New Roman" w:hAnsi="Times New Roman" w:cs="Times New Roman"/>
          <w:color w:val="000000"/>
          <w:sz w:val="28"/>
          <w:szCs w:val="28"/>
          <w:lang w:val="uk-UA"/>
        </w:rPr>
        <w:t xml:space="preserve">2) </w:t>
      </w:r>
      <w:r w:rsidR="00967BD5" w:rsidRPr="00967BD5">
        <w:rPr>
          <w:rFonts w:ascii="Times New Roman" w:eastAsia="Times New Roman" w:hAnsi="Times New Roman" w:cs="Times New Roman"/>
          <w:color w:val="000000"/>
          <w:sz w:val="28"/>
          <w:szCs w:val="28"/>
          <w:lang w:val="uk-UA"/>
        </w:rPr>
        <w:t xml:space="preserve">КПКВК О212144 «Централізовані заходи з лікування хворих на цукровий та нецукровий діабет» – </w:t>
      </w:r>
      <w:r w:rsidR="00967BD5">
        <w:rPr>
          <w:rFonts w:ascii="Times New Roman" w:eastAsia="Times New Roman" w:hAnsi="Times New Roman" w:cs="Times New Roman"/>
          <w:color w:val="000000"/>
          <w:sz w:val="28"/>
          <w:szCs w:val="28"/>
          <w:lang w:val="uk-UA"/>
        </w:rPr>
        <w:t>3 405 823</w:t>
      </w:r>
      <w:r w:rsidR="00967BD5" w:rsidRPr="00967BD5">
        <w:rPr>
          <w:rFonts w:ascii="Times New Roman" w:eastAsia="Times New Roman" w:hAnsi="Times New Roman" w:cs="Times New Roman"/>
          <w:color w:val="000000"/>
          <w:sz w:val="28"/>
          <w:szCs w:val="28"/>
          <w:lang w:val="uk-UA"/>
        </w:rPr>
        <w:t xml:space="preserve"> грн</w:t>
      </w:r>
      <w:r w:rsidR="00967BD5">
        <w:rPr>
          <w:rFonts w:ascii="Times New Roman" w:eastAsia="Times New Roman" w:hAnsi="Times New Roman" w:cs="Times New Roman"/>
          <w:color w:val="000000"/>
          <w:sz w:val="28"/>
          <w:szCs w:val="28"/>
          <w:lang w:val="uk-UA"/>
        </w:rPr>
        <w:t>.</w:t>
      </w:r>
    </w:p>
    <w:p w:rsidR="00EA00D1" w:rsidRPr="00097D94" w:rsidRDefault="00EA00D1" w:rsidP="00EA00D1">
      <w:pPr>
        <w:shd w:val="clear" w:color="auto" w:fill="FFFFFF"/>
        <w:spacing w:after="0" w:line="240" w:lineRule="auto"/>
        <w:rPr>
          <w:rFonts w:ascii="Times New Roman" w:eastAsia="Times New Roman" w:hAnsi="Times New Roman" w:cs="Times New Roman"/>
          <w:color w:val="000000"/>
          <w:sz w:val="28"/>
          <w:szCs w:val="28"/>
          <w:lang w:val="uk-UA"/>
        </w:rPr>
      </w:pPr>
      <w:r w:rsidRPr="00097D94">
        <w:rPr>
          <w:rFonts w:ascii="Times New Roman" w:eastAsia="Times New Roman" w:hAnsi="Times New Roman" w:cs="Times New Roman"/>
          <w:color w:val="000000"/>
          <w:sz w:val="28"/>
          <w:szCs w:val="28"/>
          <w:lang w:val="uk-UA"/>
        </w:rPr>
        <w:t> </w:t>
      </w:r>
    </w:p>
    <w:p w:rsidR="009340F3" w:rsidRPr="00097D94" w:rsidRDefault="009340F3" w:rsidP="009340F3">
      <w:pPr>
        <w:shd w:val="clear" w:color="auto" w:fill="FFFFFF"/>
        <w:spacing w:after="0" w:line="240" w:lineRule="auto"/>
        <w:ind w:firstLine="567"/>
        <w:jc w:val="both"/>
        <w:rPr>
          <w:rFonts w:ascii="Times New Roman" w:eastAsia="Times New Roman" w:hAnsi="Times New Roman" w:cs="Times New Roman"/>
          <w:bCs/>
          <w:iCs/>
          <w:sz w:val="28"/>
          <w:szCs w:val="28"/>
          <w:lang w:val="uk-UA"/>
        </w:rPr>
      </w:pPr>
    </w:p>
    <w:p w:rsidR="009340F3" w:rsidRPr="00097D94" w:rsidRDefault="004A624D" w:rsidP="005033BE">
      <w:pPr>
        <w:pStyle w:val="standard"/>
        <w:shd w:val="clear" w:color="auto" w:fill="FFFFFF"/>
        <w:spacing w:before="0" w:beforeAutospacing="0" w:after="0" w:afterAutospacing="0" w:line="288" w:lineRule="atLeast"/>
        <w:ind w:firstLine="567"/>
        <w:jc w:val="both"/>
        <w:textAlignment w:val="baseline"/>
        <w:rPr>
          <w:rStyle w:val="a4"/>
          <w:bCs w:val="0"/>
          <w:u w:val="single"/>
          <w:bdr w:val="none" w:sz="0" w:space="0" w:color="auto" w:frame="1"/>
          <w:lang w:val="uk-UA"/>
        </w:rPr>
      </w:pPr>
      <w:r w:rsidRPr="00097D94">
        <w:rPr>
          <w:rStyle w:val="a4"/>
          <w:sz w:val="28"/>
          <w:szCs w:val="28"/>
          <w:u w:val="single"/>
          <w:bdr w:val="none" w:sz="0" w:space="0" w:color="auto" w:frame="1"/>
          <w:lang w:val="uk-UA"/>
        </w:rPr>
        <w:t>Дата початку, кінцевий строк і адреса приймання документів для участі у конкурсі</w:t>
      </w:r>
    </w:p>
    <w:p w:rsidR="003835AB" w:rsidRPr="00097D94" w:rsidRDefault="003835AB" w:rsidP="004A624D">
      <w:pPr>
        <w:shd w:val="clear" w:color="auto" w:fill="FFFFFF"/>
        <w:spacing w:after="0" w:line="240" w:lineRule="auto"/>
        <w:ind w:firstLine="567"/>
        <w:jc w:val="both"/>
        <w:rPr>
          <w:rFonts w:ascii="Times New Roman" w:eastAsia="Times New Roman" w:hAnsi="Times New Roman" w:cs="Times New Roman"/>
          <w:color w:val="000000"/>
          <w:sz w:val="28"/>
          <w:szCs w:val="28"/>
          <w:lang w:val="uk-UA"/>
        </w:rPr>
      </w:pPr>
      <w:r w:rsidRPr="00097D94">
        <w:rPr>
          <w:rFonts w:ascii="Times New Roman" w:eastAsia="Times New Roman" w:hAnsi="Times New Roman" w:cs="Times New Roman"/>
          <w:color w:val="000000"/>
          <w:sz w:val="28"/>
          <w:szCs w:val="28"/>
          <w:lang w:val="uk-UA"/>
        </w:rPr>
        <w:t>документ</w:t>
      </w:r>
      <w:r w:rsidR="004A624D" w:rsidRPr="00097D94">
        <w:rPr>
          <w:rFonts w:ascii="Times New Roman" w:eastAsia="Times New Roman" w:hAnsi="Times New Roman" w:cs="Times New Roman"/>
          <w:color w:val="000000"/>
          <w:sz w:val="28"/>
          <w:szCs w:val="28"/>
          <w:lang w:val="uk-UA"/>
        </w:rPr>
        <w:t>и</w:t>
      </w:r>
      <w:r w:rsidRPr="00097D94">
        <w:rPr>
          <w:rFonts w:ascii="Times New Roman" w:eastAsia="Times New Roman" w:hAnsi="Times New Roman" w:cs="Times New Roman"/>
          <w:color w:val="000000"/>
          <w:sz w:val="28"/>
          <w:szCs w:val="28"/>
          <w:lang w:val="uk-UA"/>
        </w:rPr>
        <w:t xml:space="preserve"> для участі в конкурсі </w:t>
      </w:r>
      <w:r w:rsidR="004A624D" w:rsidRPr="00097D94">
        <w:rPr>
          <w:rFonts w:ascii="Times New Roman" w:eastAsia="Times New Roman" w:hAnsi="Times New Roman" w:cs="Times New Roman"/>
          <w:color w:val="000000"/>
          <w:sz w:val="28"/>
          <w:szCs w:val="28"/>
          <w:lang w:val="uk-UA"/>
        </w:rPr>
        <w:t xml:space="preserve">приймаються </w:t>
      </w:r>
      <w:r w:rsidR="004A624D" w:rsidRPr="00097D94">
        <w:rPr>
          <w:rFonts w:ascii="Times New Roman" w:eastAsia="Times New Roman" w:hAnsi="Times New Roman" w:cs="Times New Roman"/>
          <w:b/>
          <w:bCs/>
          <w:color w:val="000000"/>
          <w:sz w:val="28"/>
          <w:szCs w:val="28"/>
          <w:lang w:val="uk-UA"/>
        </w:rPr>
        <w:t>з 19 серпня по 17 вересня 2019 року</w:t>
      </w:r>
      <w:r w:rsidRPr="00097D94">
        <w:rPr>
          <w:rFonts w:ascii="Times New Roman" w:eastAsia="Times New Roman" w:hAnsi="Times New Roman" w:cs="Times New Roman"/>
          <w:b/>
          <w:bCs/>
          <w:color w:val="000000"/>
          <w:sz w:val="28"/>
          <w:szCs w:val="28"/>
          <w:lang w:val="uk-UA"/>
        </w:rPr>
        <w:t xml:space="preserve"> (</w:t>
      </w:r>
      <w:r w:rsidR="004A624D" w:rsidRPr="00097D94">
        <w:rPr>
          <w:rFonts w:ascii="Times New Roman" w:eastAsia="Times New Roman" w:hAnsi="Times New Roman" w:cs="Times New Roman"/>
          <w:b/>
          <w:bCs/>
          <w:color w:val="000000"/>
          <w:sz w:val="28"/>
          <w:szCs w:val="28"/>
          <w:lang w:val="uk-UA"/>
        </w:rPr>
        <w:t>у робочий час</w:t>
      </w:r>
      <w:r w:rsidRPr="00097D94">
        <w:rPr>
          <w:rFonts w:ascii="Times New Roman" w:eastAsia="Times New Roman" w:hAnsi="Times New Roman" w:cs="Times New Roman"/>
          <w:b/>
          <w:bCs/>
          <w:color w:val="000000"/>
          <w:sz w:val="28"/>
          <w:szCs w:val="28"/>
          <w:lang w:val="uk-UA"/>
        </w:rPr>
        <w:t>)</w:t>
      </w:r>
      <w:r w:rsidR="004A624D" w:rsidRPr="00097D94">
        <w:rPr>
          <w:rFonts w:ascii="Times New Roman" w:eastAsia="Times New Roman" w:hAnsi="Times New Roman" w:cs="Times New Roman"/>
          <w:color w:val="000000"/>
          <w:sz w:val="28"/>
          <w:szCs w:val="28"/>
          <w:lang w:val="uk-UA"/>
        </w:rPr>
        <w:t xml:space="preserve"> </w:t>
      </w:r>
      <w:r w:rsidRPr="00097D94">
        <w:rPr>
          <w:rFonts w:ascii="Times New Roman" w:eastAsia="Times New Roman" w:hAnsi="Times New Roman" w:cs="Times New Roman"/>
          <w:color w:val="000000"/>
          <w:sz w:val="28"/>
          <w:szCs w:val="28"/>
          <w:lang w:val="uk-UA"/>
        </w:rPr>
        <w:t xml:space="preserve">у </w:t>
      </w:r>
      <w:r w:rsidR="004A624D" w:rsidRPr="00097D94">
        <w:rPr>
          <w:rFonts w:ascii="Times New Roman" w:eastAsia="Times New Roman" w:hAnsi="Times New Roman" w:cs="Times New Roman"/>
          <w:color w:val="000000"/>
          <w:sz w:val="28"/>
          <w:szCs w:val="28"/>
          <w:lang w:val="uk-UA"/>
        </w:rPr>
        <w:t>загальному відділі Старобільської РДА (вул. Центральна, 35, каб.17-18, м. Старобільськ Луганської області, 92703)</w:t>
      </w:r>
      <w:r w:rsidRPr="00097D94">
        <w:rPr>
          <w:rFonts w:ascii="Times New Roman" w:eastAsia="Times New Roman" w:hAnsi="Times New Roman" w:cs="Times New Roman"/>
          <w:color w:val="000000"/>
          <w:sz w:val="28"/>
          <w:szCs w:val="28"/>
          <w:lang w:val="uk-UA"/>
        </w:rPr>
        <w:t>.</w:t>
      </w:r>
    </w:p>
    <w:p w:rsidR="005033BE" w:rsidRPr="00097D94" w:rsidRDefault="005033BE" w:rsidP="004A624D">
      <w:pPr>
        <w:shd w:val="clear" w:color="auto" w:fill="FFFFFF"/>
        <w:spacing w:after="0" w:line="240" w:lineRule="auto"/>
        <w:ind w:firstLine="567"/>
        <w:jc w:val="both"/>
        <w:rPr>
          <w:rFonts w:ascii="Times New Roman" w:eastAsia="Times New Roman" w:hAnsi="Times New Roman" w:cs="Times New Roman"/>
          <w:color w:val="000000"/>
          <w:sz w:val="28"/>
          <w:szCs w:val="28"/>
          <w:lang w:val="uk-UA"/>
        </w:rPr>
      </w:pPr>
    </w:p>
    <w:p w:rsidR="005033BE" w:rsidRPr="00097D94" w:rsidRDefault="003835AB" w:rsidP="005033BE">
      <w:pPr>
        <w:pStyle w:val="standard"/>
        <w:shd w:val="clear" w:color="auto" w:fill="FFFFFF"/>
        <w:spacing w:before="0" w:beforeAutospacing="0" w:after="0" w:afterAutospacing="0" w:line="288" w:lineRule="atLeast"/>
        <w:ind w:firstLine="567"/>
        <w:jc w:val="both"/>
        <w:textAlignment w:val="baseline"/>
        <w:rPr>
          <w:rStyle w:val="a4"/>
          <w:sz w:val="28"/>
          <w:szCs w:val="28"/>
          <w:u w:val="single"/>
          <w:bdr w:val="none" w:sz="0" w:space="0" w:color="auto" w:frame="1"/>
          <w:lang w:val="uk-UA"/>
        </w:rPr>
      </w:pPr>
      <w:r w:rsidRPr="00097D94">
        <w:rPr>
          <w:rStyle w:val="a4"/>
          <w:sz w:val="28"/>
          <w:szCs w:val="28"/>
          <w:u w:val="single"/>
          <w:bdr w:val="none" w:sz="0" w:space="0" w:color="auto" w:frame="1"/>
          <w:lang w:val="uk-UA"/>
        </w:rPr>
        <w:t>Н</w:t>
      </w:r>
      <w:r w:rsidR="005033BE" w:rsidRPr="00097D94">
        <w:rPr>
          <w:rStyle w:val="a4"/>
          <w:sz w:val="28"/>
          <w:szCs w:val="28"/>
          <w:u w:val="single"/>
          <w:bdr w:val="none" w:sz="0" w:space="0" w:color="auto" w:frame="1"/>
          <w:lang w:val="uk-UA"/>
        </w:rPr>
        <w:t>омер телефону та адреса електронної пошти для довідок</w:t>
      </w:r>
    </w:p>
    <w:p w:rsidR="003835AB" w:rsidRPr="00097D94" w:rsidRDefault="003835AB" w:rsidP="005033BE">
      <w:pPr>
        <w:shd w:val="clear" w:color="auto" w:fill="FFFFFF"/>
        <w:spacing w:after="0" w:line="240" w:lineRule="auto"/>
        <w:ind w:firstLine="567"/>
        <w:jc w:val="both"/>
        <w:rPr>
          <w:rFonts w:ascii="Times New Roman" w:eastAsia="Times New Roman" w:hAnsi="Times New Roman" w:cs="Times New Roman"/>
          <w:color w:val="000000"/>
          <w:sz w:val="28"/>
          <w:szCs w:val="28"/>
          <w:lang w:val="uk-UA"/>
        </w:rPr>
      </w:pPr>
      <w:r w:rsidRPr="00097D94">
        <w:rPr>
          <w:rFonts w:ascii="Times New Roman" w:eastAsia="Times New Roman" w:hAnsi="Times New Roman" w:cs="Times New Roman"/>
          <w:color w:val="000000"/>
          <w:sz w:val="28"/>
          <w:szCs w:val="28"/>
          <w:lang w:val="uk-UA"/>
        </w:rPr>
        <w:t>(064</w:t>
      </w:r>
      <w:r w:rsidR="005033BE" w:rsidRPr="00097D94">
        <w:rPr>
          <w:rFonts w:ascii="Times New Roman" w:eastAsia="Times New Roman" w:hAnsi="Times New Roman" w:cs="Times New Roman"/>
          <w:color w:val="000000"/>
          <w:sz w:val="28"/>
          <w:szCs w:val="28"/>
          <w:lang w:val="uk-UA"/>
        </w:rPr>
        <w:t>6</w:t>
      </w:r>
      <w:r w:rsidRPr="00097D94">
        <w:rPr>
          <w:rFonts w:ascii="Times New Roman" w:eastAsia="Times New Roman" w:hAnsi="Times New Roman" w:cs="Times New Roman"/>
          <w:color w:val="000000"/>
          <w:sz w:val="28"/>
          <w:szCs w:val="28"/>
          <w:lang w:val="uk-UA"/>
        </w:rPr>
        <w:t xml:space="preserve">1) </w:t>
      </w:r>
      <w:r w:rsidR="005033BE" w:rsidRPr="00097D94">
        <w:rPr>
          <w:rFonts w:ascii="Times New Roman" w:eastAsia="Times New Roman" w:hAnsi="Times New Roman" w:cs="Times New Roman"/>
          <w:color w:val="000000"/>
          <w:sz w:val="28"/>
          <w:szCs w:val="28"/>
          <w:lang w:val="uk-UA"/>
        </w:rPr>
        <w:t>2-32-65</w:t>
      </w:r>
      <w:r w:rsidRPr="00097D94">
        <w:rPr>
          <w:rFonts w:ascii="Times New Roman" w:eastAsia="Times New Roman" w:hAnsi="Times New Roman" w:cs="Times New Roman"/>
          <w:color w:val="000000"/>
          <w:sz w:val="28"/>
          <w:szCs w:val="28"/>
          <w:lang w:val="uk-UA"/>
        </w:rPr>
        <w:t xml:space="preserve">, </w:t>
      </w:r>
      <w:hyperlink r:id="rId8" w:history="1">
        <w:r w:rsidR="005033BE" w:rsidRPr="00097D94">
          <w:rPr>
            <w:rStyle w:val="a6"/>
            <w:rFonts w:ascii="Times New Roman" w:eastAsia="Times New Roman" w:hAnsi="Times New Roman" w:cs="Times New Roman"/>
            <w:sz w:val="28"/>
            <w:szCs w:val="28"/>
            <w:lang w:val="uk-UA"/>
          </w:rPr>
          <w:t>starobilsk-rda@loga.gov.ua</w:t>
        </w:r>
      </w:hyperlink>
    </w:p>
    <w:p w:rsidR="005033BE" w:rsidRPr="00097D94" w:rsidRDefault="005033BE" w:rsidP="005033BE">
      <w:pPr>
        <w:shd w:val="clear" w:color="auto" w:fill="FFFFFF"/>
        <w:spacing w:after="0" w:line="240" w:lineRule="auto"/>
        <w:ind w:firstLine="567"/>
        <w:jc w:val="both"/>
        <w:rPr>
          <w:rFonts w:ascii="Times New Roman" w:eastAsia="Times New Roman" w:hAnsi="Times New Roman" w:cs="Times New Roman"/>
          <w:color w:val="000000"/>
          <w:sz w:val="28"/>
          <w:szCs w:val="28"/>
          <w:lang w:val="uk-UA"/>
        </w:rPr>
      </w:pPr>
    </w:p>
    <w:p w:rsidR="003835AB" w:rsidRPr="00097D94" w:rsidRDefault="003835AB" w:rsidP="005033BE">
      <w:pPr>
        <w:pStyle w:val="standard"/>
        <w:shd w:val="clear" w:color="auto" w:fill="FFFFFF"/>
        <w:spacing w:before="0" w:beforeAutospacing="0" w:after="0" w:afterAutospacing="0" w:line="288" w:lineRule="atLeast"/>
        <w:ind w:firstLine="567"/>
        <w:jc w:val="both"/>
        <w:textAlignment w:val="baseline"/>
        <w:rPr>
          <w:rStyle w:val="a4"/>
          <w:sz w:val="28"/>
          <w:szCs w:val="28"/>
          <w:u w:val="single"/>
          <w:bdr w:val="none" w:sz="0" w:space="0" w:color="auto" w:frame="1"/>
          <w:lang w:val="uk-UA"/>
        </w:rPr>
      </w:pPr>
      <w:r w:rsidRPr="00097D94">
        <w:rPr>
          <w:rStyle w:val="a4"/>
          <w:sz w:val="28"/>
          <w:szCs w:val="28"/>
          <w:u w:val="single"/>
          <w:bdr w:val="none" w:sz="0" w:space="0" w:color="auto" w:frame="1"/>
          <w:lang w:val="uk-UA"/>
        </w:rPr>
        <w:t>Перелік документів, що подаються претендентом для участі у конкурсі</w:t>
      </w:r>
    </w:p>
    <w:p w:rsidR="003835AB" w:rsidRPr="00097D94" w:rsidRDefault="003835AB" w:rsidP="005033BE">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Для участі у конкурсі особа подає особисто або надсилає поштою конкурсній комісії у визначений в оголошенні строк такі документи:</w:t>
      </w:r>
    </w:p>
    <w:p w:rsidR="003835AB" w:rsidRPr="00097D94" w:rsidRDefault="003835AB" w:rsidP="005033BE">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1) копію паспорта громадянина України;</w:t>
      </w:r>
    </w:p>
    <w:p w:rsidR="003835AB" w:rsidRPr="00097D94" w:rsidRDefault="003835AB" w:rsidP="005033BE">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2) письмову  </w:t>
      </w:r>
      <w:hyperlink r:id="rId9" w:anchor="n147" w:history="1">
        <w:r w:rsidRPr="00097D94">
          <w:rPr>
            <w:rFonts w:ascii="Times New Roman" w:eastAsia="Times New Roman" w:hAnsi="Times New Roman" w:cs="Times New Roman"/>
            <w:bCs/>
            <w:iCs/>
            <w:sz w:val="28"/>
            <w:szCs w:val="28"/>
            <w:lang w:val="uk-UA"/>
          </w:rPr>
          <w:t>заяву про участь у конкурсі</w:t>
        </w:r>
      </w:hyperlink>
      <w:r w:rsidRPr="00097D94">
        <w:rPr>
          <w:rFonts w:ascii="Times New Roman" w:eastAsia="Times New Roman" w:hAnsi="Times New Roman" w:cs="Times New Roman"/>
          <w:bCs/>
          <w:iCs/>
          <w:sz w:val="28"/>
          <w:szCs w:val="28"/>
          <w:lang w:val="uk-UA"/>
        </w:rPr>
        <w:t>  із зазначенням основних мотивів для зайняття посади за формою згідно з додатком 1;</w:t>
      </w:r>
    </w:p>
    <w:p w:rsidR="003835AB" w:rsidRPr="00097D94" w:rsidRDefault="003835AB" w:rsidP="005033BE">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3) резюме у довільній формі;</w:t>
      </w:r>
    </w:p>
    <w:p w:rsidR="003835AB" w:rsidRPr="00097D94" w:rsidRDefault="00047EBA" w:rsidP="005033BE">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4</w:t>
      </w:r>
      <w:r w:rsidR="003835AB" w:rsidRPr="00097D94">
        <w:rPr>
          <w:rFonts w:ascii="Times New Roman" w:eastAsia="Times New Roman" w:hAnsi="Times New Roman" w:cs="Times New Roman"/>
          <w:bCs/>
          <w:iCs/>
          <w:sz w:val="28"/>
          <w:szCs w:val="28"/>
          <w:lang w:val="uk-UA"/>
        </w:rPr>
        <w:t>) копію (копії) документа (документів) про освіту, науковий ступінь, вчене звання, кваліфікаційну категорію, підвищення кваліфікації, які підтверджують відповідність претендента кваліфікаційним вимогам до керівника закладу охорони здоров’я, а також копію трудової книжки або інших документів, що підтверджують досвід роботи;</w:t>
      </w:r>
    </w:p>
    <w:p w:rsidR="003835AB" w:rsidRPr="00097D94" w:rsidRDefault="00047EBA" w:rsidP="005033BE">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5</w:t>
      </w:r>
      <w:r w:rsidR="003835AB" w:rsidRPr="00097D94">
        <w:rPr>
          <w:rFonts w:ascii="Times New Roman" w:eastAsia="Times New Roman" w:hAnsi="Times New Roman" w:cs="Times New Roman"/>
          <w:bCs/>
          <w:iCs/>
          <w:sz w:val="28"/>
          <w:szCs w:val="28"/>
          <w:lang w:val="uk-UA"/>
        </w:rPr>
        <w:t>) </w:t>
      </w:r>
      <w:hyperlink r:id="rId10" w:anchor="n150" w:history="1">
        <w:r w:rsidR="003835AB" w:rsidRPr="00097D94">
          <w:rPr>
            <w:rFonts w:ascii="Times New Roman" w:eastAsia="Times New Roman" w:hAnsi="Times New Roman" w:cs="Times New Roman"/>
            <w:bCs/>
            <w:iCs/>
            <w:sz w:val="28"/>
            <w:szCs w:val="28"/>
            <w:lang w:val="uk-UA"/>
          </w:rPr>
          <w:t>згоду на обробку персональних даних</w:t>
        </w:r>
      </w:hyperlink>
      <w:r w:rsidR="003835AB" w:rsidRPr="00097D94">
        <w:rPr>
          <w:rFonts w:ascii="Times New Roman" w:eastAsia="Times New Roman" w:hAnsi="Times New Roman" w:cs="Times New Roman"/>
          <w:bCs/>
          <w:iCs/>
          <w:sz w:val="28"/>
          <w:szCs w:val="28"/>
          <w:lang w:val="uk-UA"/>
        </w:rPr>
        <w:t>  згідно з додатком 2;</w:t>
      </w:r>
    </w:p>
    <w:p w:rsidR="003835AB" w:rsidRPr="00097D94" w:rsidRDefault="00047EBA" w:rsidP="005033BE">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6</w:t>
      </w:r>
      <w:r w:rsidR="003835AB" w:rsidRPr="00097D94">
        <w:rPr>
          <w:rFonts w:ascii="Times New Roman" w:eastAsia="Times New Roman" w:hAnsi="Times New Roman" w:cs="Times New Roman"/>
          <w:bCs/>
          <w:iCs/>
          <w:sz w:val="28"/>
          <w:szCs w:val="28"/>
          <w:lang w:val="uk-UA"/>
        </w:rPr>
        <w:t>) конкурсну пропозицію обсягом не більше 15 сторінок друкованого тексту в паперовій та електронній формі;</w:t>
      </w:r>
    </w:p>
    <w:p w:rsidR="003835AB" w:rsidRPr="00097D94" w:rsidRDefault="00047EBA" w:rsidP="005033BE">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7</w:t>
      </w:r>
      <w:r w:rsidR="003835AB" w:rsidRPr="00097D94">
        <w:rPr>
          <w:rFonts w:ascii="Times New Roman" w:eastAsia="Times New Roman" w:hAnsi="Times New Roman" w:cs="Times New Roman"/>
          <w:bCs/>
          <w:iCs/>
          <w:sz w:val="28"/>
          <w:szCs w:val="28"/>
          <w:lang w:val="uk-UA"/>
        </w:rPr>
        <w:t>) довідку МВС про відсутність судимості;</w:t>
      </w:r>
    </w:p>
    <w:p w:rsidR="003835AB" w:rsidRPr="00097D94" w:rsidRDefault="00047EBA" w:rsidP="005033BE">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8</w:t>
      </w:r>
      <w:r w:rsidR="003835AB" w:rsidRPr="00097D94">
        <w:rPr>
          <w:rFonts w:ascii="Times New Roman" w:eastAsia="Times New Roman" w:hAnsi="Times New Roman" w:cs="Times New Roman"/>
          <w:bCs/>
          <w:iCs/>
          <w:sz w:val="28"/>
          <w:szCs w:val="28"/>
          <w:lang w:val="uk-UA"/>
        </w:rPr>
        <w:t>) медичні довідки про стан здоров’я, щодо перебування особи на обліку у психоневрологічному та наркологічному закладі охорони здоров’я за формами, затвердженими МОЗ;</w:t>
      </w:r>
    </w:p>
    <w:p w:rsidR="003835AB" w:rsidRPr="00097D94" w:rsidRDefault="00047EBA" w:rsidP="005033BE">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9</w:t>
      </w:r>
      <w:r w:rsidR="003835AB" w:rsidRPr="00097D94">
        <w:rPr>
          <w:rFonts w:ascii="Times New Roman" w:eastAsia="Times New Roman" w:hAnsi="Times New Roman" w:cs="Times New Roman"/>
          <w:bCs/>
          <w:iCs/>
          <w:sz w:val="28"/>
          <w:szCs w:val="28"/>
          <w:lang w:val="uk-UA"/>
        </w:rPr>
        <w:t>) </w:t>
      </w:r>
      <w:hyperlink r:id="rId11" w:anchor="n153" w:history="1">
        <w:r w:rsidR="003835AB" w:rsidRPr="00097D94">
          <w:rPr>
            <w:rFonts w:ascii="Times New Roman" w:eastAsia="Times New Roman" w:hAnsi="Times New Roman" w:cs="Times New Roman"/>
            <w:bCs/>
            <w:iCs/>
            <w:sz w:val="28"/>
            <w:szCs w:val="28"/>
            <w:lang w:val="uk-UA"/>
          </w:rPr>
          <w:t>попередження</w:t>
        </w:r>
      </w:hyperlink>
      <w:r w:rsidR="00D4060A" w:rsidRPr="00097D94">
        <w:rPr>
          <w:rFonts w:ascii="Times New Roman" w:eastAsia="Times New Roman" w:hAnsi="Times New Roman" w:cs="Times New Roman"/>
          <w:bCs/>
          <w:iCs/>
          <w:sz w:val="28"/>
          <w:szCs w:val="28"/>
          <w:lang w:val="uk-UA"/>
        </w:rPr>
        <w:t xml:space="preserve"> </w:t>
      </w:r>
      <w:r w:rsidR="003835AB" w:rsidRPr="00097D94">
        <w:rPr>
          <w:rFonts w:ascii="Times New Roman" w:eastAsia="Times New Roman" w:hAnsi="Times New Roman" w:cs="Times New Roman"/>
          <w:bCs/>
          <w:iCs/>
          <w:sz w:val="28"/>
          <w:szCs w:val="28"/>
          <w:lang w:val="uk-UA"/>
        </w:rPr>
        <w:t>стосовно встановлених</w:t>
      </w:r>
      <w:r w:rsidR="00D4060A" w:rsidRPr="00097D94">
        <w:rPr>
          <w:rFonts w:ascii="Times New Roman" w:eastAsia="Times New Roman" w:hAnsi="Times New Roman" w:cs="Times New Roman"/>
          <w:bCs/>
          <w:iCs/>
          <w:sz w:val="28"/>
          <w:szCs w:val="28"/>
          <w:lang w:val="uk-UA"/>
        </w:rPr>
        <w:t xml:space="preserve"> </w:t>
      </w:r>
      <w:hyperlink r:id="rId12" w:tgtFrame="_blank" w:history="1">
        <w:r w:rsidR="003835AB" w:rsidRPr="00097D94">
          <w:rPr>
            <w:rFonts w:ascii="Times New Roman" w:eastAsia="Times New Roman" w:hAnsi="Times New Roman" w:cs="Times New Roman"/>
            <w:bCs/>
            <w:iCs/>
            <w:sz w:val="28"/>
            <w:szCs w:val="28"/>
            <w:lang w:val="uk-UA"/>
          </w:rPr>
          <w:t>Законом України</w:t>
        </w:r>
      </w:hyperlink>
      <w:r w:rsidR="00D4060A" w:rsidRPr="00097D94">
        <w:rPr>
          <w:rFonts w:ascii="Times New Roman" w:eastAsia="Times New Roman" w:hAnsi="Times New Roman" w:cs="Times New Roman"/>
          <w:bCs/>
          <w:iCs/>
          <w:sz w:val="28"/>
          <w:szCs w:val="28"/>
          <w:lang w:val="uk-UA"/>
        </w:rPr>
        <w:t xml:space="preserve"> </w:t>
      </w:r>
      <w:r w:rsidR="003835AB" w:rsidRPr="00097D94">
        <w:rPr>
          <w:rFonts w:ascii="Times New Roman" w:eastAsia="Times New Roman" w:hAnsi="Times New Roman" w:cs="Times New Roman"/>
          <w:bCs/>
          <w:iCs/>
          <w:sz w:val="28"/>
          <w:szCs w:val="28"/>
          <w:lang w:val="uk-UA"/>
        </w:rPr>
        <w:t>«Про запобігання корупції» вимог та обмежень, підписане претендентом на посаду, за формою згідно з додатком 3;</w:t>
      </w:r>
    </w:p>
    <w:p w:rsidR="003835AB" w:rsidRPr="00097D94" w:rsidRDefault="003835AB" w:rsidP="005033BE">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1</w:t>
      </w:r>
      <w:r w:rsidR="00047EBA">
        <w:rPr>
          <w:rFonts w:ascii="Times New Roman" w:eastAsia="Times New Roman" w:hAnsi="Times New Roman" w:cs="Times New Roman"/>
          <w:bCs/>
          <w:iCs/>
          <w:sz w:val="28"/>
          <w:szCs w:val="28"/>
          <w:lang w:val="uk-UA"/>
        </w:rPr>
        <w:t>0</w:t>
      </w:r>
      <w:r w:rsidRPr="00097D94">
        <w:rPr>
          <w:rFonts w:ascii="Times New Roman" w:eastAsia="Times New Roman" w:hAnsi="Times New Roman" w:cs="Times New Roman"/>
          <w:bCs/>
          <w:iCs/>
          <w:sz w:val="28"/>
          <w:szCs w:val="28"/>
          <w:lang w:val="uk-UA"/>
        </w:rPr>
        <w:t>) </w:t>
      </w:r>
      <w:hyperlink r:id="rId13" w:anchor="n157" w:history="1">
        <w:r w:rsidRPr="00097D94">
          <w:rPr>
            <w:rFonts w:ascii="Times New Roman" w:eastAsia="Times New Roman" w:hAnsi="Times New Roman" w:cs="Times New Roman"/>
            <w:bCs/>
            <w:iCs/>
            <w:sz w:val="28"/>
            <w:szCs w:val="28"/>
            <w:lang w:val="uk-UA"/>
          </w:rPr>
          <w:t>заяву про відсутність у діях особи конфлікту інтересів</w:t>
        </w:r>
      </w:hyperlink>
      <w:r w:rsidR="00D4060A" w:rsidRPr="00097D94">
        <w:rPr>
          <w:rFonts w:ascii="Times New Roman" w:eastAsia="Times New Roman" w:hAnsi="Times New Roman" w:cs="Times New Roman"/>
          <w:bCs/>
          <w:iCs/>
          <w:sz w:val="28"/>
          <w:szCs w:val="28"/>
          <w:lang w:val="uk-UA"/>
        </w:rPr>
        <w:t xml:space="preserve"> </w:t>
      </w:r>
      <w:r w:rsidRPr="00097D94">
        <w:rPr>
          <w:rFonts w:ascii="Times New Roman" w:eastAsia="Times New Roman" w:hAnsi="Times New Roman" w:cs="Times New Roman"/>
          <w:bCs/>
          <w:iCs/>
          <w:sz w:val="28"/>
          <w:szCs w:val="28"/>
          <w:lang w:val="uk-UA"/>
        </w:rPr>
        <w:t>згідно із додатком 4;</w:t>
      </w:r>
    </w:p>
    <w:p w:rsidR="003835AB" w:rsidRPr="00097D94" w:rsidRDefault="003835AB" w:rsidP="005033BE">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1</w:t>
      </w:r>
      <w:r w:rsidR="00047EBA">
        <w:rPr>
          <w:rFonts w:ascii="Times New Roman" w:eastAsia="Times New Roman" w:hAnsi="Times New Roman" w:cs="Times New Roman"/>
          <w:bCs/>
          <w:iCs/>
          <w:sz w:val="28"/>
          <w:szCs w:val="28"/>
          <w:lang w:val="uk-UA"/>
        </w:rPr>
        <w:t>1</w:t>
      </w:r>
      <w:r w:rsidRPr="00097D94">
        <w:rPr>
          <w:rFonts w:ascii="Times New Roman" w:eastAsia="Times New Roman" w:hAnsi="Times New Roman" w:cs="Times New Roman"/>
          <w:bCs/>
          <w:iCs/>
          <w:sz w:val="28"/>
          <w:szCs w:val="28"/>
          <w:lang w:val="uk-UA"/>
        </w:rPr>
        <w:t>) підтвердження подання декларації особи, уповноваженої на виконання функцій держави або місцевого самоврядування, за минулий рік (відповідно до абзацу першого</w:t>
      </w:r>
      <w:r w:rsidR="00D4060A" w:rsidRPr="00097D94">
        <w:rPr>
          <w:rFonts w:ascii="Times New Roman" w:eastAsia="Times New Roman" w:hAnsi="Times New Roman" w:cs="Times New Roman"/>
          <w:bCs/>
          <w:iCs/>
          <w:sz w:val="28"/>
          <w:szCs w:val="28"/>
          <w:lang w:val="uk-UA"/>
        </w:rPr>
        <w:t xml:space="preserve"> </w:t>
      </w:r>
      <w:hyperlink r:id="rId14" w:anchor="n443" w:tgtFrame="_blank" w:history="1">
        <w:r w:rsidRPr="00097D94">
          <w:rPr>
            <w:rFonts w:ascii="Times New Roman" w:eastAsia="Times New Roman" w:hAnsi="Times New Roman" w:cs="Times New Roman"/>
            <w:bCs/>
            <w:iCs/>
            <w:sz w:val="28"/>
            <w:szCs w:val="28"/>
            <w:lang w:val="uk-UA"/>
          </w:rPr>
          <w:t>частини третьої</w:t>
        </w:r>
      </w:hyperlink>
      <w:r w:rsidR="00D4060A" w:rsidRPr="00097D94">
        <w:rPr>
          <w:rFonts w:ascii="Times New Roman" w:eastAsia="Times New Roman" w:hAnsi="Times New Roman" w:cs="Times New Roman"/>
          <w:bCs/>
          <w:iCs/>
          <w:sz w:val="28"/>
          <w:szCs w:val="28"/>
          <w:lang w:val="uk-UA"/>
        </w:rPr>
        <w:t xml:space="preserve"> </w:t>
      </w:r>
      <w:r w:rsidRPr="00097D94">
        <w:rPr>
          <w:rFonts w:ascii="Times New Roman" w:eastAsia="Times New Roman" w:hAnsi="Times New Roman" w:cs="Times New Roman"/>
          <w:bCs/>
          <w:iCs/>
          <w:sz w:val="28"/>
          <w:szCs w:val="28"/>
          <w:lang w:val="uk-UA"/>
        </w:rPr>
        <w:t>статті 45 Закону України «Про запобігання корупції»).</w:t>
      </w:r>
    </w:p>
    <w:p w:rsidR="003835AB" w:rsidRPr="00097D94" w:rsidRDefault="003835AB" w:rsidP="00D4060A">
      <w:pPr>
        <w:shd w:val="clear" w:color="auto" w:fill="FFFFFF"/>
        <w:spacing w:after="0" w:line="240" w:lineRule="auto"/>
        <w:ind w:firstLine="567"/>
        <w:jc w:val="both"/>
        <w:rPr>
          <w:rFonts w:ascii="Times New Roman" w:eastAsia="Times New Roman" w:hAnsi="Times New Roman" w:cs="Times New Roman"/>
          <w:color w:val="000000"/>
          <w:sz w:val="28"/>
          <w:szCs w:val="28"/>
          <w:lang w:val="uk-UA"/>
        </w:rPr>
      </w:pPr>
      <w:r w:rsidRPr="00097D94">
        <w:rPr>
          <w:rFonts w:ascii="Times New Roman" w:eastAsia="Times New Roman" w:hAnsi="Times New Roman" w:cs="Times New Roman"/>
          <w:b/>
          <w:bCs/>
          <w:color w:val="000000"/>
          <w:sz w:val="28"/>
          <w:szCs w:val="28"/>
          <w:lang w:val="uk-UA"/>
        </w:rPr>
        <w:lastRenderedPageBreak/>
        <w:t>Документи, крім заяви про участь у конкурсі, подаються в запечатаному вигляді.</w:t>
      </w:r>
    </w:p>
    <w:p w:rsidR="003835AB" w:rsidRPr="00097D94" w:rsidRDefault="003835AB" w:rsidP="00D4060A">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Особа, яка виявила бажання взяти участь у конкурсі, може подавати додаткові документи стосовно досвіду роботи, професійної компетентності і репутації (характеристики, рекомендації, наукові публікації та інші).</w:t>
      </w:r>
    </w:p>
    <w:p w:rsidR="003835AB" w:rsidRPr="00097D94" w:rsidRDefault="003835AB" w:rsidP="00D4060A">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Відповідальність за достовірність поданих документів несе претендент.</w:t>
      </w:r>
    </w:p>
    <w:p w:rsidR="0048630F" w:rsidRPr="00097D94" w:rsidRDefault="0048630F" w:rsidP="0048630F">
      <w:pPr>
        <w:shd w:val="clear" w:color="auto" w:fill="FFFFFF"/>
        <w:spacing w:after="0" w:line="240" w:lineRule="auto"/>
        <w:ind w:firstLine="567"/>
        <w:jc w:val="both"/>
        <w:rPr>
          <w:rFonts w:ascii="Times New Roman" w:eastAsia="Times New Roman" w:hAnsi="Times New Roman" w:cs="Times New Roman"/>
          <w:bCs/>
          <w:iCs/>
          <w:sz w:val="28"/>
          <w:szCs w:val="28"/>
          <w:lang w:val="uk-UA"/>
        </w:rPr>
      </w:pPr>
    </w:p>
    <w:p w:rsidR="006D1AEE" w:rsidRPr="00097D94" w:rsidRDefault="006D1AEE" w:rsidP="006D1AEE">
      <w:pPr>
        <w:pStyle w:val="standard"/>
        <w:shd w:val="clear" w:color="auto" w:fill="FFFFFF"/>
        <w:spacing w:before="0" w:beforeAutospacing="0" w:after="0" w:afterAutospacing="0" w:line="288" w:lineRule="atLeast"/>
        <w:ind w:firstLine="567"/>
        <w:jc w:val="both"/>
        <w:textAlignment w:val="baseline"/>
        <w:rPr>
          <w:rStyle w:val="a4"/>
          <w:bCs w:val="0"/>
          <w:u w:val="single"/>
          <w:bdr w:val="none" w:sz="0" w:space="0" w:color="auto" w:frame="1"/>
          <w:lang w:val="uk-UA"/>
        </w:rPr>
      </w:pPr>
      <w:r w:rsidRPr="00097D94">
        <w:rPr>
          <w:rStyle w:val="a4"/>
          <w:sz w:val="28"/>
          <w:szCs w:val="28"/>
          <w:u w:val="single"/>
          <w:bdr w:val="none" w:sz="0" w:space="0" w:color="auto" w:frame="1"/>
          <w:lang w:val="uk-UA"/>
        </w:rPr>
        <w:t>Вимоги до претендента та конкурсної пропозиції</w:t>
      </w:r>
    </w:p>
    <w:p w:rsidR="006D1AEE" w:rsidRPr="00097D94" w:rsidRDefault="006D1AEE" w:rsidP="0048630F">
      <w:pPr>
        <w:shd w:val="clear" w:color="auto" w:fill="FFFFFF"/>
        <w:spacing w:after="0" w:line="240" w:lineRule="auto"/>
        <w:ind w:firstLine="567"/>
        <w:jc w:val="both"/>
        <w:rPr>
          <w:rFonts w:ascii="Times New Roman" w:eastAsia="Times New Roman" w:hAnsi="Times New Roman" w:cs="Times New Roman"/>
          <w:bCs/>
          <w:iCs/>
          <w:sz w:val="28"/>
          <w:szCs w:val="28"/>
          <w:lang w:val="uk-UA"/>
        </w:rPr>
      </w:pPr>
    </w:p>
    <w:p w:rsidR="006D1AEE" w:rsidRPr="00097D94" w:rsidRDefault="003835AB" w:rsidP="006D1AEE">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Відповідно до наказу Міністерства охорони здоров’я України від 29.03.2002 р. № 117 «Довідник кваліфікаційних характеристик професій працівників. Випуск 78 «Охорона здоров’я» (зі змінами, внесеними наказом Міністерства охорони здоров’я України від 31.10.2018 року № 1977</w:t>
      </w:r>
      <w:r w:rsidR="006D1AEE" w:rsidRPr="00097D94">
        <w:rPr>
          <w:rFonts w:ascii="Times New Roman" w:eastAsia="Times New Roman" w:hAnsi="Times New Roman" w:cs="Times New Roman"/>
          <w:bCs/>
          <w:iCs/>
          <w:sz w:val="28"/>
          <w:szCs w:val="28"/>
          <w:lang w:val="uk-UA"/>
        </w:rPr>
        <w:t xml:space="preserve">) генеральний директор комунальної установи «Старобільське районне територіальне медичне об’єднання» Старобільської районної ради повинен знати: Конституцію України, закони, постанови, укази, розпорядження, рішення та інші нормативно-правові акти органів державної влади і місцевого самоврядування, які регулюють порядок діяльності закладу охорони здоров'я; профіль, спеціалізацію й особливості структури закладу охорони здоров'я; податкове та екологічне законодавство; перспективи, вітчизняні і світові тенденції технологічного, технічного, економічного і соціального розвитку галузі і закладу охорони здоров'я; можливості ефективного використання виробничих потужностей, наявних технологічних процесів, їх реструктуризації або заміни; кадрові ресурси закладу охорони здоров'я; порядок розроблення і затвердження бізнес-планів, фінансових планів </w:t>
      </w:r>
      <w:r w:rsidR="006D1AEE" w:rsidRPr="00F321AD">
        <w:rPr>
          <w:rFonts w:ascii="Times New Roman" w:eastAsia="Times New Roman" w:hAnsi="Times New Roman" w:cs="Times New Roman"/>
          <w:bCs/>
          <w:iCs/>
          <w:sz w:val="28"/>
          <w:szCs w:val="28"/>
          <w:lang w:val="uk-UA"/>
        </w:rPr>
        <w:t>(у разі необхідності)</w:t>
      </w:r>
      <w:r w:rsidR="006D1AEE" w:rsidRPr="00097D94">
        <w:rPr>
          <w:rFonts w:ascii="Times New Roman" w:eastAsia="Times New Roman" w:hAnsi="Times New Roman" w:cs="Times New Roman"/>
          <w:bCs/>
          <w:iCs/>
          <w:sz w:val="28"/>
          <w:szCs w:val="28"/>
          <w:lang w:val="uk-UA"/>
        </w:rPr>
        <w:t xml:space="preserve"> та програм виробничо-господарської діяльності; ринкові методи господарювання та управління; кон'юнктуру ринку; порядок укладення і виконання господарських та фінансових договорів, галузевих тарифних угод, колективних договорів та регулювання соціально-трудових відносин; </w:t>
      </w:r>
      <w:r w:rsidR="006D1AEE" w:rsidRPr="00F321AD">
        <w:rPr>
          <w:rFonts w:ascii="Times New Roman" w:eastAsia="Times New Roman" w:hAnsi="Times New Roman" w:cs="Times New Roman"/>
          <w:bCs/>
          <w:iCs/>
          <w:sz w:val="28"/>
          <w:szCs w:val="28"/>
          <w:lang w:val="uk-UA"/>
        </w:rPr>
        <w:t>вітчизняні і зарубіжні досягнення науки та технології у відповідній галузі виробництва і досвід завоювання позицій на світових та регіональних ринках продукції;</w:t>
      </w:r>
      <w:r w:rsidR="006D1AEE" w:rsidRPr="00097D94">
        <w:rPr>
          <w:rFonts w:ascii="Times New Roman" w:eastAsia="Times New Roman" w:hAnsi="Times New Roman" w:cs="Times New Roman"/>
          <w:bCs/>
          <w:iCs/>
          <w:sz w:val="28"/>
          <w:szCs w:val="28"/>
          <w:lang w:val="uk-UA"/>
        </w:rPr>
        <w:t xml:space="preserve"> основи економіки, менеджменту, маркетингу, організацію виробництва, праці та управління; етику ділового спілкування та ведення переговорів; трудове законодавство, технології інформаційного забезпечення управління, форми та методи роботи із засобами масової інформації; правила ділового етикету; сучасні засоби комунікацій та зв'язку; сучасну наукову літературу та науково-практичну періодику за фахом; методику визначення потреби в лікарських засобах, медичних виробах, обладнанні; специфіку менеджменту і маркетингу в галузі охорони здоров'я.</w:t>
      </w:r>
    </w:p>
    <w:p w:rsidR="006D1AEE" w:rsidRPr="00097D94" w:rsidRDefault="006D1AEE" w:rsidP="006D1AEE">
      <w:pPr>
        <w:shd w:val="clear" w:color="auto" w:fill="FFFFFF"/>
        <w:spacing w:after="0" w:line="240" w:lineRule="auto"/>
        <w:ind w:firstLine="567"/>
        <w:jc w:val="both"/>
        <w:rPr>
          <w:rFonts w:ascii="Times New Roman" w:eastAsia="Times New Roman" w:hAnsi="Times New Roman" w:cs="Times New Roman"/>
          <w:bCs/>
          <w:iCs/>
          <w:sz w:val="28"/>
          <w:szCs w:val="28"/>
          <w:lang w:val="uk-UA"/>
        </w:rPr>
      </w:pPr>
    </w:p>
    <w:p w:rsidR="006D1AEE" w:rsidRPr="00097D94" w:rsidRDefault="006D1AEE" w:rsidP="006D1AEE">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КВАЛІФІКАЦІЙНІ ВИМОГИ.</w:t>
      </w:r>
    </w:p>
    <w:p w:rsidR="006D1AEE" w:rsidRPr="00097D94" w:rsidRDefault="00097D94" w:rsidP="006D1AEE">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В</w:t>
      </w:r>
      <w:r w:rsidR="006D1AEE" w:rsidRPr="00097D94">
        <w:rPr>
          <w:rFonts w:ascii="Times New Roman" w:eastAsia="Times New Roman" w:hAnsi="Times New Roman" w:cs="Times New Roman"/>
          <w:bCs/>
          <w:iCs/>
          <w:sz w:val="28"/>
          <w:szCs w:val="28"/>
          <w:lang w:val="uk-UA"/>
        </w:rPr>
        <w:t>ища</w:t>
      </w:r>
      <w:r w:rsidRPr="00097D94">
        <w:rPr>
          <w:rFonts w:ascii="Times New Roman" w:eastAsia="Times New Roman" w:hAnsi="Times New Roman" w:cs="Times New Roman"/>
          <w:bCs/>
          <w:iCs/>
          <w:sz w:val="28"/>
          <w:szCs w:val="28"/>
          <w:lang w:val="uk-UA"/>
        </w:rPr>
        <w:t xml:space="preserve"> </w:t>
      </w:r>
      <w:r w:rsidR="006D1AEE" w:rsidRPr="00097D94">
        <w:rPr>
          <w:rFonts w:ascii="Times New Roman" w:eastAsia="Times New Roman" w:hAnsi="Times New Roman" w:cs="Times New Roman"/>
          <w:bCs/>
          <w:iCs/>
          <w:sz w:val="28"/>
          <w:szCs w:val="28"/>
          <w:lang w:val="uk-UA"/>
        </w:rPr>
        <w:t>освіта II рівня за ступенем магістра спеціальності галузі знань "Управління та адміністрування" або "Публічне управління та адміністрування", або "Право", або "Соціальні та поведінкові науки", або "Гуманітарні науки", або "Охорона здоров'я" та спеціалізацією "Організація і управління охороною здоров'я".</w:t>
      </w:r>
    </w:p>
    <w:p w:rsidR="006D1AEE" w:rsidRPr="00097D94" w:rsidRDefault="006D1AEE" w:rsidP="006D1AEE">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lastRenderedPageBreak/>
        <w:t>Стаж роботи на керівних посадах 5 років.</w:t>
      </w:r>
    </w:p>
    <w:p w:rsidR="006D1AEE" w:rsidRDefault="006D1AEE" w:rsidP="006D1AEE">
      <w:pPr>
        <w:shd w:val="clear" w:color="auto" w:fill="FFFFFF"/>
        <w:spacing w:after="0" w:line="240" w:lineRule="auto"/>
        <w:ind w:firstLine="567"/>
        <w:jc w:val="both"/>
        <w:rPr>
          <w:rFonts w:ascii="Times New Roman" w:eastAsia="Times New Roman" w:hAnsi="Times New Roman" w:cs="Times New Roman"/>
          <w:bCs/>
          <w:iCs/>
          <w:sz w:val="28"/>
          <w:szCs w:val="28"/>
          <w:lang w:val="uk-UA"/>
        </w:rPr>
      </w:pPr>
    </w:p>
    <w:p w:rsidR="00097D94" w:rsidRPr="00097D94" w:rsidRDefault="00097D94" w:rsidP="00097D94">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Конкурсна пропозиція може містити проект плану розвитку закладу на середньострокову перспективу (три-п’ять років), в якому передбачаються:</w:t>
      </w:r>
    </w:p>
    <w:p w:rsidR="00097D94" w:rsidRPr="00097D94" w:rsidRDefault="00097D94" w:rsidP="00097D94">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план реформування закладу протягом одного року;</w:t>
      </w:r>
    </w:p>
    <w:p w:rsidR="00097D94" w:rsidRPr="00097D94" w:rsidRDefault="00097D94" w:rsidP="00097D94">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заходи з виконання завдань закладу і результати аналізу можливих ризиків, пропозиції з поліпшення економічних та фінансових показників закладу, підвищення ефективності його діяльності, запобігання корупції;</w:t>
      </w:r>
    </w:p>
    <w:p w:rsidR="00097D94" w:rsidRPr="00097D94" w:rsidRDefault="00097D94" w:rsidP="00097D94">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пропозиції щодо залучення інвестицій для розвитку закладу;</w:t>
      </w:r>
    </w:p>
    <w:p w:rsidR="00097D94" w:rsidRPr="00097D94" w:rsidRDefault="00097D94" w:rsidP="00097D94">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097D94">
        <w:rPr>
          <w:rFonts w:ascii="Times New Roman" w:eastAsia="Times New Roman" w:hAnsi="Times New Roman" w:cs="Times New Roman"/>
          <w:bCs/>
          <w:iCs/>
          <w:sz w:val="28"/>
          <w:szCs w:val="28"/>
          <w:lang w:val="uk-UA"/>
        </w:rPr>
        <w:t>пропозиції (відомості) щодо очікуваної динаміки поліпшення основних показників діяльності закладу.</w:t>
      </w:r>
    </w:p>
    <w:p w:rsidR="003835AB" w:rsidRPr="00097D94" w:rsidRDefault="003835AB" w:rsidP="006D1AEE">
      <w:pPr>
        <w:shd w:val="clear" w:color="auto" w:fill="FFFFFF"/>
        <w:spacing w:after="0" w:line="240" w:lineRule="auto"/>
        <w:ind w:firstLine="567"/>
        <w:jc w:val="both"/>
        <w:rPr>
          <w:rFonts w:ascii="Times New Roman" w:eastAsia="Times New Roman" w:hAnsi="Times New Roman" w:cs="Times New Roman"/>
          <w:bCs/>
          <w:iCs/>
          <w:sz w:val="28"/>
          <w:szCs w:val="28"/>
          <w:lang w:val="uk-UA"/>
        </w:rPr>
      </w:pPr>
    </w:p>
    <w:p w:rsidR="00097D94" w:rsidRPr="00097D94" w:rsidRDefault="003835AB" w:rsidP="00097D94">
      <w:pPr>
        <w:pStyle w:val="standard"/>
        <w:shd w:val="clear" w:color="auto" w:fill="FFFFFF"/>
        <w:spacing w:before="0" w:beforeAutospacing="0" w:after="0" w:afterAutospacing="0" w:line="288" w:lineRule="atLeast"/>
        <w:ind w:firstLine="567"/>
        <w:jc w:val="both"/>
        <w:textAlignment w:val="baseline"/>
        <w:rPr>
          <w:rStyle w:val="a4"/>
          <w:sz w:val="28"/>
          <w:szCs w:val="28"/>
          <w:u w:val="single"/>
          <w:bdr w:val="none" w:sz="0" w:space="0" w:color="auto" w:frame="1"/>
          <w:lang w:val="uk-UA"/>
        </w:rPr>
      </w:pPr>
      <w:r w:rsidRPr="00097D94">
        <w:rPr>
          <w:rStyle w:val="a4"/>
          <w:sz w:val="28"/>
          <w:szCs w:val="28"/>
          <w:u w:val="single"/>
          <w:bdr w:val="none" w:sz="0" w:space="0" w:color="auto" w:frame="1"/>
          <w:lang w:val="uk-UA"/>
        </w:rPr>
        <w:t>Умови оплати праці</w:t>
      </w:r>
      <w:r w:rsidR="00097D94">
        <w:rPr>
          <w:rStyle w:val="a4"/>
          <w:sz w:val="28"/>
          <w:szCs w:val="28"/>
          <w:u w:val="single"/>
          <w:bdr w:val="none" w:sz="0" w:space="0" w:color="auto" w:frame="1"/>
          <w:lang w:val="uk-UA"/>
        </w:rPr>
        <w:t xml:space="preserve"> </w:t>
      </w:r>
      <w:r w:rsidRPr="00097D94">
        <w:rPr>
          <w:rStyle w:val="a4"/>
          <w:sz w:val="28"/>
          <w:szCs w:val="28"/>
          <w:u w:val="single"/>
          <w:bdr w:val="none" w:sz="0" w:space="0" w:color="auto" w:frame="1"/>
          <w:lang w:val="uk-UA"/>
        </w:rPr>
        <w:t>керівника закладу із зазначенням істотних умов контракту </w:t>
      </w:r>
    </w:p>
    <w:p w:rsidR="003835AB" w:rsidRPr="00B64D8D" w:rsidRDefault="00B64D8D" w:rsidP="00B64D8D">
      <w:pPr>
        <w:shd w:val="clear" w:color="auto" w:fill="FFFFFF"/>
        <w:spacing w:after="0" w:line="240" w:lineRule="auto"/>
        <w:ind w:firstLine="567"/>
        <w:jc w:val="both"/>
        <w:rPr>
          <w:rFonts w:ascii="Times New Roman" w:eastAsia="Times New Roman" w:hAnsi="Times New Roman" w:cs="Times New Roman"/>
          <w:bCs/>
          <w:iCs/>
          <w:sz w:val="28"/>
          <w:szCs w:val="28"/>
          <w:lang w:val="uk-UA"/>
        </w:rPr>
      </w:pPr>
      <w:r w:rsidRPr="00B64D8D">
        <w:rPr>
          <w:rFonts w:ascii="Times New Roman" w:eastAsia="Times New Roman" w:hAnsi="Times New Roman" w:cs="Times New Roman"/>
          <w:bCs/>
          <w:iCs/>
          <w:sz w:val="28"/>
          <w:szCs w:val="28"/>
          <w:lang w:val="uk-UA"/>
        </w:rPr>
        <w:t>В</w:t>
      </w:r>
      <w:r w:rsidR="003835AB" w:rsidRPr="00B64D8D">
        <w:rPr>
          <w:rFonts w:ascii="Times New Roman" w:eastAsia="Times New Roman" w:hAnsi="Times New Roman" w:cs="Times New Roman"/>
          <w:bCs/>
          <w:iCs/>
          <w:sz w:val="28"/>
          <w:szCs w:val="28"/>
          <w:lang w:val="uk-UA"/>
        </w:rPr>
        <w:t>ідповідно</w:t>
      </w:r>
      <w:r>
        <w:rPr>
          <w:rFonts w:ascii="Times New Roman" w:eastAsia="Times New Roman" w:hAnsi="Times New Roman" w:cs="Times New Roman"/>
          <w:bCs/>
          <w:iCs/>
          <w:sz w:val="28"/>
          <w:szCs w:val="28"/>
          <w:lang w:val="uk-UA"/>
        </w:rPr>
        <w:t xml:space="preserve"> </w:t>
      </w:r>
      <w:r w:rsidR="003835AB" w:rsidRPr="00B64D8D">
        <w:rPr>
          <w:rFonts w:ascii="Times New Roman" w:eastAsia="Times New Roman" w:hAnsi="Times New Roman" w:cs="Times New Roman"/>
          <w:bCs/>
          <w:iCs/>
          <w:sz w:val="28"/>
          <w:szCs w:val="28"/>
          <w:lang w:val="uk-UA"/>
        </w:rPr>
        <w:t>до спільного Наказу Міністерства праці та соціальної політики України та Міністерства охорони здоров’я України від 05.10.2005 № 308/519 «Про впорядкування умов оплати праці працівників закладів охорони здоров’я та установ соціального захисту населення»(зі змінами), зареєстрованого в Міністерстві юстиції України 17 жовтня 2005 р. за № 1209/11489.</w:t>
      </w:r>
    </w:p>
    <w:p w:rsidR="009B15DC" w:rsidRDefault="009B15DC" w:rsidP="003835AB">
      <w:pPr>
        <w:shd w:val="clear" w:color="auto" w:fill="FFFFFF"/>
        <w:spacing w:after="0" w:line="240" w:lineRule="auto"/>
        <w:rPr>
          <w:rFonts w:ascii="Times New Roman" w:eastAsia="Times New Roman" w:hAnsi="Times New Roman" w:cs="Times New Roman"/>
          <w:color w:val="000000"/>
          <w:sz w:val="28"/>
          <w:szCs w:val="28"/>
          <w:lang w:val="uk-UA"/>
        </w:rPr>
      </w:pPr>
    </w:p>
    <w:p w:rsidR="003835AB" w:rsidRPr="00B64D8D" w:rsidRDefault="003835AB" w:rsidP="00B64D8D">
      <w:pPr>
        <w:pStyle w:val="standard"/>
        <w:shd w:val="clear" w:color="auto" w:fill="FFFFFF"/>
        <w:spacing w:before="0" w:beforeAutospacing="0" w:after="0" w:afterAutospacing="0" w:line="288" w:lineRule="atLeast"/>
        <w:ind w:firstLine="567"/>
        <w:jc w:val="both"/>
        <w:textAlignment w:val="baseline"/>
        <w:rPr>
          <w:rStyle w:val="a4"/>
          <w:sz w:val="28"/>
          <w:szCs w:val="28"/>
          <w:u w:val="single"/>
          <w:bdr w:val="none" w:sz="0" w:space="0" w:color="auto" w:frame="1"/>
          <w:lang w:val="uk-UA"/>
        </w:rPr>
      </w:pPr>
      <w:r w:rsidRPr="00B64D8D">
        <w:rPr>
          <w:rStyle w:val="a4"/>
          <w:sz w:val="28"/>
          <w:szCs w:val="28"/>
          <w:u w:val="single"/>
          <w:bdr w:val="none" w:sz="0" w:space="0" w:color="auto" w:frame="1"/>
          <w:lang w:val="uk-UA"/>
        </w:rPr>
        <w:t>Дата і місце проведення конкурсу</w:t>
      </w:r>
    </w:p>
    <w:p w:rsidR="003835AB" w:rsidRDefault="003835AB" w:rsidP="00B64D8D">
      <w:pPr>
        <w:shd w:val="clear" w:color="auto" w:fill="FFFFFF"/>
        <w:spacing w:after="0" w:line="240" w:lineRule="auto"/>
        <w:ind w:firstLine="567"/>
        <w:jc w:val="both"/>
        <w:rPr>
          <w:rFonts w:ascii="Times New Roman" w:eastAsia="Times New Roman" w:hAnsi="Times New Roman" w:cs="Times New Roman"/>
          <w:color w:val="000000"/>
          <w:sz w:val="28"/>
          <w:szCs w:val="28"/>
          <w:lang w:val="uk-UA"/>
        </w:rPr>
      </w:pPr>
      <w:r w:rsidRPr="00B64D8D">
        <w:rPr>
          <w:rFonts w:ascii="Times New Roman" w:eastAsia="Times New Roman" w:hAnsi="Times New Roman" w:cs="Times New Roman"/>
          <w:bCs/>
          <w:iCs/>
          <w:sz w:val="28"/>
          <w:szCs w:val="28"/>
          <w:lang w:val="uk-UA"/>
        </w:rPr>
        <w:t>Проведення засідання конкурсної комісії з розгляду заяв претендентів і доданих</w:t>
      </w:r>
      <w:r w:rsidRPr="00097D94">
        <w:rPr>
          <w:rFonts w:ascii="Times New Roman" w:eastAsia="Times New Roman" w:hAnsi="Times New Roman" w:cs="Times New Roman"/>
          <w:color w:val="000000"/>
          <w:sz w:val="28"/>
          <w:szCs w:val="28"/>
          <w:lang w:val="uk-UA"/>
        </w:rPr>
        <w:t xml:space="preserve"> до них </w:t>
      </w:r>
      <w:r w:rsidRPr="00B64D8D">
        <w:rPr>
          <w:rFonts w:ascii="Times New Roman" w:eastAsia="Times New Roman" w:hAnsi="Times New Roman" w:cs="Times New Roman"/>
          <w:bCs/>
          <w:iCs/>
          <w:sz w:val="28"/>
          <w:szCs w:val="28"/>
          <w:lang w:val="uk-UA"/>
        </w:rPr>
        <w:t>документів</w:t>
      </w:r>
      <w:r w:rsidRPr="00097D94">
        <w:rPr>
          <w:rFonts w:ascii="Times New Roman" w:eastAsia="Times New Roman" w:hAnsi="Times New Roman" w:cs="Times New Roman"/>
          <w:color w:val="000000"/>
          <w:sz w:val="28"/>
          <w:szCs w:val="28"/>
          <w:lang w:val="uk-UA"/>
        </w:rPr>
        <w:t xml:space="preserve"> відбудеться </w:t>
      </w:r>
      <w:r w:rsidR="0069345B">
        <w:rPr>
          <w:rFonts w:ascii="Times New Roman" w:eastAsia="Times New Roman" w:hAnsi="Times New Roman" w:cs="Times New Roman"/>
          <w:b/>
          <w:bCs/>
          <w:color w:val="000000"/>
          <w:sz w:val="28"/>
          <w:szCs w:val="28"/>
          <w:lang w:val="uk-UA"/>
        </w:rPr>
        <w:t>18 вересня</w:t>
      </w:r>
      <w:r w:rsidRPr="00097D94">
        <w:rPr>
          <w:rFonts w:ascii="Times New Roman" w:eastAsia="Times New Roman" w:hAnsi="Times New Roman" w:cs="Times New Roman"/>
          <w:b/>
          <w:bCs/>
          <w:color w:val="000000"/>
          <w:sz w:val="28"/>
          <w:szCs w:val="28"/>
          <w:lang w:val="uk-UA"/>
        </w:rPr>
        <w:t xml:space="preserve"> 2019 року о 14-00 год., </w:t>
      </w:r>
      <w:r w:rsidRPr="00097D94">
        <w:rPr>
          <w:rFonts w:ascii="Times New Roman" w:eastAsia="Times New Roman" w:hAnsi="Times New Roman" w:cs="Times New Roman"/>
          <w:color w:val="000000"/>
          <w:sz w:val="28"/>
          <w:szCs w:val="28"/>
          <w:lang w:val="uk-UA"/>
        </w:rPr>
        <w:t xml:space="preserve">у </w:t>
      </w:r>
      <w:r w:rsidR="0069345B">
        <w:rPr>
          <w:rFonts w:ascii="Times New Roman" w:eastAsia="Times New Roman" w:hAnsi="Times New Roman" w:cs="Times New Roman"/>
          <w:color w:val="000000"/>
          <w:sz w:val="28"/>
          <w:szCs w:val="28"/>
          <w:lang w:val="uk-UA"/>
        </w:rPr>
        <w:t>конференц-</w:t>
      </w:r>
      <w:r w:rsidRPr="00097D94">
        <w:rPr>
          <w:rFonts w:ascii="Times New Roman" w:eastAsia="Times New Roman" w:hAnsi="Times New Roman" w:cs="Times New Roman"/>
          <w:color w:val="000000"/>
          <w:sz w:val="28"/>
          <w:szCs w:val="28"/>
          <w:lang w:val="uk-UA"/>
        </w:rPr>
        <w:t xml:space="preserve">залі адміністративного приміщення </w:t>
      </w:r>
      <w:r w:rsidR="0069345B">
        <w:rPr>
          <w:rFonts w:ascii="Times New Roman" w:eastAsia="Times New Roman" w:hAnsi="Times New Roman" w:cs="Times New Roman"/>
          <w:color w:val="000000"/>
          <w:sz w:val="28"/>
          <w:szCs w:val="28"/>
          <w:lang w:val="uk-UA"/>
        </w:rPr>
        <w:t>Старобільської</w:t>
      </w:r>
      <w:r w:rsidRPr="00097D94">
        <w:rPr>
          <w:rFonts w:ascii="Times New Roman" w:eastAsia="Times New Roman" w:hAnsi="Times New Roman" w:cs="Times New Roman"/>
          <w:color w:val="000000"/>
          <w:sz w:val="28"/>
          <w:szCs w:val="28"/>
          <w:lang w:val="uk-UA"/>
        </w:rPr>
        <w:t xml:space="preserve"> районної ради Луганської області, за адресою: </w:t>
      </w:r>
      <w:r w:rsidR="0069345B">
        <w:rPr>
          <w:rFonts w:ascii="Times New Roman" w:eastAsia="Times New Roman" w:hAnsi="Times New Roman" w:cs="Times New Roman"/>
          <w:color w:val="000000"/>
          <w:sz w:val="28"/>
          <w:szCs w:val="28"/>
          <w:lang w:val="uk-UA"/>
        </w:rPr>
        <w:t>вул. Центральна, 35, м. Старобільськ</w:t>
      </w:r>
      <w:r w:rsidRPr="00097D94">
        <w:rPr>
          <w:rFonts w:ascii="Times New Roman" w:eastAsia="Times New Roman" w:hAnsi="Times New Roman" w:cs="Times New Roman"/>
          <w:color w:val="000000"/>
          <w:sz w:val="28"/>
          <w:szCs w:val="28"/>
          <w:lang w:val="uk-UA"/>
        </w:rPr>
        <w:t xml:space="preserve"> Луганськ</w:t>
      </w:r>
      <w:r w:rsidR="0069345B">
        <w:rPr>
          <w:rFonts w:ascii="Times New Roman" w:eastAsia="Times New Roman" w:hAnsi="Times New Roman" w:cs="Times New Roman"/>
          <w:color w:val="000000"/>
          <w:sz w:val="28"/>
          <w:szCs w:val="28"/>
          <w:lang w:val="uk-UA"/>
        </w:rPr>
        <w:t>ої</w:t>
      </w:r>
      <w:r w:rsidRPr="00097D94">
        <w:rPr>
          <w:rFonts w:ascii="Times New Roman" w:eastAsia="Times New Roman" w:hAnsi="Times New Roman" w:cs="Times New Roman"/>
          <w:color w:val="000000"/>
          <w:sz w:val="28"/>
          <w:szCs w:val="28"/>
          <w:lang w:val="uk-UA"/>
        </w:rPr>
        <w:t xml:space="preserve"> област</w:t>
      </w:r>
      <w:r w:rsidR="0069345B">
        <w:rPr>
          <w:rFonts w:ascii="Times New Roman" w:eastAsia="Times New Roman" w:hAnsi="Times New Roman" w:cs="Times New Roman"/>
          <w:color w:val="000000"/>
          <w:sz w:val="28"/>
          <w:szCs w:val="28"/>
          <w:lang w:val="uk-UA"/>
        </w:rPr>
        <w:t>і</w:t>
      </w:r>
      <w:r w:rsidRPr="00097D94">
        <w:rPr>
          <w:rFonts w:ascii="Times New Roman" w:eastAsia="Times New Roman" w:hAnsi="Times New Roman" w:cs="Times New Roman"/>
          <w:color w:val="000000"/>
          <w:sz w:val="28"/>
          <w:szCs w:val="28"/>
          <w:lang w:val="uk-UA"/>
        </w:rPr>
        <w:t>.</w:t>
      </w:r>
    </w:p>
    <w:p w:rsidR="00DA6FAC" w:rsidRPr="00097D94" w:rsidRDefault="00DA6FAC" w:rsidP="00B64D8D">
      <w:pPr>
        <w:shd w:val="clear" w:color="auto" w:fill="FFFFFF"/>
        <w:spacing w:after="0" w:line="240" w:lineRule="auto"/>
        <w:ind w:firstLine="567"/>
        <w:jc w:val="both"/>
        <w:rPr>
          <w:rFonts w:ascii="Times New Roman" w:eastAsia="Times New Roman" w:hAnsi="Times New Roman" w:cs="Times New Roman"/>
          <w:color w:val="000000"/>
          <w:sz w:val="28"/>
          <w:szCs w:val="28"/>
          <w:lang w:val="uk-UA"/>
        </w:rPr>
      </w:pPr>
    </w:p>
    <w:sectPr w:rsidR="00DA6FAC" w:rsidRPr="00097D94" w:rsidSect="00A40061">
      <w:headerReference w:type="default" r:id="rId15"/>
      <w:pgSz w:w="11906" w:h="16838"/>
      <w:pgMar w:top="1134" w:right="567" w:bottom="1134" w:left="1701" w:header="568"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4D1" w:rsidRDefault="008234D1" w:rsidP="00A40061">
      <w:pPr>
        <w:spacing w:after="0" w:line="240" w:lineRule="auto"/>
      </w:pPr>
      <w:r>
        <w:separator/>
      </w:r>
    </w:p>
  </w:endnote>
  <w:endnote w:type="continuationSeparator" w:id="1">
    <w:p w:rsidR="008234D1" w:rsidRDefault="008234D1" w:rsidP="00A400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4D1" w:rsidRDefault="008234D1" w:rsidP="00A40061">
      <w:pPr>
        <w:spacing w:after="0" w:line="240" w:lineRule="auto"/>
      </w:pPr>
      <w:r>
        <w:separator/>
      </w:r>
    </w:p>
  </w:footnote>
  <w:footnote w:type="continuationSeparator" w:id="1">
    <w:p w:rsidR="008234D1" w:rsidRDefault="008234D1" w:rsidP="00A400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19126"/>
      <w:docPartObj>
        <w:docPartGallery w:val="Page Numbers (Top of Page)"/>
        <w:docPartUnique/>
      </w:docPartObj>
    </w:sdtPr>
    <w:sdtEndPr>
      <w:rPr>
        <w:rFonts w:ascii="Times New Roman" w:hAnsi="Times New Roman" w:cs="Times New Roman"/>
        <w:sz w:val="24"/>
        <w:szCs w:val="24"/>
      </w:rPr>
    </w:sdtEndPr>
    <w:sdtContent>
      <w:p w:rsidR="00A40061" w:rsidRPr="00A40061" w:rsidRDefault="0002567F">
        <w:pPr>
          <w:pStyle w:val="a7"/>
          <w:jc w:val="center"/>
          <w:rPr>
            <w:rFonts w:ascii="Times New Roman" w:hAnsi="Times New Roman" w:cs="Times New Roman"/>
            <w:sz w:val="24"/>
            <w:szCs w:val="24"/>
          </w:rPr>
        </w:pPr>
        <w:r w:rsidRPr="00A40061">
          <w:rPr>
            <w:rFonts w:ascii="Times New Roman" w:hAnsi="Times New Roman" w:cs="Times New Roman"/>
            <w:sz w:val="24"/>
            <w:szCs w:val="24"/>
          </w:rPr>
          <w:fldChar w:fldCharType="begin"/>
        </w:r>
        <w:r w:rsidR="00A40061" w:rsidRPr="00A40061">
          <w:rPr>
            <w:rFonts w:ascii="Times New Roman" w:hAnsi="Times New Roman" w:cs="Times New Roman"/>
            <w:sz w:val="24"/>
            <w:szCs w:val="24"/>
          </w:rPr>
          <w:instrText xml:space="preserve"> PAGE   \* MERGEFORMAT </w:instrText>
        </w:r>
        <w:r w:rsidRPr="00A40061">
          <w:rPr>
            <w:rFonts w:ascii="Times New Roman" w:hAnsi="Times New Roman" w:cs="Times New Roman"/>
            <w:sz w:val="24"/>
            <w:szCs w:val="24"/>
          </w:rPr>
          <w:fldChar w:fldCharType="separate"/>
        </w:r>
        <w:r w:rsidR="00DA6FAC">
          <w:rPr>
            <w:rFonts w:ascii="Times New Roman" w:hAnsi="Times New Roman" w:cs="Times New Roman"/>
            <w:noProof/>
            <w:sz w:val="24"/>
            <w:szCs w:val="24"/>
          </w:rPr>
          <w:t>3</w:t>
        </w:r>
        <w:r w:rsidRPr="00A40061">
          <w:rPr>
            <w:rFonts w:ascii="Times New Roman" w:hAnsi="Times New Roman" w:cs="Times New Roman"/>
            <w:sz w:val="24"/>
            <w:szCs w:val="24"/>
          </w:rPr>
          <w:fldChar w:fldCharType="end"/>
        </w:r>
      </w:p>
    </w:sdtContent>
  </w:sdt>
  <w:p w:rsidR="00A40061" w:rsidRPr="00A40061" w:rsidRDefault="00A40061">
    <w:pPr>
      <w:pStyle w:val="a7"/>
      <w:rPr>
        <w:rFonts w:ascii="Times New Roman" w:hAnsi="Times New Roman" w:cs="Times New Roman"/>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isplayHorizontalDrawingGridEvery w:val="2"/>
  <w:characterSpacingControl w:val="doNotCompress"/>
  <w:hdrShapeDefaults>
    <o:shapedefaults v:ext="edit" spidmax="10242"/>
  </w:hdrShapeDefaults>
  <w:footnotePr>
    <w:footnote w:id="0"/>
    <w:footnote w:id="1"/>
  </w:footnotePr>
  <w:endnotePr>
    <w:endnote w:id="0"/>
    <w:endnote w:id="1"/>
  </w:endnotePr>
  <w:compat>
    <w:useFELayout/>
  </w:compat>
  <w:rsids>
    <w:rsidRoot w:val="003835AB"/>
    <w:rsid w:val="0002567F"/>
    <w:rsid w:val="00047EBA"/>
    <w:rsid w:val="0009047B"/>
    <w:rsid w:val="00097D94"/>
    <w:rsid w:val="001348DF"/>
    <w:rsid w:val="001543AD"/>
    <w:rsid w:val="001F2461"/>
    <w:rsid w:val="0023062C"/>
    <w:rsid w:val="00313188"/>
    <w:rsid w:val="003835AB"/>
    <w:rsid w:val="0048630F"/>
    <w:rsid w:val="004A624D"/>
    <w:rsid w:val="005033BE"/>
    <w:rsid w:val="0069345B"/>
    <w:rsid w:val="006A2D09"/>
    <w:rsid w:val="006C26B3"/>
    <w:rsid w:val="006D1AEE"/>
    <w:rsid w:val="00734F95"/>
    <w:rsid w:val="00736E4C"/>
    <w:rsid w:val="00766A8D"/>
    <w:rsid w:val="008234D1"/>
    <w:rsid w:val="009340F3"/>
    <w:rsid w:val="00967BD5"/>
    <w:rsid w:val="009B15DC"/>
    <w:rsid w:val="00A40061"/>
    <w:rsid w:val="00AE172C"/>
    <w:rsid w:val="00B64D8D"/>
    <w:rsid w:val="00C77EFF"/>
    <w:rsid w:val="00C862F3"/>
    <w:rsid w:val="00C918C9"/>
    <w:rsid w:val="00D4060A"/>
    <w:rsid w:val="00DA6FAC"/>
    <w:rsid w:val="00E722A8"/>
    <w:rsid w:val="00EA00D1"/>
    <w:rsid w:val="00F2691B"/>
    <w:rsid w:val="00F321AD"/>
    <w:rsid w:val="00FC56A6"/>
    <w:rsid w:val="00FD23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47B"/>
  </w:style>
  <w:style w:type="paragraph" w:styleId="2">
    <w:name w:val="heading 2"/>
    <w:basedOn w:val="a"/>
    <w:link w:val="20"/>
    <w:uiPriority w:val="9"/>
    <w:qFormat/>
    <w:rsid w:val="003835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35AB"/>
    <w:rPr>
      <w:rFonts w:ascii="Times New Roman" w:eastAsia="Times New Roman" w:hAnsi="Times New Roman" w:cs="Times New Roman"/>
      <w:b/>
      <w:bCs/>
      <w:sz w:val="36"/>
      <w:szCs w:val="36"/>
    </w:rPr>
  </w:style>
  <w:style w:type="paragraph" w:styleId="a3">
    <w:name w:val="Normal (Web)"/>
    <w:basedOn w:val="a"/>
    <w:uiPriority w:val="99"/>
    <w:semiHidden/>
    <w:unhideWhenUsed/>
    <w:rsid w:val="003835A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835AB"/>
    <w:rPr>
      <w:b/>
      <w:bCs/>
    </w:rPr>
  </w:style>
  <w:style w:type="character" w:styleId="a5">
    <w:name w:val="Emphasis"/>
    <w:basedOn w:val="a0"/>
    <w:uiPriority w:val="20"/>
    <w:qFormat/>
    <w:rsid w:val="003835AB"/>
    <w:rPr>
      <w:i/>
      <w:iCs/>
    </w:rPr>
  </w:style>
  <w:style w:type="character" w:styleId="a6">
    <w:name w:val="Hyperlink"/>
    <w:basedOn w:val="a0"/>
    <w:uiPriority w:val="99"/>
    <w:unhideWhenUsed/>
    <w:rsid w:val="003835AB"/>
    <w:rPr>
      <w:color w:val="0000FF"/>
      <w:u w:val="single"/>
    </w:rPr>
  </w:style>
  <w:style w:type="paragraph" w:customStyle="1" w:styleId="standard">
    <w:name w:val="standard"/>
    <w:basedOn w:val="a"/>
    <w:rsid w:val="00FD2368"/>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A4006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40061"/>
  </w:style>
  <w:style w:type="paragraph" w:styleId="a9">
    <w:name w:val="footer"/>
    <w:basedOn w:val="a"/>
    <w:link w:val="aa"/>
    <w:uiPriority w:val="99"/>
    <w:semiHidden/>
    <w:unhideWhenUsed/>
    <w:rsid w:val="00A4006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40061"/>
  </w:style>
</w:styles>
</file>

<file path=word/webSettings.xml><?xml version="1.0" encoding="utf-8"?>
<w:webSettings xmlns:r="http://schemas.openxmlformats.org/officeDocument/2006/relationships" xmlns:w="http://schemas.openxmlformats.org/wordprocessingml/2006/main">
  <w:divs>
    <w:div w:id="732890252">
      <w:bodyDiv w:val="1"/>
      <w:marLeft w:val="0"/>
      <w:marRight w:val="0"/>
      <w:marTop w:val="0"/>
      <w:marBottom w:val="0"/>
      <w:divBdr>
        <w:top w:val="none" w:sz="0" w:space="0" w:color="auto"/>
        <w:left w:val="none" w:sz="0" w:space="0" w:color="auto"/>
        <w:bottom w:val="none" w:sz="0" w:space="0" w:color="auto"/>
        <w:right w:val="none" w:sz="0" w:space="0" w:color="auto"/>
      </w:divBdr>
    </w:div>
    <w:div w:id="786002532">
      <w:bodyDiv w:val="1"/>
      <w:marLeft w:val="0"/>
      <w:marRight w:val="0"/>
      <w:marTop w:val="0"/>
      <w:marBottom w:val="0"/>
      <w:divBdr>
        <w:top w:val="none" w:sz="0" w:space="0" w:color="auto"/>
        <w:left w:val="none" w:sz="0" w:space="0" w:color="auto"/>
        <w:bottom w:val="none" w:sz="0" w:space="0" w:color="auto"/>
        <w:right w:val="none" w:sz="0" w:space="0" w:color="auto"/>
      </w:divBdr>
    </w:div>
    <w:div w:id="1155491802">
      <w:bodyDiv w:val="1"/>
      <w:marLeft w:val="0"/>
      <w:marRight w:val="0"/>
      <w:marTop w:val="0"/>
      <w:marBottom w:val="0"/>
      <w:divBdr>
        <w:top w:val="none" w:sz="0" w:space="0" w:color="auto"/>
        <w:left w:val="none" w:sz="0" w:space="0" w:color="auto"/>
        <w:bottom w:val="none" w:sz="0" w:space="0" w:color="auto"/>
        <w:right w:val="none" w:sz="0" w:space="0" w:color="auto"/>
      </w:divBdr>
    </w:div>
    <w:div w:id="1617374134">
      <w:bodyDiv w:val="1"/>
      <w:marLeft w:val="0"/>
      <w:marRight w:val="0"/>
      <w:marTop w:val="0"/>
      <w:marBottom w:val="0"/>
      <w:divBdr>
        <w:top w:val="none" w:sz="0" w:space="0" w:color="auto"/>
        <w:left w:val="none" w:sz="0" w:space="0" w:color="auto"/>
        <w:bottom w:val="none" w:sz="0" w:space="0" w:color="auto"/>
        <w:right w:val="none" w:sz="0" w:space="0" w:color="auto"/>
      </w:divBdr>
    </w:div>
    <w:div w:id="214441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bilsk-rda@loga.gov.ua" TargetMode="External"/><Relationship Id="rId13" Type="http://schemas.openxmlformats.org/officeDocument/2006/relationships/hyperlink" Target="https://zakon.rada.gov.ua/laws/show/1094-2017-%D0%BF" TargetMode="External"/><Relationship Id="rId3" Type="http://schemas.openxmlformats.org/officeDocument/2006/relationships/settings" Target="settings.xml"/><Relationship Id="rId7" Type="http://schemas.openxmlformats.org/officeDocument/2006/relationships/hyperlink" Target="http://rada-stb.lg.ua/wp-content/uploads/2019/07/statut-1.pdf" TargetMode="External"/><Relationship Id="rId12" Type="http://schemas.openxmlformats.org/officeDocument/2006/relationships/hyperlink" Target="https://zakon.rada.gov.ua/laws/show/1700-1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akon.rada.gov.ua/laws/show/1094-2017-%D0%B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zakon.rada.gov.ua/laws/show/1094-2017-%D0%BF" TargetMode="External"/><Relationship Id="rId4" Type="http://schemas.openxmlformats.org/officeDocument/2006/relationships/webSettings" Target="webSettings.xml"/><Relationship Id="rId9" Type="http://schemas.openxmlformats.org/officeDocument/2006/relationships/hyperlink" Target="https://zakon.rada.gov.ua/laws/show/1094-2017-%D0%BF" TargetMode="External"/><Relationship Id="rId14" Type="http://schemas.openxmlformats.org/officeDocument/2006/relationships/hyperlink" Target="https://zakon.rada.gov.ua/laws/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8B8A2-167C-499A-B3D7-D4E4F33B4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2642</Words>
  <Characters>15062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Козиренко</dc:creator>
  <cp:lastModifiedBy>Козиренко</cp:lastModifiedBy>
  <cp:revision>2</cp:revision>
  <cp:lastPrinted>2019-08-15T14:14:00Z</cp:lastPrinted>
  <dcterms:created xsi:type="dcterms:W3CDTF">2019-08-16T12:13:00Z</dcterms:created>
  <dcterms:modified xsi:type="dcterms:W3CDTF">2019-08-16T12:13:00Z</dcterms:modified>
</cp:coreProperties>
</file>