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4785"/>
        <w:gridCol w:w="4786"/>
      </w:tblGrid>
      <w:tr w:rsidR="00B777B5" w:rsidRPr="00D01403" w:rsidTr="007047DE">
        <w:tc>
          <w:tcPr>
            <w:tcW w:w="4785" w:type="dxa"/>
          </w:tcPr>
          <w:p w:rsidR="00B777B5" w:rsidRPr="00C30CB3" w:rsidRDefault="00B777B5" w:rsidP="00F80E48">
            <w:pPr>
              <w:tabs>
                <w:tab w:val="left" w:pos="560"/>
              </w:tabs>
              <w:ind w:firstLine="709"/>
              <w:jc w:val="both"/>
              <w:rPr>
                <w:b/>
                <w:bCs/>
                <w:noProof/>
                <w:color w:val="000000"/>
                <w:sz w:val="28"/>
                <w:szCs w:val="28"/>
                <w:lang w:val="uk-UA" w:bidi="mr-IN"/>
              </w:rPr>
            </w:pPr>
          </w:p>
        </w:tc>
        <w:tc>
          <w:tcPr>
            <w:tcW w:w="4786" w:type="dxa"/>
          </w:tcPr>
          <w:p w:rsidR="00B777B5" w:rsidRPr="007D2B49" w:rsidRDefault="00B777B5" w:rsidP="00872745">
            <w:pPr>
              <w:tabs>
                <w:tab w:val="left" w:pos="560"/>
              </w:tabs>
              <w:jc w:val="both"/>
              <w:rPr>
                <w:noProof/>
                <w:color w:val="000000"/>
                <w:sz w:val="20"/>
                <w:szCs w:val="20"/>
                <w:lang w:val="uk-UA" w:bidi="mr-IN"/>
              </w:rPr>
            </w:pPr>
          </w:p>
        </w:tc>
      </w:tr>
      <w:tr w:rsidR="00B777B5" w:rsidRPr="00D01403" w:rsidTr="007047DE">
        <w:tc>
          <w:tcPr>
            <w:tcW w:w="4785" w:type="dxa"/>
          </w:tcPr>
          <w:p w:rsidR="00B777B5" w:rsidRPr="00D01403" w:rsidRDefault="00B777B5" w:rsidP="00F80E48">
            <w:pPr>
              <w:tabs>
                <w:tab w:val="left" w:pos="560"/>
              </w:tabs>
              <w:ind w:firstLine="709"/>
              <w:jc w:val="both"/>
              <w:rPr>
                <w:b/>
                <w:bCs/>
                <w:noProof/>
                <w:color w:val="000000"/>
                <w:sz w:val="28"/>
                <w:szCs w:val="28"/>
                <w:highlight w:val="yellow"/>
                <w:lang w:val="uk-UA" w:bidi="mr-IN"/>
              </w:rPr>
            </w:pPr>
          </w:p>
        </w:tc>
        <w:tc>
          <w:tcPr>
            <w:tcW w:w="4786" w:type="dxa"/>
          </w:tcPr>
          <w:p w:rsidR="00B777B5" w:rsidRPr="007D2B49" w:rsidRDefault="00B777B5" w:rsidP="00F80E48">
            <w:pPr>
              <w:tabs>
                <w:tab w:val="left" w:pos="560"/>
              </w:tabs>
              <w:ind w:firstLine="709"/>
              <w:jc w:val="both"/>
              <w:rPr>
                <w:b/>
                <w:bCs/>
                <w:noProof/>
                <w:color w:val="000000"/>
                <w:sz w:val="28"/>
                <w:szCs w:val="28"/>
                <w:lang w:val="uk-UA" w:bidi="mr-IN"/>
              </w:rPr>
            </w:pPr>
          </w:p>
        </w:tc>
      </w:tr>
    </w:tbl>
    <w:p w:rsidR="00855DA7" w:rsidRPr="007D2B49" w:rsidRDefault="00855DA7" w:rsidP="00F80E48">
      <w:pPr>
        <w:tabs>
          <w:tab w:val="left" w:pos="560"/>
        </w:tabs>
        <w:spacing w:line="276" w:lineRule="auto"/>
        <w:ind w:firstLine="709"/>
        <w:jc w:val="both"/>
        <w:rPr>
          <w:b/>
          <w:sz w:val="28"/>
          <w:szCs w:val="28"/>
          <w:lang w:val="uk-UA"/>
        </w:rPr>
      </w:pPr>
      <w:bookmarkStart w:id="0" w:name="_GoBack"/>
      <w:r w:rsidRPr="007D2B49">
        <w:rPr>
          <w:b/>
          <w:bCs/>
          <w:noProof/>
          <w:color w:val="000000"/>
          <w:sz w:val="28"/>
          <w:szCs w:val="28"/>
          <w:lang w:val="uk-UA"/>
        </w:rPr>
        <w:t xml:space="preserve">Про </w:t>
      </w:r>
      <w:r w:rsidRPr="007D2B49">
        <w:rPr>
          <w:b/>
          <w:sz w:val="28"/>
          <w:szCs w:val="28"/>
          <w:lang w:val="uk-UA"/>
        </w:rPr>
        <w:t xml:space="preserve">виконання Програми економічного та соціального розвитку </w:t>
      </w:r>
      <w:proofErr w:type="spellStart"/>
      <w:r w:rsidRPr="007D2B49">
        <w:rPr>
          <w:b/>
          <w:sz w:val="28"/>
          <w:szCs w:val="28"/>
          <w:lang w:val="uk-UA"/>
        </w:rPr>
        <w:t>Старобільського</w:t>
      </w:r>
      <w:proofErr w:type="spellEnd"/>
      <w:r w:rsidRPr="007D2B49">
        <w:rPr>
          <w:b/>
          <w:sz w:val="28"/>
          <w:szCs w:val="28"/>
          <w:lang w:val="uk-UA"/>
        </w:rPr>
        <w:t xml:space="preserve"> району</w:t>
      </w:r>
      <w:r w:rsidRPr="007D2B49">
        <w:rPr>
          <w:b/>
          <w:bCs/>
          <w:color w:val="000000"/>
          <w:sz w:val="28"/>
          <w:szCs w:val="28"/>
          <w:lang w:val="uk-UA"/>
        </w:rPr>
        <w:t xml:space="preserve"> на 2020 рік </w:t>
      </w:r>
      <w:r w:rsidRPr="007D2B49">
        <w:rPr>
          <w:b/>
          <w:sz w:val="28"/>
          <w:szCs w:val="28"/>
          <w:lang w:val="uk-UA"/>
        </w:rPr>
        <w:t xml:space="preserve">за 2020 рік </w:t>
      </w:r>
    </w:p>
    <w:bookmarkEnd w:id="0"/>
    <w:p w:rsidR="00855DA7" w:rsidRPr="00D01403" w:rsidRDefault="00855DA7" w:rsidP="00F80E48">
      <w:pPr>
        <w:tabs>
          <w:tab w:val="left" w:pos="560"/>
        </w:tabs>
        <w:spacing w:line="276" w:lineRule="auto"/>
        <w:ind w:firstLine="709"/>
        <w:jc w:val="both"/>
        <w:rPr>
          <w:b/>
          <w:bCs/>
          <w:color w:val="000000"/>
          <w:sz w:val="28"/>
          <w:szCs w:val="28"/>
          <w:highlight w:val="yellow"/>
          <w:lang w:val="uk-UA"/>
        </w:rPr>
      </w:pPr>
    </w:p>
    <w:p w:rsidR="001F1343" w:rsidRPr="00D01403" w:rsidRDefault="001F1343" w:rsidP="00F80E48">
      <w:pPr>
        <w:tabs>
          <w:tab w:val="left" w:pos="560"/>
        </w:tabs>
        <w:ind w:firstLine="709"/>
        <w:jc w:val="both"/>
        <w:rPr>
          <w:b/>
          <w:bCs/>
          <w:i/>
          <w:color w:val="000000"/>
          <w:sz w:val="28"/>
          <w:szCs w:val="28"/>
          <w:highlight w:val="yellow"/>
          <w:lang w:val="uk-UA"/>
        </w:rPr>
      </w:pPr>
    </w:p>
    <w:p w:rsidR="00167FC6" w:rsidRPr="007D2B49" w:rsidRDefault="00167FC6" w:rsidP="00F80E48">
      <w:pPr>
        <w:tabs>
          <w:tab w:val="left" w:pos="560"/>
        </w:tabs>
        <w:ind w:firstLine="567"/>
        <w:jc w:val="both"/>
        <w:rPr>
          <w:sz w:val="28"/>
          <w:szCs w:val="28"/>
          <w:lang w:val="uk-UA"/>
        </w:rPr>
      </w:pPr>
      <w:r w:rsidRPr="007D2B49">
        <w:rPr>
          <w:sz w:val="28"/>
          <w:szCs w:val="28"/>
          <w:lang w:val="uk-UA"/>
        </w:rPr>
        <w:t xml:space="preserve">Програма економічного і соціального розвитку </w:t>
      </w:r>
      <w:proofErr w:type="spellStart"/>
      <w:r w:rsidRPr="007D2B49">
        <w:rPr>
          <w:sz w:val="28"/>
          <w:szCs w:val="28"/>
          <w:lang w:val="uk-UA"/>
        </w:rPr>
        <w:t>Старобільського</w:t>
      </w:r>
      <w:proofErr w:type="spellEnd"/>
      <w:r w:rsidRPr="007D2B49">
        <w:rPr>
          <w:sz w:val="28"/>
          <w:szCs w:val="28"/>
          <w:lang w:val="uk-UA"/>
        </w:rPr>
        <w:t xml:space="preserve"> району </w:t>
      </w:r>
      <w:r w:rsidR="00AE1F91" w:rsidRPr="007D2B49">
        <w:rPr>
          <w:sz w:val="28"/>
          <w:szCs w:val="28"/>
          <w:lang w:val="uk-UA"/>
        </w:rPr>
        <w:t xml:space="preserve">Луганської області </w:t>
      </w:r>
      <w:r w:rsidRPr="007D2B49">
        <w:rPr>
          <w:sz w:val="28"/>
          <w:szCs w:val="28"/>
          <w:lang w:val="uk-UA"/>
        </w:rPr>
        <w:t>на 20</w:t>
      </w:r>
      <w:r w:rsidR="005C5B64" w:rsidRPr="007D2B49">
        <w:rPr>
          <w:sz w:val="28"/>
          <w:szCs w:val="28"/>
          <w:lang w:val="uk-UA"/>
        </w:rPr>
        <w:t>20</w:t>
      </w:r>
      <w:r w:rsidRPr="007D2B49">
        <w:rPr>
          <w:sz w:val="28"/>
          <w:szCs w:val="28"/>
          <w:lang w:val="uk-UA"/>
        </w:rPr>
        <w:t xml:space="preserve"> рік була розроблена в установлені законом терміни, подана на розгляд районної ради і затверджена рішенням ради №</w:t>
      </w:r>
      <w:r w:rsidR="00212A59" w:rsidRPr="007D2B49">
        <w:rPr>
          <w:sz w:val="28"/>
          <w:szCs w:val="28"/>
          <w:lang w:val="uk-UA"/>
        </w:rPr>
        <w:t> </w:t>
      </w:r>
      <w:r w:rsidR="008B2584" w:rsidRPr="007D2B49">
        <w:rPr>
          <w:sz w:val="28"/>
          <w:szCs w:val="28"/>
          <w:lang w:val="uk-UA"/>
        </w:rPr>
        <w:t>3</w:t>
      </w:r>
      <w:r w:rsidR="005C5B64" w:rsidRPr="007D2B49">
        <w:rPr>
          <w:sz w:val="28"/>
          <w:szCs w:val="28"/>
          <w:lang w:val="uk-UA"/>
        </w:rPr>
        <w:t>7</w:t>
      </w:r>
      <w:r w:rsidR="008B2584" w:rsidRPr="007D2B49">
        <w:rPr>
          <w:sz w:val="28"/>
          <w:szCs w:val="28"/>
          <w:lang w:val="uk-UA"/>
        </w:rPr>
        <w:t>\1</w:t>
      </w:r>
      <w:r w:rsidRPr="007D2B49">
        <w:rPr>
          <w:sz w:val="28"/>
          <w:szCs w:val="28"/>
          <w:lang w:val="uk-UA"/>
        </w:rPr>
        <w:t xml:space="preserve"> від </w:t>
      </w:r>
      <w:r w:rsidR="005C5B64" w:rsidRPr="007D2B49">
        <w:rPr>
          <w:sz w:val="28"/>
          <w:szCs w:val="28"/>
          <w:lang w:val="uk-UA"/>
        </w:rPr>
        <w:t>12</w:t>
      </w:r>
      <w:r w:rsidRPr="007D2B49">
        <w:rPr>
          <w:sz w:val="28"/>
          <w:szCs w:val="28"/>
          <w:lang w:val="uk-UA"/>
        </w:rPr>
        <w:t>.12.201</w:t>
      </w:r>
      <w:r w:rsidR="005C5B64" w:rsidRPr="007D2B49">
        <w:rPr>
          <w:sz w:val="28"/>
          <w:szCs w:val="28"/>
          <w:lang w:val="uk-UA"/>
        </w:rPr>
        <w:t>9</w:t>
      </w:r>
      <w:r w:rsidRPr="007D2B49">
        <w:rPr>
          <w:sz w:val="28"/>
          <w:szCs w:val="28"/>
          <w:lang w:val="uk-UA"/>
        </w:rPr>
        <w:t xml:space="preserve"> року.</w:t>
      </w:r>
    </w:p>
    <w:p w:rsidR="00167FC6" w:rsidRPr="004C59D3" w:rsidRDefault="00167FC6" w:rsidP="00F80E48">
      <w:pPr>
        <w:ind w:firstLine="567"/>
        <w:jc w:val="both"/>
        <w:rPr>
          <w:bCs/>
          <w:color w:val="000000"/>
          <w:sz w:val="28"/>
          <w:szCs w:val="28"/>
          <w:lang w:val="uk-UA"/>
        </w:rPr>
      </w:pPr>
      <w:r w:rsidRPr="004C59D3">
        <w:rPr>
          <w:b/>
          <w:bCs/>
          <w:i/>
          <w:sz w:val="28"/>
          <w:szCs w:val="28"/>
          <w:lang w:val="uk-UA"/>
        </w:rPr>
        <w:t xml:space="preserve">За результатами моніторингу соціально-економічного розвитку </w:t>
      </w:r>
      <w:r w:rsidRPr="004C59D3">
        <w:rPr>
          <w:b/>
          <w:bCs/>
          <w:i/>
          <w:color w:val="000000"/>
          <w:sz w:val="28"/>
          <w:szCs w:val="28"/>
          <w:lang w:val="uk-UA"/>
        </w:rPr>
        <w:t xml:space="preserve">райдержадміністрацій і виконкомів міських рад міст обласного значення (за </w:t>
      </w:r>
      <w:r w:rsidR="004C59D3" w:rsidRPr="004C59D3">
        <w:rPr>
          <w:b/>
          <w:bCs/>
          <w:i/>
          <w:color w:val="000000"/>
          <w:sz w:val="28"/>
          <w:szCs w:val="28"/>
          <w:lang w:val="uk-UA"/>
        </w:rPr>
        <w:t>3</w:t>
      </w:r>
      <w:r w:rsidR="00FD303F" w:rsidRPr="004C59D3">
        <w:rPr>
          <w:b/>
          <w:bCs/>
          <w:i/>
          <w:color w:val="000000"/>
          <w:sz w:val="28"/>
          <w:szCs w:val="28"/>
          <w:lang w:val="uk-UA"/>
        </w:rPr>
        <w:t xml:space="preserve"> квартал </w:t>
      </w:r>
      <w:r w:rsidRPr="004C59D3">
        <w:rPr>
          <w:b/>
          <w:bCs/>
          <w:i/>
          <w:color w:val="000000"/>
          <w:sz w:val="28"/>
          <w:szCs w:val="28"/>
          <w:lang w:val="uk-UA"/>
        </w:rPr>
        <w:t>20</w:t>
      </w:r>
      <w:r w:rsidR="00FD303F" w:rsidRPr="004C59D3">
        <w:rPr>
          <w:b/>
          <w:bCs/>
          <w:i/>
          <w:color w:val="000000"/>
          <w:sz w:val="28"/>
          <w:szCs w:val="28"/>
          <w:lang w:val="uk-UA"/>
        </w:rPr>
        <w:t>20</w:t>
      </w:r>
      <w:r w:rsidR="002B2C35" w:rsidRPr="004C59D3">
        <w:rPr>
          <w:b/>
          <w:bCs/>
          <w:i/>
          <w:color w:val="000000"/>
          <w:sz w:val="28"/>
          <w:szCs w:val="28"/>
          <w:lang w:val="uk-UA"/>
        </w:rPr>
        <w:t xml:space="preserve"> р</w:t>
      </w:r>
      <w:r w:rsidR="00FD303F" w:rsidRPr="004C59D3">
        <w:rPr>
          <w:b/>
          <w:bCs/>
          <w:i/>
          <w:color w:val="000000"/>
          <w:sz w:val="28"/>
          <w:szCs w:val="28"/>
          <w:lang w:val="uk-UA"/>
        </w:rPr>
        <w:t>оку</w:t>
      </w:r>
      <w:r w:rsidRPr="004C59D3">
        <w:rPr>
          <w:b/>
          <w:bCs/>
          <w:i/>
          <w:color w:val="000000"/>
          <w:sz w:val="28"/>
          <w:szCs w:val="28"/>
          <w:lang w:val="uk-UA"/>
        </w:rPr>
        <w:t xml:space="preserve">) </w:t>
      </w:r>
      <w:proofErr w:type="spellStart"/>
      <w:r w:rsidRPr="004C59D3">
        <w:rPr>
          <w:b/>
          <w:bCs/>
          <w:i/>
          <w:color w:val="000000"/>
          <w:sz w:val="28"/>
          <w:szCs w:val="28"/>
          <w:lang w:val="uk-UA"/>
        </w:rPr>
        <w:t>Старобільський</w:t>
      </w:r>
      <w:proofErr w:type="spellEnd"/>
      <w:r w:rsidRPr="004C59D3">
        <w:rPr>
          <w:b/>
          <w:bCs/>
          <w:i/>
          <w:color w:val="000000"/>
          <w:sz w:val="28"/>
          <w:szCs w:val="28"/>
          <w:lang w:val="uk-UA"/>
        </w:rPr>
        <w:t xml:space="preserve"> район зайняв</w:t>
      </w:r>
      <w:r w:rsidR="004C59D3" w:rsidRPr="004C59D3">
        <w:rPr>
          <w:b/>
          <w:bCs/>
          <w:i/>
          <w:color w:val="000000"/>
          <w:sz w:val="28"/>
          <w:szCs w:val="28"/>
          <w:lang w:val="uk-UA"/>
        </w:rPr>
        <w:t>1</w:t>
      </w:r>
      <w:r w:rsidRPr="004C59D3">
        <w:rPr>
          <w:b/>
          <w:bCs/>
          <w:i/>
          <w:color w:val="000000"/>
          <w:sz w:val="28"/>
          <w:szCs w:val="28"/>
          <w:lang w:val="uk-UA"/>
        </w:rPr>
        <w:t xml:space="preserve"> підсумкове рейтингове місце серед районів області </w:t>
      </w:r>
      <w:r w:rsidRPr="004C59D3">
        <w:rPr>
          <w:bCs/>
          <w:color w:val="000000"/>
          <w:sz w:val="28"/>
          <w:szCs w:val="28"/>
          <w:lang w:val="uk-UA"/>
        </w:rPr>
        <w:t>(12 районів).</w:t>
      </w:r>
    </w:p>
    <w:p w:rsidR="0078737E" w:rsidRPr="004C59D3" w:rsidRDefault="00652305" w:rsidP="00F80E48">
      <w:pPr>
        <w:ind w:firstLine="567"/>
        <w:contextualSpacing/>
        <w:jc w:val="both"/>
        <w:rPr>
          <w:lang w:val="uk-UA"/>
        </w:rPr>
      </w:pPr>
      <w:r w:rsidRPr="004C59D3">
        <w:rPr>
          <w:bCs/>
          <w:lang w:val="uk-UA"/>
        </w:rPr>
        <w:t xml:space="preserve">На жаль, </w:t>
      </w:r>
      <w:r w:rsidR="0078737E" w:rsidRPr="004C59D3">
        <w:rPr>
          <w:lang w:val="uk-UA"/>
        </w:rPr>
        <w:t xml:space="preserve">на виконання постанови Кабінету Міністрів України від 03.11.2019 р. № 923 «Про внесення змін до постанови Кабінету Міністрів України від 18 квітня 2012 р. № 606», була приведена у відповідність до рекомендованої і структура РДА. В наслідок, у </w:t>
      </w:r>
      <w:proofErr w:type="spellStart"/>
      <w:r w:rsidR="0078737E" w:rsidRPr="004C59D3">
        <w:rPr>
          <w:lang w:val="uk-UA"/>
        </w:rPr>
        <w:t>Старобільській</w:t>
      </w:r>
      <w:proofErr w:type="spellEnd"/>
      <w:r w:rsidR="0078737E" w:rsidRPr="004C59D3">
        <w:rPr>
          <w:lang w:val="uk-UA"/>
        </w:rPr>
        <w:t xml:space="preserve"> районній державній адміністрації повністю ліквідовані підрозділи: агропромислового розвитку та економічного розвитку, інфраструктури та торгівлі. Відбулася оптимізація інших структур та функції</w:t>
      </w:r>
      <w:r w:rsidR="00CF588A" w:rsidRPr="004C59D3">
        <w:rPr>
          <w:lang w:val="uk-UA"/>
        </w:rPr>
        <w:t xml:space="preserve"> ліквідованих структурних підрозділів були</w:t>
      </w:r>
      <w:r w:rsidR="0078737E" w:rsidRPr="004C59D3">
        <w:rPr>
          <w:lang w:val="uk-UA"/>
        </w:rPr>
        <w:t xml:space="preserve"> покладені на відповідні структурні підрозділи обласної держадміністрації.</w:t>
      </w:r>
    </w:p>
    <w:p w:rsidR="0078737E" w:rsidRPr="004C59D3" w:rsidRDefault="00A71486" w:rsidP="00F80E48">
      <w:pPr>
        <w:ind w:firstLine="567"/>
        <w:contextualSpacing/>
        <w:jc w:val="both"/>
        <w:rPr>
          <w:sz w:val="28"/>
          <w:szCs w:val="28"/>
          <w:lang w:val="uk-UA"/>
        </w:rPr>
      </w:pPr>
      <w:r w:rsidRPr="004C59D3">
        <w:rPr>
          <w:sz w:val="28"/>
          <w:szCs w:val="28"/>
          <w:lang w:val="uk-UA"/>
        </w:rPr>
        <w:t>Статистична звітність по району стала у відкритому доступі в дуже обмежених показниках.</w:t>
      </w:r>
    </w:p>
    <w:p w:rsidR="00FE3FE5" w:rsidRPr="004C59D3" w:rsidRDefault="004C59D3" w:rsidP="00F80E48">
      <w:pPr>
        <w:ind w:firstLine="567"/>
        <w:jc w:val="both"/>
        <w:rPr>
          <w:sz w:val="28"/>
          <w:szCs w:val="28"/>
          <w:lang w:val="uk-UA"/>
        </w:rPr>
      </w:pPr>
      <w:r w:rsidRPr="004C59D3">
        <w:rPr>
          <w:sz w:val="28"/>
          <w:szCs w:val="28"/>
          <w:lang w:val="uk-UA"/>
        </w:rPr>
        <w:t>Майже з п</w:t>
      </w:r>
      <w:r w:rsidR="00FE3FE5" w:rsidRPr="004C59D3">
        <w:rPr>
          <w:sz w:val="28"/>
          <w:szCs w:val="28"/>
          <w:lang w:val="uk-UA"/>
        </w:rPr>
        <w:t>очат</w:t>
      </w:r>
      <w:r w:rsidRPr="004C59D3">
        <w:rPr>
          <w:sz w:val="28"/>
          <w:szCs w:val="28"/>
          <w:lang w:val="uk-UA"/>
        </w:rPr>
        <w:t>ку</w:t>
      </w:r>
      <w:r w:rsidR="00FE3FE5" w:rsidRPr="004C59D3">
        <w:rPr>
          <w:sz w:val="28"/>
          <w:szCs w:val="28"/>
          <w:lang w:val="uk-UA"/>
        </w:rPr>
        <w:t xml:space="preserve"> року життєдіяльність усіх галузей економіки та соціального життя району було ускладнено визнанням </w:t>
      </w:r>
      <w:r w:rsidR="00FE3FE5" w:rsidRPr="004C59D3">
        <w:rPr>
          <w:sz w:val="28"/>
          <w:szCs w:val="28"/>
          <w:shd w:val="clear" w:color="auto" w:fill="FFFFFF"/>
          <w:lang w:val="uk-UA"/>
        </w:rPr>
        <w:t xml:space="preserve">Всесвітньої організації охорони здоров'я спалаху нового </w:t>
      </w:r>
      <w:proofErr w:type="spellStart"/>
      <w:r w:rsidR="00FE3FE5" w:rsidRPr="004C59D3">
        <w:rPr>
          <w:sz w:val="28"/>
          <w:szCs w:val="28"/>
          <w:shd w:val="clear" w:color="auto" w:fill="FFFFFF"/>
          <w:lang w:val="uk-UA"/>
        </w:rPr>
        <w:t>коронавірусу</w:t>
      </w:r>
      <w:proofErr w:type="spellEnd"/>
      <w:r w:rsidR="00FE3FE5" w:rsidRPr="004C59D3">
        <w:rPr>
          <w:sz w:val="28"/>
          <w:szCs w:val="28"/>
          <w:shd w:val="clear" w:color="auto" w:fill="FFFFFF"/>
          <w:lang w:val="uk-UA"/>
        </w:rPr>
        <w:t xml:space="preserve"> SARS-CoV-2 пандемією</w:t>
      </w:r>
      <w:r w:rsidRPr="004C59D3">
        <w:rPr>
          <w:sz w:val="28"/>
          <w:szCs w:val="28"/>
          <w:shd w:val="clear" w:color="auto" w:fill="FFFFFF"/>
          <w:lang w:val="uk-UA"/>
        </w:rPr>
        <w:t xml:space="preserve"> та </w:t>
      </w:r>
      <w:r w:rsidR="00FE3FE5" w:rsidRPr="004C59D3">
        <w:rPr>
          <w:sz w:val="28"/>
          <w:szCs w:val="28"/>
          <w:lang w:val="uk-UA" w:bidi="uk-UA"/>
        </w:rPr>
        <w:t>заход</w:t>
      </w:r>
      <w:r w:rsidRPr="004C59D3">
        <w:rPr>
          <w:sz w:val="28"/>
          <w:szCs w:val="28"/>
          <w:lang w:val="uk-UA" w:bidi="uk-UA"/>
        </w:rPr>
        <w:t>ами</w:t>
      </w:r>
      <w:r w:rsidR="00FE3FE5" w:rsidRPr="004C59D3">
        <w:rPr>
          <w:sz w:val="28"/>
          <w:szCs w:val="28"/>
          <w:lang w:val="uk-UA" w:bidi="uk-UA"/>
        </w:rPr>
        <w:t xml:space="preserve"> щодо запобігання поширенню на території України гострої респіраторної хвороби, спричиненої </w:t>
      </w:r>
      <w:proofErr w:type="spellStart"/>
      <w:r w:rsidR="00FE3FE5" w:rsidRPr="004C59D3">
        <w:rPr>
          <w:sz w:val="28"/>
          <w:szCs w:val="28"/>
          <w:lang w:val="uk-UA" w:bidi="uk-UA"/>
        </w:rPr>
        <w:t>коронавірусом</w:t>
      </w:r>
      <w:proofErr w:type="spellEnd"/>
      <w:r w:rsidR="00FE3FE5" w:rsidRPr="004C59D3">
        <w:rPr>
          <w:sz w:val="28"/>
          <w:szCs w:val="28"/>
          <w:lang w:val="uk-UA" w:bidi="uk-UA"/>
        </w:rPr>
        <w:t xml:space="preserve"> COVID-19.</w:t>
      </w:r>
    </w:p>
    <w:p w:rsidR="0013171F" w:rsidRPr="00D01403" w:rsidRDefault="0013171F" w:rsidP="00F80E48">
      <w:pPr>
        <w:tabs>
          <w:tab w:val="left" w:pos="560"/>
        </w:tabs>
        <w:ind w:firstLine="567"/>
        <w:jc w:val="both"/>
        <w:rPr>
          <w:b/>
          <w:bCs/>
          <w:sz w:val="32"/>
          <w:szCs w:val="32"/>
          <w:highlight w:val="yellow"/>
          <w:lang w:val="uk-UA"/>
        </w:rPr>
      </w:pPr>
    </w:p>
    <w:p w:rsidR="00B777B5" w:rsidRPr="00E53C13" w:rsidRDefault="00B777B5" w:rsidP="00F80E48">
      <w:pPr>
        <w:tabs>
          <w:tab w:val="left" w:pos="560"/>
        </w:tabs>
        <w:ind w:firstLine="567"/>
        <w:jc w:val="both"/>
        <w:rPr>
          <w:b/>
          <w:bCs/>
          <w:sz w:val="32"/>
          <w:szCs w:val="32"/>
          <w:lang w:val="uk-UA"/>
        </w:rPr>
      </w:pPr>
      <w:r w:rsidRPr="00E53C13">
        <w:rPr>
          <w:b/>
          <w:bCs/>
          <w:sz w:val="32"/>
          <w:szCs w:val="32"/>
          <w:lang w:val="uk-UA"/>
        </w:rPr>
        <w:t>Фінансові ресурси</w:t>
      </w:r>
    </w:p>
    <w:p w:rsidR="00E53C13" w:rsidRDefault="00ED62A9" w:rsidP="00F80E48">
      <w:pPr>
        <w:shd w:val="clear" w:color="auto" w:fill="FFFFFF"/>
        <w:ind w:firstLine="567"/>
        <w:jc w:val="both"/>
        <w:rPr>
          <w:color w:val="000000"/>
          <w:sz w:val="28"/>
          <w:szCs w:val="28"/>
          <w:lang w:val="uk-UA"/>
        </w:rPr>
      </w:pPr>
      <w:r w:rsidRPr="00ED62A9">
        <w:rPr>
          <w:color w:val="000000"/>
          <w:sz w:val="28"/>
          <w:szCs w:val="28"/>
          <w:u w:val="single"/>
          <w:lang w:val="uk-UA"/>
        </w:rPr>
        <w:t>За даними ГУ ДПС у Луганській області</w:t>
      </w:r>
      <w:r>
        <w:rPr>
          <w:color w:val="000000"/>
          <w:sz w:val="28"/>
          <w:szCs w:val="28"/>
          <w:lang w:val="uk-UA"/>
        </w:rPr>
        <w:t xml:space="preserve"> в</w:t>
      </w:r>
      <w:r w:rsidR="00E53C13" w:rsidRPr="00813D9C">
        <w:rPr>
          <w:color w:val="000000"/>
          <w:sz w:val="28"/>
          <w:szCs w:val="28"/>
          <w:lang w:val="uk-UA"/>
        </w:rPr>
        <w:t xml:space="preserve">ід платників податків, зареєстрованих у </w:t>
      </w:r>
      <w:proofErr w:type="spellStart"/>
      <w:r w:rsidR="00E53C13" w:rsidRPr="00813D9C">
        <w:rPr>
          <w:color w:val="000000"/>
          <w:sz w:val="28"/>
          <w:szCs w:val="28"/>
          <w:lang w:val="uk-UA"/>
        </w:rPr>
        <w:t>Старобільському</w:t>
      </w:r>
      <w:proofErr w:type="spellEnd"/>
      <w:r w:rsidR="00E53C13" w:rsidRPr="00813D9C">
        <w:rPr>
          <w:color w:val="000000"/>
          <w:sz w:val="28"/>
          <w:szCs w:val="28"/>
          <w:lang w:val="uk-UA"/>
        </w:rPr>
        <w:t xml:space="preserve"> районі </w:t>
      </w:r>
      <w:r w:rsidR="00E53C13" w:rsidRPr="008B4E02">
        <w:rPr>
          <w:sz w:val="28"/>
          <w:szCs w:val="28"/>
          <w:lang w:val="uk-UA"/>
        </w:rPr>
        <w:t>за 20</w:t>
      </w:r>
      <w:r w:rsidR="00E53C13">
        <w:rPr>
          <w:sz w:val="28"/>
          <w:szCs w:val="28"/>
          <w:lang w:val="uk-UA"/>
        </w:rPr>
        <w:t>20</w:t>
      </w:r>
      <w:r w:rsidR="00E53C13" w:rsidRPr="008B4E02">
        <w:rPr>
          <w:sz w:val="28"/>
          <w:szCs w:val="28"/>
          <w:lang w:val="uk-UA"/>
        </w:rPr>
        <w:t xml:space="preserve"> р</w:t>
      </w:r>
      <w:r w:rsidR="00E53C13">
        <w:rPr>
          <w:sz w:val="28"/>
          <w:szCs w:val="28"/>
          <w:lang w:val="uk-UA"/>
        </w:rPr>
        <w:t>і</w:t>
      </w:r>
      <w:r w:rsidR="00E53C13" w:rsidRPr="008B4E02">
        <w:rPr>
          <w:sz w:val="28"/>
          <w:szCs w:val="28"/>
          <w:lang w:val="uk-UA"/>
        </w:rPr>
        <w:t>к</w:t>
      </w:r>
      <w:r w:rsidR="00E53C13" w:rsidRPr="00813D9C">
        <w:rPr>
          <w:color w:val="000000"/>
          <w:sz w:val="28"/>
          <w:szCs w:val="28"/>
          <w:lang w:val="uk-UA"/>
        </w:rPr>
        <w:t xml:space="preserve"> надійшло до </w:t>
      </w:r>
      <w:r w:rsidR="00E53C13" w:rsidRPr="00813D9C">
        <w:rPr>
          <w:color w:val="000000"/>
          <w:spacing w:val="1"/>
          <w:sz w:val="28"/>
          <w:szCs w:val="28"/>
          <w:lang w:val="uk-UA"/>
        </w:rPr>
        <w:t xml:space="preserve">Зведеного бюджету </w:t>
      </w:r>
      <w:r w:rsidR="00E53C13">
        <w:rPr>
          <w:color w:val="000000"/>
          <w:spacing w:val="1"/>
          <w:sz w:val="28"/>
          <w:szCs w:val="28"/>
          <w:lang w:val="uk-UA"/>
        </w:rPr>
        <w:t xml:space="preserve">477344,6 </w:t>
      </w:r>
      <w:r w:rsidR="00E53C13" w:rsidRPr="00813D9C">
        <w:rPr>
          <w:color w:val="000000"/>
          <w:spacing w:val="1"/>
          <w:sz w:val="28"/>
          <w:szCs w:val="28"/>
          <w:lang w:val="uk-UA"/>
        </w:rPr>
        <w:t>тис</w:t>
      </w:r>
      <w:r w:rsidR="00E53C13">
        <w:rPr>
          <w:color w:val="000000"/>
          <w:spacing w:val="1"/>
          <w:sz w:val="28"/>
          <w:szCs w:val="28"/>
          <w:lang w:val="uk-UA"/>
        </w:rPr>
        <w:t>.</w:t>
      </w:r>
      <w:r w:rsidR="00E53C13" w:rsidRPr="00813D9C">
        <w:rPr>
          <w:color w:val="000000"/>
          <w:spacing w:val="1"/>
          <w:sz w:val="28"/>
          <w:szCs w:val="28"/>
          <w:lang w:val="uk-UA"/>
        </w:rPr>
        <w:t xml:space="preserve"> грн податків та платежів, що більше фактичних надходжень 201</w:t>
      </w:r>
      <w:r w:rsidR="00E53C13">
        <w:rPr>
          <w:color w:val="000000"/>
          <w:spacing w:val="1"/>
          <w:sz w:val="28"/>
          <w:szCs w:val="28"/>
          <w:lang w:val="uk-UA"/>
        </w:rPr>
        <w:t>9</w:t>
      </w:r>
      <w:r w:rsidR="00E53C13" w:rsidRPr="00813D9C">
        <w:rPr>
          <w:color w:val="000000"/>
          <w:spacing w:val="1"/>
          <w:sz w:val="28"/>
          <w:szCs w:val="28"/>
          <w:lang w:val="uk-UA"/>
        </w:rPr>
        <w:t xml:space="preserve"> року </w:t>
      </w:r>
      <w:r w:rsidR="00E53C13" w:rsidRPr="00813D9C">
        <w:rPr>
          <w:color w:val="000000"/>
          <w:spacing w:val="5"/>
          <w:sz w:val="28"/>
          <w:szCs w:val="28"/>
          <w:lang w:val="uk-UA"/>
        </w:rPr>
        <w:t xml:space="preserve">на </w:t>
      </w:r>
      <w:r w:rsidR="00E53C13">
        <w:rPr>
          <w:color w:val="000000"/>
          <w:spacing w:val="5"/>
          <w:sz w:val="28"/>
          <w:szCs w:val="28"/>
          <w:lang w:val="uk-UA"/>
        </w:rPr>
        <w:t>56987,9</w:t>
      </w:r>
      <w:r w:rsidR="00E53C13" w:rsidRPr="00813D9C">
        <w:rPr>
          <w:color w:val="000000"/>
          <w:spacing w:val="5"/>
          <w:sz w:val="28"/>
          <w:szCs w:val="28"/>
          <w:lang w:val="uk-UA"/>
        </w:rPr>
        <w:t xml:space="preserve"> тис</w:t>
      </w:r>
      <w:r w:rsidR="00E53C13">
        <w:rPr>
          <w:color w:val="000000"/>
          <w:spacing w:val="5"/>
          <w:sz w:val="28"/>
          <w:szCs w:val="28"/>
          <w:lang w:val="uk-UA"/>
        </w:rPr>
        <w:t xml:space="preserve">. </w:t>
      </w:r>
      <w:r w:rsidR="00E53C13" w:rsidRPr="00813D9C">
        <w:rPr>
          <w:color w:val="000000"/>
          <w:spacing w:val="5"/>
          <w:sz w:val="28"/>
          <w:szCs w:val="28"/>
          <w:lang w:val="uk-UA"/>
        </w:rPr>
        <w:t xml:space="preserve">грн, </w:t>
      </w:r>
      <w:r w:rsidR="00E53C13">
        <w:rPr>
          <w:color w:val="000000"/>
          <w:spacing w:val="5"/>
          <w:sz w:val="28"/>
          <w:szCs w:val="28"/>
          <w:lang w:val="uk-UA"/>
        </w:rPr>
        <w:t>та</w:t>
      </w:r>
      <w:r w:rsidR="00E53C13">
        <w:rPr>
          <w:color w:val="000000"/>
          <w:sz w:val="28"/>
          <w:szCs w:val="28"/>
          <w:lang w:val="uk-UA"/>
        </w:rPr>
        <w:t xml:space="preserve"> складає113,6 </w:t>
      </w:r>
      <w:r w:rsidR="00D759F4">
        <w:rPr>
          <w:color w:val="000000"/>
          <w:sz w:val="28"/>
          <w:szCs w:val="28"/>
          <w:lang w:val="uk-UA"/>
        </w:rPr>
        <w:t>%</w:t>
      </w:r>
      <w:r w:rsidR="00E53C13" w:rsidRPr="00813D9C">
        <w:rPr>
          <w:i/>
          <w:color w:val="000000"/>
          <w:spacing w:val="5"/>
          <w:sz w:val="28"/>
          <w:szCs w:val="28"/>
          <w:lang w:val="uk-UA"/>
        </w:rPr>
        <w:t>(</w:t>
      </w:r>
      <w:r w:rsidR="00E53C13">
        <w:rPr>
          <w:i/>
          <w:color w:val="000000"/>
          <w:spacing w:val="5"/>
          <w:sz w:val="28"/>
          <w:szCs w:val="28"/>
          <w:lang w:val="uk-UA"/>
        </w:rPr>
        <w:t xml:space="preserve">факт </w:t>
      </w:r>
      <w:r w:rsidR="00E53C13" w:rsidRPr="00193A74">
        <w:rPr>
          <w:i/>
          <w:color w:val="000000"/>
          <w:spacing w:val="1"/>
          <w:sz w:val="28"/>
          <w:szCs w:val="28"/>
          <w:lang w:val="uk-UA"/>
        </w:rPr>
        <w:t>201</w:t>
      </w:r>
      <w:r w:rsidR="00E53C13">
        <w:rPr>
          <w:i/>
          <w:color w:val="000000"/>
          <w:spacing w:val="1"/>
          <w:sz w:val="28"/>
          <w:szCs w:val="28"/>
          <w:lang w:val="uk-UA"/>
        </w:rPr>
        <w:t>9</w:t>
      </w:r>
      <w:r w:rsidR="00E53C13" w:rsidRPr="00193A74">
        <w:rPr>
          <w:i/>
          <w:color w:val="000000"/>
          <w:spacing w:val="1"/>
          <w:sz w:val="28"/>
          <w:szCs w:val="28"/>
          <w:lang w:val="uk-UA"/>
        </w:rPr>
        <w:t xml:space="preserve"> року</w:t>
      </w:r>
      <w:r w:rsidR="00E53C13" w:rsidRPr="00813D9C">
        <w:rPr>
          <w:i/>
          <w:color w:val="000000"/>
          <w:spacing w:val="5"/>
          <w:sz w:val="28"/>
          <w:szCs w:val="28"/>
          <w:lang w:val="uk-UA"/>
        </w:rPr>
        <w:t xml:space="preserve"> –</w:t>
      </w:r>
      <w:r w:rsidR="00E53C13">
        <w:rPr>
          <w:i/>
          <w:color w:val="000000"/>
          <w:spacing w:val="5"/>
          <w:sz w:val="28"/>
          <w:szCs w:val="28"/>
          <w:lang w:val="uk-UA"/>
        </w:rPr>
        <w:t xml:space="preserve"> 420356,7</w:t>
      </w:r>
      <w:r w:rsidR="00E53C13" w:rsidRPr="00813D9C">
        <w:rPr>
          <w:i/>
          <w:color w:val="000000"/>
          <w:sz w:val="28"/>
          <w:szCs w:val="28"/>
          <w:lang w:val="uk-UA"/>
        </w:rPr>
        <w:t>ти</w:t>
      </w:r>
      <w:r w:rsidR="00E53C13">
        <w:rPr>
          <w:i/>
          <w:color w:val="000000"/>
          <w:sz w:val="28"/>
          <w:szCs w:val="28"/>
          <w:lang w:val="uk-UA"/>
        </w:rPr>
        <w:t xml:space="preserve">с. </w:t>
      </w:r>
      <w:r w:rsidR="00E53C13" w:rsidRPr="00813D9C">
        <w:rPr>
          <w:i/>
          <w:color w:val="000000"/>
          <w:sz w:val="28"/>
          <w:szCs w:val="28"/>
          <w:lang w:val="uk-UA"/>
        </w:rPr>
        <w:t>гривень)</w:t>
      </w:r>
      <w:r w:rsidR="00E53C13" w:rsidRPr="00813D9C">
        <w:rPr>
          <w:color w:val="000000"/>
          <w:sz w:val="28"/>
          <w:szCs w:val="28"/>
          <w:lang w:val="uk-UA"/>
        </w:rPr>
        <w:t>.</w:t>
      </w:r>
    </w:p>
    <w:p w:rsidR="00E53C13" w:rsidRPr="00CB3685" w:rsidRDefault="00E53C13" w:rsidP="00F80E48">
      <w:pPr>
        <w:shd w:val="clear" w:color="auto" w:fill="FFFFFF"/>
        <w:ind w:firstLine="567"/>
        <w:jc w:val="both"/>
        <w:rPr>
          <w:color w:val="000000"/>
          <w:sz w:val="28"/>
          <w:szCs w:val="28"/>
          <w:lang w:val="uk-UA"/>
        </w:rPr>
      </w:pPr>
      <w:r w:rsidRPr="00CB3685">
        <w:rPr>
          <w:color w:val="000000"/>
          <w:spacing w:val="1"/>
          <w:sz w:val="28"/>
          <w:szCs w:val="28"/>
          <w:lang w:val="uk-UA"/>
        </w:rPr>
        <w:t>Д</w:t>
      </w:r>
      <w:r w:rsidRPr="00CB3685">
        <w:rPr>
          <w:color w:val="000000"/>
          <w:spacing w:val="4"/>
          <w:sz w:val="28"/>
          <w:szCs w:val="28"/>
          <w:lang w:val="uk-UA"/>
        </w:rPr>
        <w:t xml:space="preserve">о Державного бюджету </w:t>
      </w:r>
      <w:r w:rsidRPr="00D43F63">
        <w:rPr>
          <w:sz w:val="28"/>
          <w:szCs w:val="28"/>
          <w:lang w:val="uk-UA"/>
        </w:rPr>
        <w:t>за 20</w:t>
      </w:r>
      <w:r>
        <w:rPr>
          <w:sz w:val="28"/>
          <w:szCs w:val="28"/>
          <w:lang w:val="uk-UA"/>
        </w:rPr>
        <w:t>20</w:t>
      </w:r>
      <w:r w:rsidRPr="00D43F63">
        <w:rPr>
          <w:sz w:val="28"/>
          <w:szCs w:val="28"/>
          <w:lang w:val="uk-UA"/>
        </w:rPr>
        <w:t xml:space="preserve"> р</w:t>
      </w:r>
      <w:r>
        <w:rPr>
          <w:sz w:val="28"/>
          <w:szCs w:val="28"/>
          <w:lang w:val="uk-UA"/>
        </w:rPr>
        <w:t>і</w:t>
      </w:r>
      <w:r w:rsidRPr="00D43F63">
        <w:rPr>
          <w:sz w:val="28"/>
          <w:szCs w:val="28"/>
          <w:lang w:val="uk-UA"/>
        </w:rPr>
        <w:t>к</w:t>
      </w:r>
      <w:r w:rsidRPr="00CB3685">
        <w:rPr>
          <w:color w:val="000000"/>
          <w:spacing w:val="4"/>
          <w:sz w:val="28"/>
          <w:szCs w:val="28"/>
          <w:lang w:val="uk-UA"/>
        </w:rPr>
        <w:t xml:space="preserve"> надійшло </w:t>
      </w:r>
      <w:r>
        <w:rPr>
          <w:color w:val="000000"/>
          <w:spacing w:val="4"/>
          <w:sz w:val="28"/>
          <w:szCs w:val="28"/>
          <w:lang w:val="uk-UA"/>
        </w:rPr>
        <w:t>223266,3</w:t>
      </w:r>
      <w:r w:rsidRPr="00CB3685">
        <w:rPr>
          <w:color w:val="000000"/>
          <w:spacing w:val="4"/>
          <w:sz w:val="28"/>
          <w:szCs w:val="28"/>
          <w:lang w:val="uk-UA"/>
        </w:rPr>
        <w:t xml:space="preserve"> тис</w:t>
      </w:r>
      <w:r>
        <w:rPr>
          <w:color w:val="000000"/>
          <w:spacing w:val="4"/>
          <w:sz w:val="28"/>
          <w:szCs w:val="28"/>
          <w:lang w:val="uk-UA"/>
        </w:rPr>
        <w:t>.</w:t>
      </w:r>
      <w:r w:rsidRPr="00CB3685">
        <w:rPr>
          <w:color w:val="000000"/>
          <w:spacing w:val="4"/>
          <w:sz w:val="28"/>
          <w:szCs w:val="28"/>
          <w:lang w:val="uk-UA"/>
        </w:rPr>
        <w:t xml:space="preserve"> грн податків та </w:t>
      </w:r>
      <w:r w:rsidRPr="00CB3685">
        <w:rPr>
          <w:color w:val="000000"/>
          <w:spacing w:val="5"/>
          <w:sz w:val="28"/>
          <w:szCs w:val="28"/>
          <w:lang w:val="uk-UA"/>
        </w:rPr>
        <w:t xml:space="preserve">платежів, що більше фактичних надходжень </w:t>
      </w:r>
      <w:r>
        <w:rPr>
          <w:color w:val="000000"/>
          <w:spacing w:val="5"/>
          <w:sz w:val="28"/>
          <w:szCs w:val="28"/>
          <w:lang w:val="uk-UA"/>
        </w:rPr>
        <w:t>аналогічного періоду минулого року</w:t>
      </w:r>
      <w:r w:rsidRPr="00CB3685">
        <w:rPr>
          <w:color w:val="000000"/>
          <w:spacing w:val="5"/>
          <w:sz w:val="28"/>
          <w:szCs w:val="28"/>
          <w:lang w:val="uk-UA"/>
        </w:rPr>
        <w:t xml:space="preserve"> на </w:t>
      </w:r>
      <w:r>
        <w:rPr>
          <w:color w:val="000000"/>
          <w:spacing w:val="5"/>
          <w:sz w:val="28"/>
          <w:szCs w:val="28"/>
          <w:lang w:val="uk-UA"/>
        </w:rPr>
        <w:t>31677,7</w:t>
      </w:r>
      <w:r w:rsidRPr="00CB3685">
        <w:rPr>
          <w:color w:val="000000"/>
          <w:spacing w:val="5"/>
          <w:sz w:val="28"/>
          <w:szCs w:val="28"/>
          <w:lang w:val="uk-UA"/>
        </w:rPr>
        <w:t xml:space="preserve"> тис</w:t>
      </w:r>
      <w:r>
        <w:rPr>
          <w:color w:val="000000"/>
          <w:spacing w:val="5"/>
          <w:sz w:val="28"/>
          <w:szCs w:val="28"/>
          <w:lang w:val="uk-UA"/>
        </w:rPr>
        <w:t xml:space="preserve">. </w:t>
      </w:r>
      <w:r w:rsidRPr="00CB3685">
        <w:rPr>
          <w:color w:val="000000"/>
          <w:spacing w:val="5"/>
          <w:sz w:val="28"/>
          <w:szCs w:val="28"/>
          <w:lang w:val="uk-UA"/>
        </w:rPr>
        <w:t xml:space="preserve">грн, </w:t>
      </w:r>
      <w:r>
        <w:rPr>
          <w:color w:val="000000"/>
          <w:spacing w:val="5"/>
          <w:sz w:val="28"/>
          <w:szCs w:val="28"/>
          <w:lang w:val="uk-UA"/>
        </w:rPr>
        <w:t>та</w:t>
      </w:r>
      <w:r>
        <w:rPr>
          <w:color w:val="000000"/>
          <w:sz w:val="28"/>
          <w:szCs w:val="28"/>
          <w:lang w:val="uk-UA"/>
        </w:rPr>
        <w:t xml:space="preserve"> складає116,5 </w:t>
      </w:r>
      <w:r w:rsidR="00D759F4">
        <w:rPr>
          <w:color w:val="000000"/>
          <w:sz w:val="28"/>
          <w:szCs w:val="28"/>
          <w:lang w:val="uk-UA"/>
        </w:rPr>
        <w:t>%</w:t>
      </w:r>
      <w:r w:rsidRPr="00CB3685">
        <w:rPr>
          <w:color w:val="000000"/>
          <w:sz w:val="28"/>
          <w:szCs w:val="28"/>
          <w:lang w:val="uk-UA"/>
        </w:rPr>
        <w:t xml:space="preserve"> (</w:t>
      </w:r>
      <w:r w:rsidRPr="00CB3685">
        <w:rPr>
          <w:i/>
          <w:color w:val="000000"/>
          <w:sz w:val="28"/>
          <w:szCs w:val="28"/>
          <w:lang w:val="uk-UA"/>
        </w:rPr>
        <w:t>факт</w:t>
      </w:r>
      <w:r w:rsidRPr="00D43F63">
        <w:rPr>
          <w:i/>
          <w:sz w:val="28"/>
          <w:szCs w:val="28"/>
          <w:lang w:val="uk-UA"/>
        </w:rPr>
        <w:t xml:space="preserve"> 20</w:t>
      </w:r>
      <w:r>
        <w:rPr>
          <w:i/>
          <w:sz w:val="28"/>
          <w:szCs w:val="28"/>
          <w:lang w:val="uk-UA"/>
        </w:rPr>
        <w:t>19</w:t>
      </w:r>
      <w:r w:rsidRPr="00D43F63">
        <w:rPr>
          <w:i/>
          <w:sz w:val="28"/>
          <w:szCs w:val="28"/>
          <w:lang w:val="uk-UA"/>
        </w:rPr>
        <w:t xml:space="preserve"> року</w:t>
      </w:r>
      <w:r>
        <w:rPr>
          <w:i/>
          <w:sz w:val="28"/>
          <w:szCs w:val="28"/>
          <w:lang w:val="uk-UA"/>
        </w:rPr>
        <w:t xml:space="preserve"> – 191588,6</w:t>
      </w:r>
      <w:r w:rsidRPr="00CB3685">
        <w:rPr>
          <w:i/>
          <w:color w:val="000000"/>
          <w:sz w:val="28"/>
          <w:szCs w:val="28"/>
          <w:lang w:val="uk-UA"/>
        </w:rPr>
        <w:t>ти</w:t>
      </w:r>
      <w:r>
        <w:rPr>
          <w:i/>
          <w:color w:val="000000"/>
          <w:sz w:val="28"/>
          <w:szCs w:val="28"/>
          <w:lang w:val="uk-UA"/>
        </w:rPr>
        <w:t xml:space="preserve">с. </w:t>
      </w:r>
      <w:r w:rsidRPr="00CB3685">
        <w:rPr>
          <w:i/>
          <w:color w:val="000000"/>
          <w:sz w:val="28"/>
          <w:szCs w:val="28"/>
          <w:lang w:val="uk-UA"/>
        </w:rPr>
        <w:t>гривень)</w:t>
      </w:r>
      <w:r w:rsidRPr="00CB3685">
        <w:rPr>
          <w:color w:val="000000"/>
          <w:sz w:val="28"/>
          <w:szCs w:val="28"/>
          <w:lang w:val="uk-UA"/>
        </w:rPr>
        <w:t xml:space="preserve">. </w:t>
      </w:r>
    </w:p>
    <w:p w:rsidR="00313731" w:rsidRPr="001703E9" w:rsidRDefault="00313731" w:rsidP="00F80E48">
      <w:pPr>
        <w:ind w:firstLine="567"/>
        <w:jc w:val="both"/>
        <w:rPr>
          <w:color w:val="000000"/>
          <w:spacing w:val="-2"/>
          <w:sz w:val="28"/>
          <w:szCs w:val="28"/>
          <w:lang w:val="uk-UA"/>
        </w:rPr>
      </w:pPr>
      <w:r w:rsidRPr="00ED62A9">
        <w:rPr>
          <w:i/>
          <w:color w:val="000000"/>
          <w:sz w:val="28"/>
          <w:szCs w:val="28"/>
          <w:lang w:val="uk-UA"/>
        </w:rPr>
        <w:t>Місцеві бюджети</w:t>
      </w:r>
      <w:r w:rsidRPr="001703E9">
        <w:rPr>
          <w:b/>
          <w:color w:val="000000"/>
          <w:sz w:val="28"/>
          <w:szCs w:val="28"/>
          <w:lang w:val="uk-UA"/>
        </w:rPr>
        <w:t xml:space="preserve">. </w:t>
      </w:r>
      <w:r w:rsidRPr="001703E9">
        <w:rPr>
          <w:color w:val="000000"/>
          <w:sz w:val="28"/>
          <w:szCs w:val="28"/>
          <w:lang w:val="uk-UA"/>
        </w:rPr>
        <w:t>За</w:t>
      </w:r>
      <w:r>
        <w:rPr>
          <w:color w:val="000000"/>
          <w:sz w:val="28"/>
          <w:szCs w:val="28"/>
          <w:lang w:val="uk-UA"/>
        </w:rPr>
        <w:t xml:space="preserve"> 2</w:t>
      </w:r>
      <w:r w:rsidRPr="001703E9">
        <w:rPr>
          <w:color w:val="000000"/>
          <w:sz w:val="28"/>
          <w:szCs w:val="28"/>
          <w:lang w:val="uk-UA"/>
        </w:rPr>
        <w:t>0</w:t>
      </w:r>
      <w:r>
        <w:rPr>
          <w:color w:val="000000"/>
          <w:sz w:val="28"/>
          <w:szCs w:val="28"/>
          <w:lang w:val="uk-UA"/>
        </w:rPr>
        <w:t>20</w:t>
      </w:r>
      <w:r w:rsidRPr="001703E9">
        <w:rPr>
          <w:color w:val="000000"/>
          <w:sz w:val="28"/>
          <w:szCs w:val="28"/>
          <w:lang w:val="uk-UA"/>
        </w:rPr>
        <w:t xml:space="preserve"> р</w:t>
      </w:r>
      <w:r>
        <w:rPr>
          <w:color w:val="000000"/>
          <w:sz w:val="28"/>
          <w:szCs w:val="28"/>
          <w:lang w:val="uk-UA"/>
        </w:rPr>
        <w:t>і</w:t>
      </w:r>
      <w:r w:rsidRPr="001703E9">
        <w:rPr>
          <w:color w:val="000000"/>
          <w:sz w:val="28"/>
          <w:szCs w:val="28"/>
          <w:lang w:val="uk-UA"/>
        </w:rPr>
        <w:t xml:space="preserve">к до місцевих бюджетів </w:t>
      </w:r>
      <w:proofErr w:type="spellStart"/>
      <w:r w:rsidRPr="001703E9">
        <w:rPr>
          <w:color w:val="000000"/>
          <w:sz w:val="28"/>
          <w:szCs w:val="28"/>
          <w:lang w:val="uk-UA"/>
        </w:rPr>
        <w:t>Старобільського</w:t>
      </w:r>
      <w:proofErr w:type="spellEnd"/>
      <w:r w:rsidRPr="001703E9">
        <w:rPr>
          <w:color w:val="000000"/>
          <w:sz w:val="28"/>
          <w:szCs w:val="28"/>
          <w:lang w:val="uk-UA"/>
        </w:rPr>
        <w:t xml:space="preserve"> району мобілізовано </w:t>
      </w:r>
      <w:r>
        <w:rPr>
          <w:color w:val="000000"/>
          <w:sz w:val="28"/>
          <w:szCs w:val="28"/>
          <w:lang w:val="uk-UA"/>
        </w:rPr>
        <w:t>254078,3</w:t>
      </w:r>
      <w:r w:rsidRPr="001703E9">
        <w:rPr>
          <w:color w:val="000000"/>
          <w:spacing w:val="-2"/>
          <w:sz w:val="28"/>
          <w:szCs w:val="28"/>
          <w:lang w:val="uk-UA"/>
        </w:rPr>
        <w:t>тис</w:t>
      </w:r>
      <w:r>
        <w:rPr>
          <w:color w:val="000000"/>
          <w:spacing w:val="-2"/>
          <w:sz w:val="28"/>
          <w:szCs w:val="28"/>
          <w:lang w:val="uk-UA"/>
        </w:rPr>
        <w:t xml:space="preserve">. </w:t>
      </w:r>
      <w:r w:rsidRPr="001703E9">
        <w:rPr>
          <w:color w:val="000000"/>
          <w:spacing w:val="-2"/>
          <w:sz w:val="28"/>
          <w:szCs w:val="28"/>
          <w:lang w:val="uk-UA"/>
        </w:rPr>
        <w:t>гривень. Збільшення</w:t>
      </w:r>
      <w:r w:rsidRPr="001703E9">
        <w:rPr>
          <w:color w:val="000000"/>
          <w:sz w:val="28"/>
          <w:szCs w:val="28"/>
          <w:lang w:val="uk-UA"/>
        </w:rPr>
        <w:t xml:space="preserve"> проти </w:t>
      </w:r>
      <w:r>
        <w:rPr>
          <w:color w:val="000000"/>
          <w:sz w:val="28"/>
          <w:szCs w:val="28"/>
          <w:lang w:val="uk-UA"/>
        </w:rPr>
        <w:t>аналогічного періоду минулого року</w:t>
      </w:r>
      <w:r w:rsidRPr="001703E9">
        <w:rPr>
          <w:color w:val="000000"/>
          <w:sz w:val="28"/>
          <w:szCs w:val="28"/>
          <w:lang w:val="uk-UA"/>
        </w:rPr>
        <w:t xml:space="preserve"> склало</w:t>
      </w:r>
      <w:r>
        <w:rPr>
          <w:color w:val="000000"/>
          <w:sz w:val="28"/>
          <w:szCs w:val="28"/>
          <w:lang w:val="uk-UA"/>
        </w:rPr>
        <w:t xml:space="preserve"> 25310,2</w:t>
      </w:r>
      <w:r w:rsidRPr="001703E9">
        <w:rPr>
          <w:color w:val="000000"/>
          <w:sz w:val="28"/>
          <w:szCs w:val="28"/>
          <w:lang w:val="uk-UA"/>
        </w:rPr>
        <w:t xml:space="preserve"> тис</w:t>
      </w:r>
      <w:r>
        <w:rPr>
          <w:color w:val="000000"/>
          <w:sz w:val="28"/>
          <w:szCs w:val="28"/>
          <w:lang w:val="uk-UA"/>
        </w:rPr>
        <w:t xml:space="preserve">. </w:t>
      </w:r>
      <w:r w:rsidRPr="001703E9">
        <w:rPr>
          <w:color w:val="000000"/>
          <w:sz w:val="28"/>
          <w:szCs w:val="28"/>
          <w:lang w:val="uk-UA"/>
        </w:rPr>
        <w:t xml:space="preserve">грн, або </w:t>
      </w:r>
      <w:r>
        <w:rPr>
          <w:color w:val="000000"/>
          <w:sz w:val="28"/>
          <w:szCs w:val="28"/>
          <w:lang w:val="uk-UA"/>
        </w:rPr>
        <w:t>11,1</w:t>
      </w:r>
      <w:r w:rsidR="0032032E">
        <w:rPr>
          <w:color w:val="000000"/>
          <w:sz w:val="28"/>
          <w:szCs w:val="28"/>
          <w:lang w:val="uk-UA"/>
        </w:rPr>
        <w:t>%</w:t>
      </w:r>
      <w:r w:rsidRPr="001703E9">
        <w:rPr>
          <w:color w:val="000000"/>
          <w:sz w:val="28"/>
          <w:szCs w:val="28"/>
          <w:lang w:val="uk-UA"/>
        </w:rPr>
        <w:t xml:space="preserve"> (</w:t>
      </w:r>
      <w:r w:rsidRPr="001703E9">
        <w:rPr>
          <w:i/>
          <w:color w:val="000000"/>
          <w:sz w:val="28"/>
          <w:szCs w:val="28"/>
          <w:lang w:val="uk-UA"/>
        </w:rPr>
        <w:t>факт 201</w:t>
      </w:r>
      <w:r>
        <w:rPr>
          <w:i/>
          <w:color w:val="000000"/>
          <w:sz w:val="28"/>
          <w:szCs w:val="28"/>
          <w:lang w:val="uk-UA"/>
        </w:rPr>
        <w:t>9</w:t>
      </w:r>
      <w:r w:rsidRPr="001703E9">
        <w:rPr>
          <w:i/>
          <w:color w:val="000000"/>
          <w:sz w:val="28"/>
          <w:szCs w:val="28"/>
          <w:lang w:val="uk-UA"/>
        </w:rPr>
        <w:t xml:space="preserve"> року –</w:t>
      </w:r>
      <w:r>
        <w:rPr>
          <w:i/>
          <w:color w:val="000000"/>
          <w:sz w:val="28"/>
          <w:szCs w:val="28"/>
          <w:lang w:val="uk-UA"/>
        </w:rPr>
        <w:t xml:space="preserve"> 228768,1</w:t>
      </w:r>
      <w:r w:rsidRPr="001703E9">
        <w:rPr>
          <w:i/>
          <w:color w:val="000000"/>
          <w:sz w:val="28"/>
          <w:szCs w:val="28"/>
          <w:lang w:val="uk-UA"/>
        </w:rPr>
        <w:t xml:space="preserve"> тис</w:t>
      </w:r>
      <w:r>
        <w:rPr>
          <w:i/>
          <w:color w:val="000000"/>
          <w:sz w:val="28"/>
          <w:szCs w:val="28"/>
          <w:lang w:val="uk-UA"/>
        </w:rPr>
        <w:t>.</w:t>
      </w:r>
      <w:r w:rsidRPr="001703E9">
        <w:rPr>
          <w:i/>
          <w:color w:val="000000"/>
          <w:sz w:val="28"/>
          <w:szCs w:val="28"/>
          <w:lang w:val="uk-UA"/>
        </w:rPr>
        <w:t xml:space="preserve"> гривень</w:t>
      </w:r>
      <w:r w:rsidRPr="001703E9">
        <w:rPr>
          <w:color w:val="000000"/>
          <w:spacing w:val="-2"/>
          <w:sz w:val="28"/>
          <w:szCs w:val="28"/>
          <w:lang w:val="uk-UA"/>
        </w:rPr>
        <w:t>).</w:t>
      </w:r>
    </w:p>
    <w:p w:rsidR="00313731" w:rsidRPr="00ED62A9" w:rsidRDefault="00313731" w:rsidP="00F80E48">
      <w:pPr>
        <w:ind w:left="-284" w:firstLine="713"/>
        <w:jc w:val="both"/>
        <w:rPr>
          <w:b/>
          <w:bCs/>
          <w:i/>
          <w:color w:val="000000"/>
          <w:lang w:val="uk-UA"/>
        </w:rPr>
      </w:pPr>
      <w:r w:rsidRPr="00ED62A9">
        <w:rPr>
          <w:b/>
          <w:bCs/>
          <w:i/>
          <w:color w:val="000000"/>
          <w:lang w:val="uk-UA"/>
        </w:rPr>
        <w:t xml:space="preserve">Порівняння фактичних надходжень до місцевого бюджету </w:t>
      </w:r>
      <w:proofErr w:type="spellStart"/>
      <w:r w:rsidRPr="00ED62A9">
        <w:rPr>
          <w:b/>
          <w:bCs/>
          <w:i/>
          <w:color w:val="000000"/>
          <w:lang w:val="uk-UA"/>
        </w:rPr>
        <w:t>Старобільського</w:t>
      </w:r>
      <w:proofErr w:type="spellEnd"/>
      <w:r w:rsidRPr="00ED62A9">
        <w:rPr>
          <w:b/>
          <w:bCs/>
          <w:i/>
          <w:color w:val="000000"/>
          <w:lang w:val="uk-UA"/>
        </w:rPr>
        <w:t xml:space="preserve"> району за </w:t>
      </w:r>
      <w:r w:rsidRPr="00ED62A9">
        <w:rPr>
          <w:b/>
          <w:i/>
          <w:color w:val="000000"/>
          <w:lang w:val="uk-UA"/>
        </w:rPr>
        <w:t>2020 рік</w:t>
      </w:r>
      <w:r w:rsidRPr="00ED62A9">
        <w:rPr>
          <w:b/>
          <w:bCs/>
          <w:i/>
          <w:color w:val="000000"/>
          <w:lang w:val="uk-UA"/>
        </w:rPr>
        <w:t xml:space="preserve"> з </w:t>
      </w:r>
      <w:r w:rsidRPr="00ED62A9">
        <w:rPr>
          <w:b/>
          <w:i/>
          <w:color w:val="000000"/>
          <w:lang w:val="uk-UA"/>
        </w:rPr>
        <w:t>2019 роком</w:t>
      </w:r>
    </w:p>
    <w:p w:rsidR="00313731" w:rsidRPr="00ED62A9" w:rsidRDefault="00313731" w:rsidP="00F80E48">
      <w:pPr>
        <w:ind w:left="-284" w:firstLine="714"/>
        <w:jc w:val="both"/>
        <w:rPr>
          <w:color w:val="000000"/>
          <w:lang w:val="uk-UA"/>
        </w:rPr>
      </w:pPr>
      <w:r w:rsidRPr="00ED62A9">
        <w:rPr>
          <w:bCs/>
          <w:color w:val="000000"/>
          <w:lang w:val="uk-UA"/>
        </w:rPr>
        <w:lastRenderedPageBreak/>
        <w:t>тис. грн</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1842"/>
        <w:gridCol w:w="1843"/>
        <w:gridCol w:w="1134"/>
        <w:gridCol w:w="1134"/>
      </w:tblGrid>
      <w:tr w:rsidR="00313731" w:rsidRPr="00ED62A9" w:rsidTr="00313731">
        <w:trPr>
          <w:trHeight w:val="291"/>
        </w:trPr>
        <w:tc>
          <w:tcPr>
            <w:tcW w:w="3403"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jc w:val="both"/>
              <w:rPr>
                <w:bCs/>
                <w:color w:val="000000"/>
                <w:lang w:val="uk-UA" w:eastAsia="en-US"/>
              </w:rPr>
            </w:pPr>
          </w:p>
        </w:tc>
        <w:tc>
          <w:tcPr>
            <w:tcW w:w="1842"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bCs/>
                <w:color w:val="000000"/>
                <w:lang w:val="uk-UA"/>
              </w:rPr>
            </w:pPr>
            <w:r w:rsidRPr="00ED62A9">
              <w:rPr>
                <w:bCs/>
                <w:color w:val="000000"/>
                <w:lang w:val="uk-UA"/>
              </w:rPr>
              <w:t xml:space="preserve">Факт </w:t>
            </w:r>
          </w:p>
          <w:p w:rsidR="00313731" w:rsidRPr="00ED62A9" w:rsidRDefault="00313731" w:rsidP="00F80E48">
            <w:pPr>
              <w:ind w:left="-284"/>
              <w:jc w:val="both"/>
              <w:rPr>
                <w:bCs/>
                <w:color w:val="000000"/>
                <w:lang w:val="uk-UA" w:eastAsia="en-US"/>
              </w:rPr>
            </w:pPr>
            <w:r w:rsidRPr="00ED62A9">
              <w:rPr>
                <w:color w:val="000000"/>
                <w:lang w:val="uk-UA"/>
              </w:rPr>
              <w:t xml:space="preserve"> 2019 року</w:t>
            </w:r>
          </w:p>
        </w:tc>
        <w:tc>
          <w:tcPr>
            <w:tcW w:w="1843"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bCs/>
                <w:color w:val="000000"/>
                <w:lang w:val="uk-UA"/>
              </w:rPr>
            </w:pPr>
            <w:r w:rsidRPr="00ED62A9">
              <w:rPr>
                <w:bCs/>
                <w:color w:val="000000"/>
                <w:lang w:val="uk-UA"/>
              </w:rPr>
              <w:t xml:space="preserve">Факт </w:t>
            </w:r>
          </w:p>
          <w:p w:rsidR="00313731" w:rsidRPr="00ED62A9" w:rsidRDefault="00313731" w:rsidP="00F80E48">
            <w:pPr>
              <w:ind w:left="-284"/>
              <w:jc w:val="both"/>
              <w:rPr>
                <w:bCs/>
                <w:color w:val="000000"/>
                <w:lang w:val="uk-UA" w:eastAsia="en-US"/>
              </w:rPr>
            </w:pPr>
            <w:r w:rsidRPr="00ED62A9">
              <w:rPr>
                <w:color w:val="000000"/>
                <w:lang w:val="uk-UA"/>
              </w:rPr>
              <w:t>1 2020 року</w:t>
            </w:r>
          </w:p>
        </w:tc>
        <w:tc>
          <w:tcPr>
            <w:tcW w:w="1134"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bCs/>
                <w:color w:val="000000"/>
                <w:lang w:val="uk-UA" w:eastAsia="en-US"/>
              </w:rPr>
            </w:pPr>
            <w:r w:rsidRPr="00ED62A9">
              <w:rPr>
                <w:bCs/>
                <w:color w:val="000000"/>
                <w:lang w:val="uk-UA"/>
              </w:rPr>
              <w:t>+,-</w:t>
            </w:r>
          </w:p>
        </w:tc>
        <w:tc>
          <w:tcPr>
            <w:tcW w:w="1134"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bCs/>
                <w:color w:val="000000"/>
                <w:lang w:val="uk-UA" w:eastAsia="en-US"/>
              </w:rPr>
            </w:pPr>
            <w:r w:rsidRPr="00ED62A9">
              <w:rPr>
                <w:bCs/>
                <w:color w:val="000000"/>
                <w:lang w:val="uk-UA"/>
              </w:rPr>
              <w:t>%</w:t>
            </w:r>
          </w:p>
        </w:tc>
      </w:tr>
      <w:tr w:rsidR="00313731" w:rsidRPr="00ED62A9" w:rsidTr="00313731">
        <w:trPr>
          <w:trHeight w:val="515"/>
        </w:trPr>
        <w:tc>
          <w:tcPr>
            <w:tcW w:w="3403"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bCs/>
                <w:color w:val="000000"/>
                <w:lang w:val="uk-UA" w:eastAsia="en-US"/>
              </w:rPr>
            </w:pPr>
            <w:r w:rsidRPr="00ED62A9">
              <w:rPr>
                <w:bCs/>
                <w:color w:val="000000"/>
                <w:lang w:val="uk-UA"/>
              </w:rPr>
              <w:t xml:space="preserve">В  Всього надходжень, в </w:t>
            </w:r>
            <w:proofErr w:type="spellStart"/>
            <w:r w:rsidRPr="00ED62A9">
              <w:rPr>
                <w:bCs/>
                <w:color w:val="000000"/>
                <w:lang w:val="uk-UA"/>
              </w:rPr>
              <w:t>т.ч</w:t>
            </w:r>
            <w:proofErr w:type="spellEnd"/>
            <w:r w:rsidRPr="00ED62A9">
              <w:rPr>
                <w:bCs/>
                <w:color w:val="000000"/>
                <w:lang w:val="uk-UA"/>
              </w:rPr>
              <w:t>.</w:t>
            </w:r>
          </w:p>
        </w:tc>
        <w:tc>
          <w:tcPr>
            <w:tcW w:w="1842"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color w:val="000000"/>
                <w:lang w:val="uk-UA"/>
              </w:rPr>
            </w:pPr>
            <w:r w:rsidRPr="00ED62A9">
              <w:rPr>
                <w:color w:val="000000"/>
                <w:lang w:val="uk-UA"/>
              </w:rPr>
              <w:t>228768,1</w:t>
            </w:r>
          </w:p>
        </w:tc>
        <w:tc>
          <w:tcPr>
            <w:tcW w:w="1843"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color w:val="000000"/>
                <w:lang w:val="uk-UA"/>
              </w:rPr>
            </w:pPr>
            <w:r w:rsidRPr="00ED62A9">
              <w:rPr>
                <w:color w:val="000000"/>
                <w:lang w:val="uk-UA"/>
              </w:rPr>
              <w:t>254078,3</w:t>
            </w:r>
          </w:p>
        </w:tc>
        <w:tc>
          <w:tcPr>
            <w:tcW w:w="1134" w:type="dxa"/>
            <w:tcBorders>
              <w:top w:val="single" w:sz="4" w:space="0" w:color="auto"/>
              <w:left w:val="single" w:sz="4" w:space="0" w:color="auto"/>
              <w:bottom w:val="single" w:sz="4" w:space="0" w:color="auto"/>
              <w:right w:val="single" w:sz="4" w:space="0" w:color="auto"/>
            </w:tcBorders>
            <w:vAlign w:val="bottom"/>
          </w:tcPr>
          <w:p w:rsidR="00313731" w:rsidRPr="00ED62A9" w:rsidRDefault="00313731" w:rsidP="00F80E48">
            <w:pPr>
              <w:ind w:left="-284"/>
              <w:jc w:val="both"/>
              <w:rPr>
                <w:color w:val="000000"/>
                <w:lang w:val="uk-UA"/>
              </w:rPr>
            </w:pPr>
            <w:r w:rsidRPr="00ED62A9">
              <w:rPr>
                <w:color w:val="000000"/>
                <w:lang w:val="uk-UA"/>
              </w:rPr>
              <w:t>25310,2</w:t>
            </w:r>
          </w:p>
        </w:tc>
        <w:tc>
          <w:tcPr>
            <w:tcW w:w="1134" w:type="dxa"/>
            <w:tcBorders>
              <w:top w:val="single" w:sz="4" w:space="0" w:color="auto"/>
              <w:left w:val="single" w:sz="4" w:space="0" w:color="auto"/>
              <w:bottom w:val="single" w:sz="4" w:space="0" w:color="auto"/>
              <w:right w:val="single" w:sz="4" w:space="0" w:color="auto"/>
            </w:tcBorders>
            <w:vAlign w:val="bottom"/>
          </w:tcPr>
          <w:p w:rsidR="00313731" w:rsidRPr="00ED62A9" w:rsidRDefault="00313731" w:rsidP="00F80E48">
            <w:pPr>
              <w:ind w:left="-284"/>
              <w:jc w:val="both"/>
              <w:rPr>
                <w:color w:val="000000"/>
                <w:lang w:val="uk-UA"/>
              </w:rPr>
            </w:pPr>
            <w:r w:rsidRPr="00ED62A9">
              <w:rPr>
                <w:color w:val="000000"/>
                <w:lang w:val="uk-UA"/>
              </w:rPr>
              <w:t>111,1</w:t>
            </w:r>
          </w:p>
        </w:tc>
      </w:tr>
      <w:tr w:rsidR="00313731" w:rsidRPr="00ED62A9" w:rsidTr="00313731">
        <w:tc>
          <w:tcPr>
            <w:tcW w:w="3403"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bCs/>
                <w:color w:val="000000"/>
                <w:lang w:val="uk-UA" w:eastAsia="en-US"/>
              </w:rPr>
            </w:pPr>
            <w:r w:rsidRPr="00ED62A9">
              <w:rPr>
                <w:bCs/>
                <w:color w:val="000000"/>
                <w:lang w:val="uk-UA"/>
              </w:rPr>
              <w:t xml:space="preserve">    ПДФО(75%)</w:t>
            </w:r>
          </w:p>
        </w:tc>
        <w:tc>
          <w:tcPr>
            <w:tcW w:w="1842"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color w:val="000000"/>
                <w:lang w:val="uk-UA"/>
              </w:rPr>
            </w:pPr>
            <w:r w:rsidRPr="00ED62A9">
              <w:rPr>
                <w:color w:val="000000"/>
                <w:lang w:val="uk-UA"/>
              </w:rPr>
              <w:t>174771,9</w:t>
            </w:r>
          </w:p>
        </w:tc>
        <w:tc>
          <w:tcPr>
            <w:tcW w:w="1843"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color w:val="000000"/>
                <w:lang w:val="uk-UA"/>
              </w:rPr>
            </w:pPr>
            <w:r w:rsidRPr="00ED62A9">
              <w:rPr>
                <w:color w:val="000000"/>
                <w:lang w:val="uk-UA"/>
              </w:rPr>
              <w:t>193501,1</w:t>
            </w:r>
          </w:p>
        </w:tc>
        <w:tc>
          <w:tcPr>
            <w:tcW w:w="1134" w:type="dxa"/>
            <w:tcBorders>
              <w:top w:val="single" w:sz="4" w:space="0" w:color="auto"/>
              <w:left w:val="single" w:sz="4" w:space="0" w:color="auto"/>
              <w:bottom w:val="single" w:sz="4" w:space="0" w:color="auto"/>
              <w:right w:val="single" w:sz="4" w:space="0" w:color="auto"/>
            </w:tcBorders>
            <w:vAlign w:val="bottom"/>
          </w:tcPr>
          <w:p w:rsidR="00313731" w:rsidRPr="00ED62A9" w:rsidRDefault="00313731" w:rsidP="00F80E48">
            <w:pPr>
              <w:ind w:left="-284"/>
              <w:jc w:val="both"/>
              <w:rPr>
                <w:color w:val="000000"/>
                <w:lang w:val="uk-UA"/>
              </w:rPr>
            </w:pPr>
            <w:r w:rsidRPr="00ED62A9">
              <w:rPr>
                <w:color w:val="000000"/>
                <w:lang w:val="uk-UA"/>
              </w:rPr>
              <w:t>18729,2</w:t>
            </w:r>
          </w:p>
        </w:tc>
        <w:tc>
          <w:tcPr>
            <w:tcW w:w="1134" w:type="dxa"/>
            <w:tcBorders>
              <w:top w:val="single" w:sz="4" w:space="0" w:color="auto"/>
              <w:left w:val="single" w:sz="4" w:space="0" w:color="auto"/>
              <w:bottom w:val="single" w:sz="4" w:space="0" w:color="auto"/>
              <w:right w:val="single" w:sz="4" w:space="0" w:color="auto"/>
            </w:tcBorders>
            <w:vAlign w:val="bottom"/>
          </w:tcPr>
          <w:p w:rsidR="00313731" w:rsidRPr="00ED62A9" w:rsidRDefault="00313731" w:rsidP="00F80E48">
            <w:pPr>
              <w:ind w:left="-284"/>
              <w:jc w:val="both"/>
              <w:rPr>
                <w:color w:val="000000"/>
                <w:lang w:val="uk-UA"/>
              </w:rPr>
            </w:pPr>
            <w:r w:rsidRPr="00ED62A9">
              <w:rPr>
                <w:color w:val="000000"/>
                <w:lang w:val="uk-UA"/>
              </w:rPr>
              <w:t>110,7</w:t>
            </w:r>
          </w:p>
        </w:tc>
      </w:tr>
      <w:tr w:rsidR="00313731" w:rsidRPr="00ED62A9" w:rsidTr="00313731">
        <w:tc>
          <w:tcPr>
            <w:tcW w:w="3403"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bCs/>
                <w:color w:val="000000"/>
                <w:lang w:val="uk-UA" w:eastAsia="en-US"/>
              </w:rPr>
            </w:pPr>
            <w:r w:rsidRPr="00ED62A9">
              <w:rPr>
                <w:bCs/>
                <w:color w:val="000000"/>
                <w:lang w:val="uk-UA" w:eastAsia="en-US"/>
              </w:rPr>
              <w:t xml:space="preserve">    Єдиний податок</w:t>
            </w:r>
          </w:p>
        </w:tc>
        <w:tc>
          <w:tcPr>
            <w:tcW w:w="1842"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color w:val="000000"/>
                <w:lang w:val="uk-UA"/>
              </w:rPr>
            </w:pPr>
            <w:r w:rsidRPr="00ED62A9">
              <w:rPr>
                <w:color w:val="000000"/>
                <w:lang w:val="uk-UA"/>
              </w:rPr>
              <w:t>33015,9</w:t>
            </w:r>
          </w:p>
        </w:tc>
        <w:tc>
          <w:tcPr>
            <w:tcW w:w="1843"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color w:val="000000"/>
                <w:lang w:val="uk-UA"/>
              </w:rPr>
            </w:pPr>
            <w:r w:rsidRPr="00ED62A9">
              <w:rPr>
                <w:color w:val="000000"/>
                <w:lang w:val="uk-UA"/>
              </w:rPr>
              <w:t>36361,0</w:t>
            </w:r>
          </w:p>
        </w:tc>
        <w:tc>
          <w:tcPr>
            <w:tcW w:w="1134" w:type="dxa"/>
            <w:tcBorders>
              <w:top w:val="single" w:sz="4" w:space="0" w:color="auto"/>
              <w:left w:val="single" w:sz="4" w:space="0" w:color="auto"/>
              <w:bottom w:val="single" w:sz="4" w:space="0" w:color="auto"/>
              <w:right w:val="single" w:sz="4" w:space="0" w:color="auto"/>
            </w:tcBorders>
            <w:vAlign w:val="bottom"/>
          </w:tcPr>
          <w:p w:rsidR="00313731" w:rsidRPr="00ED62A9" w:rsidRDefault="00313731" w:rsidP="00F80E48">
            <w:pPr>
              <w:ind w:left="-284"/>
              <w:jc w:val="both"/>
              <w:rPr>
                <w:color w:val="000000"/>
                <w:lang w:val="uk-UA"/>
              </w:rPr>
            </w:pPr>
            <w:r w:rsidRPr="00ED62A9">
              <w:rPr>
                <w:color w:val="000000"/>
                <w:lang w:val="uk-UA"/>
              </w:rPr>
              <w:t>3345,1</w:t>
            </w:r>
          </w:p>
        </w:tc>
        <w:tc>
          <w:tcPr>
            <w:tcW w:w="1134" w:type="dxa"/>
            <w:tcBorders>
              <w:top w:val="single" w:sz="4" w:space="0" w:color="auto"/>
              <w:left w:val="single" w:sz="4" w:space="0" w:color="auto"/>
              <w:bottom w:val="single" w:sz="4" w:space="0" w:color="auto"/>
              <w:right w:val="single" w:sz="4" w:space="0" w:color="auto"/>
            </w:tcBorders>
            <w:vAlign w:val="bottom"/>
          </w:tcPr>
          <w:p w:rsidR="00313731" w:rsidRPr="00ED62A9" w:rsidRDefault="00313731" w:rsidP="00F80E48">
            <w:pPr>
              <w:ind w:left="-284"/>
              <w:jc w:val="both"/>
              <w:rPr>
                <w:color w:val="000000"/>
                <w:lang w:val="uk-UA"/>
              </w:rPr>
            </w:pPr>
            <w:r w:rsidRPr="00ED62A9">
              <w:rPr>
                <w:color w:val="000000"/>
                <w:lang w:val="uk-UA"/>
              </w:rPr>
              <w:t>110,1</w:t>
            </w:r>
          </w:p>
        </w:tc>
      </w:tr>
      <w:tr w:rsidR="00313731" w:rsidRPr="00ED62A9" w:rsidTr="00313731">
        <w:tc>
          <w:tcPr>
            <w:tcW w:w="3403"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bCs/>
                <w:color w:val="000000"/>
                <w:lang w:val="uk-UA" w:eastAsia="en-US"/>
              </w:rPr>
            </w:pPr>
            <w:r w:rsidRPr="00ED62A9">
              <w:rPr>
                <w:bCs/>
                <w:color w:val="000000"/>
                <w:lang w:val="uk-UA" w:eastAsia="en-US"/>
              </w:rPr>
              <w:t xml:space="preserve">    Земельний податок</w:t>
            </w:r>
          </w:p>
        </w:tc>
        <w:tc>
          <w:tcPr>
            <w:tcW w:w="1842"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color w:val="000000"/>
                <w:lang w:val="uk-UA"/>
              </w:rPr>
            </w:pPr>
            <w:r w:rsidRPr="00ED62A9">
              <w:rPr>
                <w:color w:val="000000"/>
                <w:lang w:val="uk-UA"/>
              </w:rPr>
              <w:t>13952,0</w:t>
            </w:r>
          </w:p>
        </w:tc>
        <w:tc>
          <w:tcPr>
            <w:tcW w:w="1843"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color w:val="000000"/>
                <w:lang w:val="uk-UA"/>
              </w:rPr>
            </w:pPr>
            <w:r w:rsidRPr="00ED62A9">
              <w:rPr>
                <w:color w:val="000000"/>
                <w:lang w:val="uk-UA"/>
              </w:rPr>
              <w:t>15147,0</w:t>
            </w:r>
          </w:p>
        </w:tc>
        <w:tc>
          <w:tcPr>
            <w:tcW w:w="1134" w:type="dxa"/>
            <w:tcBorders>
              <w:top w:val="single" w:sz="4" w:space="0" w:color="auto"/>
              <w:left w:val="single" w:sz="4" w:space="0" w:color="auto"/>
              <w:bottom w:val="single" w:sz="4" w:space="0" w:color="auto"/>
              <w:right w:val="single" w:sz="4" w:space="0" w:color="auto"/>
            </w:tcBorders>
            <w:vAlign w:val="bottom"/>
          </w:tcPr>
          <w:p w:rsidR="00313731" w:rsidRPr="00ED62A9" w:rsidRDefault="00313731" w:rsidP="00F80E48">
            <w:pPr>
              <w:ind w:left="-284"/>
              <w:jc w:val="both"/>
              <w:rPr>
                <w:color w:val="000000"/>
                <w:lang w:val="uk-UA"/>
              </w:rPr>
            </w:pPr>
            <w:r w:rsidRPr="00ED62A9">
              <w:rPr>
                <w:color w:val="000000"/>
                <w:lang w:val="uk-UA"/>
              </w:rPr>
              <w:t>1195,0</w:t>
            </w:r>
          </w:p>
        </w:tc>
        <w:tc>
          <w:tcPr>
            <w:tcW w:w="1134" w:type="dxa"/>
            <w:tcBorders>
              <w:top w:val="single" w:sz="4" w:space="0" w:color="auto"/>
              <w:left w:val="single" w:sz="4" w:space="0" w:color="auto"/>
              <w:bottom w:val="single" w:sz="4" w:space="0" w:color="auto"/>
              <w:right w:val="single" w:sz="4" w:space="0" w:color="auto"/>
            </w:tcBorders>
            <w:vAlign w:val="bottom"/>
          </w:tcPr>
          <w:p w:rsidR="00313731" w:rsidRPr="00ED62A9" w:rsidRDefault="00313731" w:rsidP="00F80E48">
            <w:pPr>
              <w:ind w:left="-284"/>
              <w:jc w:val="both"/>
              <w:rPr>
                <w:color w:val="000000"/>
                <w:lang w:val="uk-UA"/>
              </w:rPr>
            </w:pPr>
            <w:r w:rsidRPr="00ED62A9">
              <w:rPr>
                <w:color w:val="000000"/>
                <w:lang w:val="uk-UA"/>
              </w:rPr>
              <w:t>108,6</w:t>
            </w:r>
          </w:p>
        </w:tc>
      </w:tr>
      <w:tr w:rsidR="00313731" w:rsidRPr="00ED62A9" w:rsidTr="00313731">
        <w:tc>
          <w:tcPr>
            <w:tcW w:w="3403"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bCs/>
                <w:color w:val="000000"/>
                <w:lang w:val="uk-UA" w:eastAsia="en-US"/>
              </w:rPr>
            </w:pPr>
            <w:r w:rsidRPr="00ED62A9">
              <w:rPr>
                <w:bCs/>
                <w:color w:val="000000"/>
                <w:lang w:val="uk-UA" w:eastAsia="en-US"/>
              </w:rPr>
              <w:t xml:space="preserve">    Акциз</w:t>
            </w:r>
          </w:p>
        </w:tc>
        <w:tc>
          <w:tcPr>
            <w:tcW w:w="1842"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color w:val="000000"/>
                <w:lang w:val="uk-UA"/>
              </w:rPr>
            </w:pPr>
            <w:r w:rsidRPr="00ED62A9">
              <w:rPr>
                <w:color w:val="000000"/>
                <w:lang w:val="uk-UA"/>
              </w:rPr>
              <w:t>2473,1</w:t>
            </w:r>
          </w:p>
        </w:tc>
        <w:tc>
          <w:tcPr>
            <w:tcW w:w="1843" w:type="dxa"/>
            <w:tcBorders>
              <w:top w:val="single" w:sz="4" w:space="0" w:color="auto"/>
              <w:left w:val="single" w:sz="4" w:space="0" w:color="auto"/>
              <w:bottom w:val="single" w:sz="4" w:space="0" w:color="auto"/>
              <w:right w:val="single" w:sz="4" w:space="0" w:color="auto"/>
            </w:tcBorders>
          </w:tcPr>
          <w:p w:rsidR="00313731" w:rsidRPr="00ED62A9" w:rsidRDefault="00313731" w:rsidP="00F80E48">
            <w:pPr>
              <w:ind w:left="-284"/>
              <w:jc w:val="both"/>
              <w:rPr>
                <w:color w:val="000000"/>
                <w:lang w:val="uk-UA"/>
              </w:rPr>
            </w:pPr>
            <w:r w:rsidRPr="00ED62A9">
              <w:rPr>
                <w:color w:val="000000"/>
                <w:lang w:val="uk-UA"/>
              </w:rPr>
              <w:t>2694,6</w:t>
            </w:r>
          </w:p>
        </w:tc>
        <w:tc>
          <w:tcPr>
            <w:tcW w:w="1134" w:type="dxa"/>
            <w:tcBorders>
              <w:top w:val="single" w:sz="4" w:space="0" w:color="auto"/>
              <w:left w:val="single" w:sz="4" w:space="0" w:color="auto"/>
              <w:bottom w:val="single" w:sz="4" w:space="0" w:color="auto"/>
              <w:right w:val="single" w:sz="4" w:space="0" w:color="auto"/>
            </w:tcBorders>
            <w:vAlign w:val="bottom"/>
          </w:tcPr>
          <w:p w:rsidR="00313731" w:rsidRPr="00ED62A9" w:rsidRDefault="00313731" w:rsidP="00F80E48">
            <w:pPr>
              <w:ind w:left="-284"/>
              <w:jc w:val="both"/>
              <w:rPr>
                <w:color w:val="000000"/>
                <w:lang w:val="uk-UA"/>
              </w:rPr>
            </w:pPr>
            <w:r w:rsidRPr="00ED62A9">
              <w:rPr>
                <w:color w:val="000000"/>
                <w:lang w:val="uk-UA"/>
              </w:rPr>
              <w:t>221,5</w:t>
            </w:r>
          </w:p>
        </w:tc>
        <w:tc>
          <w:tcPr>
            <w:tcW w:w="1134" w:type="dxa"/>
            <w:tcBorders>
              <w:top w:val="single" w:sz="4" w:space="0" w:color="auto"/>
              <w:left w:val="single" w:sz="4" w:space="0" w:color="auto"/>
              <w:bottom w:val="single" w:sz="4" w:space="0" w:color="auto"/>
              <w:right w:val="single" w:sz="4" w:space="0" w:color="auto"/>
            </w:tcBorders>
            <w:vAlign w:val="bottom"/>
          </w:tcPr>
          <w:p w:rsidR="00313731" w:rsidRPr="00ED62A9" w:rsidRDefault="00313731" w:rsidP="00F80E48">
            <w:pPr>
              <w:ind w:left="-284"/>
              <w:jc w:val="both"/>
              <w:rPr>
                <w:color w:val="000000"/>
                <w:lang w:val="uk-UA"/>
              </w:rPr>
            </w:pPr>
            <w:r w:rsidRPr="00ED62A9">
              <w:rPr>
                <w:color w:val="000000"/>
                <w:lang w:val="uk-UA"/>
              </w:rPr>
              <w:t>109,0</w:t>
            </w:r>
          </w:p>
        </w:tc>
      </w:tr>
    </w:tbl>
    <w:p w:rsidR="00A17435" w:rsidRPr="00243FD9" w:rsidRDefault="00A17435" w:rsidP="00F80E48">
      <w:pPr>
        <w:shd w:val="clear" w:color="auto" w:fill="FFFFFF"/>
        <w:ind w:firstLine="567"/>
        <w:jc w:val="both"/>
        <w:rPr>
          <w:color w:val="000000"/>
          <w:spacing w:val="-4"/>
          <w:sz w:val="28"/>
          <w:szCs w:val="28"/>
          <w:lang w:val="uk-UA"/>
        </w:rPr>
      </w:pPr>
      <w:r w:rsidRPr="00243FD9">
        <w:rPr>
          <w:color w:val="000000"/>
          <w:spacing w:val="-4"/>
          <w:sz w:val="28"/>
          <w:szCs w:val="28"/>
          <w:lang w:val="uk-UA"/>
        </w:rPr>
        <w:t xml:space="preserve">Основними джерелами формування місцевого бюджету </w:t>
      </w:r>
      <w:r>
        <w:rPr>
          <w:color w:val="000000"/>
          <w:spacing w:val="-4"/>
          <w:sz w:val="28"/>
          <w:szCs w:val="28"/>
          <w:lang w:val="uk-UA"/>
        </w:rPr>
        <w:t xml:space="preserve">за </w:t>
      </w:r>
      <w:r w:rsidRPr="00243FD9">
        <w:rPr>
          <w:color w:val="000000"/>
          <w:sz w:val="28"/>
          <w:szCs w:val="28"/>
          <w:lang w:val="uk-UA"/>
        </w:rPr>
        <w:t>20</w:t>
      </w:r>
      <w:r>
        <w:rPr>
          <w:color w:val="000000"/>
          <w:sz w:val="28"/>
          <w:szCs w:val="28"/>
          <w:lang w:val="uk-UA"/>
        </w:rPr>
        <w:t>20</w:t>
      </w:r>
      <w:r w:rsidRPr="00243FD9">
        <w:rPr>
          <w:color w:val="000000"/>
          <w:sz w:val="28"/>
          <w:szCs w:val="28"/>
          <w:lang w:val="uk-UA"/>
        </w:rPr>
        <w:t xml:space="preserve"> р</w:t>
      </w:r>
      <w:r>
        <w:rPr>
          <w:color w:val="000000"/>
          <w:sz w:val="28"/>
          <w:szCs w:val="28"/>
          <w:lang w:val="uk-UA"/>
        </w:rPr>
        <w:t>і</w:t>
      </w:r>
      <w:r w:rsidRPr="00243FD9">
        <w:rPr>
          <w:color w:val="000000"/>
          <w:sz w:val="28"/>
          <w:szCs w:val="28"/>
          <w:lang w:val="uk-UA"/>
        </w:rPr>
        <w:t>к</w:t>
      </w:r>
      <w:r w:rsidRPr="00243FD9">
        <w:rPr>
          <w:color w:val="000000"/>
          <w:spacing w:val="-4"/>
          <w:sz w:val="28"/>
          <w:szCs w:val="28"/>
          <w:lang w:val="uk-UA"/>
        </w:rPr>
        <w:t xml:space="preserve"> </w:t>
      </w:r>
      <w:r w:rsidR="00054145">
        <w:rPr>
          <w:color w:val="000000"/>
          <w:spacing w:val="-4"/>
          <w:sz w:val="28"/>
          <w:szCs w:val="28"/>
          <w:lang w:val="uk-UA"/>
        </w:rPr>
        <w:t>були</w:t>
      </w:r>
      <w:r w:rsidRPr="00243FD9">
        <w:rPr>
          <w:color w:val="000000"/>
          <w:spacing w:val="-4"/>
          <w:sz w:val="28"/>
          <w:szCs w:val="28"/>
          <w:lang w:val="uk-UA"/>
        </w:rPr>
        <w:t>:</w:t>
      </w:r>
    </w:p>
    <w:p w:rsidR="00A17435" w:rsidRPr="00243FD9" w:rsidRDefault="00A17435" w:rsidP="00F80E48">
      <w:pPr>
        <w:shd w:val="clear" w:color="auto" w:fill="FFFFFF"/>
        <w:ind w:firstLine="567"/>
        <w:jc w:val="both"/>
        <w:rPr>
          <w:color w:val="000000"/>
          <w:sz w:val="28"/>
          <w:szCs w:val="28"/>
          <w:lang w:val="uk-UA"/>
        </w:rPr>
      </w:pPr>
      <w:r>
        <w:rPr>
          <w:color w:val="000000"/>
          <w:spacing w:val="-4"/>
          <w:sz w:val="28"/>
          <w:szCs w:val="28"/>
          <w:lang w:val="uk-UA"/>
        </w:rPr>
        <w:t xml:space="preserve">- </w:t>
      </w:r>
      <w:r w:rsidRPr="00243FD9">
        <w:rPr>
          <w:color w:val="000000"/>
          <w:spacing w:val="-4"/>
          <w:sz w:val="28"/>
          <w:szCs w:val="28"/>
          <w:lang w:val="uk-UA"/>
        </w:rPr>
        <w:t xml:space="preserve">податок на доходи фізичних осіб: питома вага в загальних надходженнях  до місцевих бюджетів складає </w:t>
      </w:r>
      <w:r>
        <w:rPr>
          <w:color w:val="000000"/>
          <w:spacing w:val="-4"/>
          <w:sz w:val="28"/>
          <w:szCs w:val="28"/>
          <w:lang w:val="uk-UA"/>
        </w:rPr>
        <w:t>76,2</w:t>
      </w:r>
      <w:r w:rsidR="008B1EB3">
        <w:rPr>
          <w:color w:val="000000"/>
          <w:spacing w:val="-4"/>
          <w:sz w:val="28"/>
          <w:szCs w:val="28"/>
          <w:lang w:val="uk-UA"/>
        </w:rPr>
        <w:t>%</w:t>
      </w:r>
      <w:r w:rsidRPr="00243FD9">
        <w:rPr>
          <w:color w:val="000000"/>
          <w:spacing w:val="-4"/>
          <w:sz w:val="28"/>
          <w:szCs w:val="28"/>
          <w:lang w:val="uk-UA"/>
        </w:rPr>
        <w:t>, або надійшло</w:t>
      </w:r>
      <w:r>
        <w:rPr>
          <w:color w:val="000000"/>
          <w:spacing w:val="-4"/>
          <w:sz w:val="28"/>
          <w:szCs w:val="28"/>
          <w:lang w:val="uk-UA"/>
        </w:rPr>
        <w:t xml:space="preserve"> 193501,1</w:t>
      </w:r>
      <w:r w:rsidRPr="00243FD9">
        <w:rPr>
          <w:color w:val="000000"/>
          <w:spacing w:val="-4"/>
          <w:sz w:val="28"/>
          <w:szCs w:val="28"/>
          <w:lang w:val="uk-UA"/>
        </w:rPr>
        <w:t xml:space="preserve"> тис</w:t>
      </w:r>
      <w:r>
        <w:rPr>
          <w:color w:val="000000"/>
          <w:spacing w:val="-4"/>
          <w:sz w:val="28"/>
          <w:szCs w:val="28"/>
          <w:lang w:val="uk-UA"/>
        </w:rPr>
        <w:t>. грн</w:t>
      </w:r>
      <w:r w:rsidRPr="00243FD9">
        <w:rPr>
          <w:color w:val="000000"/>
          <w:spacing w:val="-4"/>
          <w:sz w:val="28"/>
          <w:szCs w:val="28"/>
          <w:lang w:val="uk-UA"/>
        </w:rPr>
        <w:t>;</w:t>
      </w:r>
    </w:p>
    <w:p w:rsidR="00A17435" w:rsidRPr="00243FD9" w:rsidRDefault="00A17435" w:rsidP="00F80E48">
      <w:pPr>
        <w:shd w:val="clear" w:color="auto" w:fill="FFFFFF"/>
        <w:ind w:firstLine="567"/>
        <w:jc w:val="both"/>
        <w:rPr>
          <w:color w:val="000000"/>
          <w:sz w:val="28"/>
          <w:szCs w:val="28"/>
          <w:lang w:val="uk-UA"/>
        </w:rPr>
      </w:pPr>
      <w:r>
        <w:rPr>
          <w:color w:val="000000"/>
          <w:spacing w:val="-2"/>
          <w:sz w:val="28"/>
          <w:szCs w:val="28"/>
          <w:lang w:val="uk-UA"/>
        </w:rPr>
        <w:t xml:space="preserve">- </w:t>
      </w:r>
      <w:r w:rsidRPr="00243FD9">
        <w:rPr>
          <w:color w:val="000000"/>
          <w:spacing w:val="-2"/>
          <w:sz w:val="28"/>
          <w:szCs w:val="28"/>
          <w:lang w:val="uk-UA"/>
        </w:rPr>
        <w:t>єдиний податок для суб’єктів малого підприємництва з юридичних та фізичних осіб: питома вага – 1</w:t>
      </w:r>
      <w:r>
        <w:rPr>
          <w:color w:val="000000"/>
          <w:spacing w:val="-2"/>
          <w:sz w:val="28"/>
          <w:szCs w:val="28"/>
          <w:lang w:val="uk-UA"/>
        </w:rPr>
        <w:t>4,3</w:t>
      </w:r>
      <w:r w:rsidR="008B1EB3">
        <w:rPr>
          <w:color w:val="000000"/>
          <w:spacing w:val="-2"/>
          <w:sz w:val="28"/>
          <w:szCs w:val="28"/>
          <w:lang w:val="uk-UA"/>
        </w:rPr>
        <w:t>%</w:t>
      </w:r>
      <w:r w:rsidRPr="00243FD9">
        <w:rPr>
          <w:color w:val="000000"/>
          <w:spacing w:val="-2"/>
          <w:sz w:val="28"/>
          <w:szCs w:val="28"/>
          <w:lang w:val="uk-UA"/>
        </w:rPr>
        <w:t xml:space="preserve">, надійшло – </w:t>
      </w:r>
      <w:r>
        <w:rPr>
          <w:color w:val="000000"/>
          <w:spacing w:val="-2"/>
          <w:sz w:val="28"/>
          <w:szCs w:val="28"/>
          <w:lang w:val="uk-UA"/>
        </w:rPr>
        <w:t>36361,0</w:t>
      </w:r>
      <w:r w:rsidRPr="00243FD9">
        <w:rPr>
          <w:color w:val="000000"/>
          <w:spacing w:val="-2"/>
          <w:sz w:val="28"/>
          <w:szCs w:val="28"/>
          <w:lang w:val="uk-UA"/>
        </w:rPr>
        <w:t xml:space="preserve"> тис</w:t>
      </w:r>
      <w:r>
        <w:rPr>
          <w:color w:val="000000"/>
          <w:spacing w:val="-2"/>
          <w:sz w:val="28"/>
          <w:szCs w:val="28"/>
          <w:lang w:val="uk-UA"/>
        </w:rPr>
        <w:t>. грн</w:t>
      </w:r>
      <w:r w:rsidRPr="00243FD9">
        <w:rPr>
          <w:color w:val="000000"/>
          <w:spacing w:val="-2"/>
          <w:sz w:val="28"/>
          <w:szCs w:val="28"/>
          <w:lang w:val="uk-UA"/>
        </w:rPr>
        <w:t>;</w:t>
      </w:r>
    </w:p>
    <w:p w:rsidR="00A17435" w:rsidRPr="00243FD9" w:rsidRDefault="00A17435" w:rsidP="00F80E48">
      <w:pPr>
        <w:shd w:val="clear" w:color="auto" w:fill="FFFFFF"/>
        <w:ind w:firstLine="567"/>
        <w:jc w:val="both"/>
        <w:rPr>
          <w:color w:val="000000"/>
          <w:sz w:val="28"/>
          <w:szCs w:val="28"/>
          <w:lang w:val="uk-UA"/>
        </w:rPr>
      </w:pPr>
      <w:r>
        <w:rPr>
          <w:color w:val="000000"/>
          <w:spacing w:val="-2"/>
          <w:sz w:val="28"/>
          <w:szCs w:val="28"/>
          <w:lang w:val="uk-UA"/>
        </w:rPr>
        <w:t xml:space="preserve">- </w:t>
      </w:r>
      <w:r w:rsidRPr="00243FD9">
        <w:rPr>
          <w:color w:val="000000"/>
          <w:spacing w:val="-2"/>
          <w:sz w:val="28"/>
          <w:szCs w:val="28"/>
          <w:lang w:val="uk-UA"/>
        </w:rPr>
        <w:t xml:space="preserve">земельний податок: питома вага – </w:t>
      </w:r>
      <w:r>
        <w:rPr>
          <w:color w:val="000000"/>
          <w:spacing w:val="-2"/>
          <w:sz w:val="28"/>
          <w:szCs w:val="28"/>
          <w:lang w:val="uk-UA"/>
        </w:rPr>
        <w:t>6,0</w:t>
      </w:r>
      <w:r w:rsidR="008B1EB3">
        <w:rPr>
          <w:color w:val="000000"/>
          <w:spacing w:val="-2"/>
          <w:sz w:val="28"/>
          <w:szCs w:val="28"/>
          <w:lang w:val="uk-UA"/>
        </w:rPr>
        <w:t>%</w:t>
      </w:r>
      <w:r w:rsidRPr="00243FD9">
        <w:rPr>
          <w:color w:val="000000"/>
          <w:spacing w:val="-2"/>
          <w:sz w:val="28"/>
          <w:szCs w:val="28"/>
          <w:lang w:val="uk-UA"/>
        </w:rPr>
        <w:t xml:space="preserve">., надійшло – </w:t>
      </w:r>
      <w:r>
        <w:rPr>
          <w:color w:val="000000"/>
          <w:spacing w:val="-2"/>
          <w:sz w:val="28"/>
          <w:szCs w:val="28"/>
          <w:lang w:val="uk-UA"/>
        </w:rPr>
        <w:t>15147,0</w:t>
      </w:r>
      <w:r w:rsidRPr="00243FD9">
        <w:rPr>
          <w:color w:val="000000"/>
          <w:spacing w:val="-2"/>
          <w:sz w:val="28"/>
          <w:szCs w:val="28"/>
          <w:lang w:val="uk-UA"/>
        </w:rPr>
        <w:t xml:space="preserve"> тис</w:t>
      </w:r>
      <w:r>
        <w:rPr>
          <w:color w:val="000000"/>
          <w:spacing w:val="-2"/>
          <w:sz w:val="28"/>
          <w:szCs w:val="28"/>
          <w:lang w:val="uk-UA"/>
        </w:rPr>
        <w:t xml:space="preserve">. </w:t>
      </w:r>
      <w:r w:rsidRPr="00243FD9">
        <w:rPr>
          <w:color w:val="000000"/>
          <w:spacing w:val="-2"/>
          <w:sz w:val="28"/>
          <w:szCs w:val="28"/>
          <w:lang w:val="uk-UA"/>
        </w:rPr>
        <w:t>грн</w:t>
      </w:r>
      <w:r w:rsidRPr="00243FD9">
        <w:rPr>
          <w:color w:val="000000"/>
          <w:spacing w:val="-2"/>
          <w:sz w:val="28"/>
          <w:szCs w:val="28"/>
        </w:rPr>
        <w:t>;</w:t>
      </w:r>
    </w:p>
    <w:p w:rsidR="00A17435" w:rsidRPr="00243FD9" w:rsidRDefault="00A17435" w:rsidP="00F80E48">
      <w:pPr>
        <w:shd w:val="clear" w:color="auto" w:fill="FFFFFF"/>
        <w:ind w:firstLine="567"/>
        <w:jc w:val="both"/>
        <w:rPr>
          <w:color w:val="000000"/>
          <w:sz w:val="28"/>
          <w:szCs w:val="28"/>
          <w:lang w:val="uk-UA"/>
        </w:rPr>
      </w:pPr>
      <w:r>
        <w:rPr>
          <w:color w:val="000000"/>
          <w:spacing w:val="-2"/>
          <w:sz w:val="28"/>
          <w:szCs w:val="28"/>
          <w:lang w:val="uk-UA"/>
        </w:rPr>
        <w:t xml:space="preserve">- </w:t>
      </w:r>
      <w:r w:rsidRPr="00243FD9">
        <w:rPr>
          <w:color w:val="000000"/>
          <w:spacing w:val="-2"/>
          <w:sz w:val="28"/>
          <w:szCs w:val="28"/>
          <w:lang w:val="uk-UA"/>
        </w:rPr>
        <w:t>акцизний податок: питома вага – 1,</w:t>
      </w:r>
      <w:r>
        <w:rPr>
          <w:color w:val="000000"/>
          <w:spacing w:val="-2"/>
          <w:sz w:val="28"/>
          <w:szCs w:val="28"/>
          <w:lang w:val="uk-UA"/>
        </w:rPr>
        <w:t>1</w:t>
      </w:r>
      <w:r w:rsidR="008B1EB3">
        <w:rPr>
          <w:color w:val="000000"/>
          <w:spacing w:val="-2"/>
          <w:sz w:val="28"/>
          <w:szCs w:val="28"/>
          <w:lang w:val="uk-UA"/>
        </w:rPr>
        <w:t>%</w:t>
      </w:r>
      <w:r w:rsidRPr="00243FD9">
        <w:rPr>
          <w:color w:val="000000"/>
          <w:spacing w:val="-2"/>
          <w:sz w:val="28"/>
          <w:szCs w:val="28"/>
          <w:lang w:val="uk-UA"/>
        </w:rPr>
        <w:t xml:space="preserve">, надійшло – </w:t>
      </w:r>
      <w:r>
        <w:rPr>
          <w:color w:val="000000"/>
          <w:spacing w:val="-2"/>
          <w:sz w:val="28"/>
          <w:szCs w:val="28"/>
          <w:lang w:val="uk-UA"/>
        </w:rPr>
        <w:t>2694,6</w:t>
      </w:r>
      <w:r w:rsidRPr="00243FD9">
        <w:rPr>
          <w:color w:val="000000"/>
          <w:spacing w:val="-2"/>
          <w:sz w:val="28"/>
          <w:szCs w:val="28"/>
          <w:lang w:val="uk-UA"/>
        </w:rPr>
        <w:t xml:space="preserve"> тис</w:t>
      </w:r>
      <w:r>
        <w:rPr>
          <w:color w:val="000000"/>
          <w:spacing w:val="-2"/>
          <w:sz w:val="28"/>
          <w:szCs w:val="28"/>
          <w:lang w:val="uk-UA"/>
        </w:rPr>
        <w:t xml:space="preserve">. </w:t>
      </w:r>
      <w:r w:rsidRPr="00243FD9">
        <w:rPr>
          <w:color w:val="000000"/>
          <w:spacing w:val="-2"/>
          <w:sz w:val="28"/>
          <w:szCs w:val="28"/>
          <w:lang w:val="uk-UA"/>
        </w:rPr>
        <w:t>гр</w:t>
      </w:r>
      <w:r>
        <w:rPr>
          <w:color w:val="000000"/>
          <w:spacing w:val="-2"/>
          <w:sz w:val="28"/>
          <w:szCs w:val="28"/>
          <w:lang w:val="uk-UA"/>
        </w:rPr>
        <w:t>н</w:t>
      </w:r>
      <w:r w:rsidRPr="00243FD9">
        <w:rPr>
          <w:color w:val="000000"/>
          <w:spacing w:val="-2"/>
          <w:sz w:val="28"/>
          <w:szCs w:val="28"/>
          <w:lang w:val="uk-UA"/>
        </w:rPr>
        <w:t>;</w:t>
      </w:r>
    </w:p>
    <w:p w:rsidR="00A17435" w:rsidRPr="00D46A2A" w:rsidRDefault="00A17435" w:rsidP="00F80E48">
      <w:pPr>
        <w:shd w:val="clear" w:color="auto" w:fill="FFFFFF"/>
        <w:ind w:firstLine="567"/>
        <w:jc w:val="both"/>
        <w:rPr>
          <w:color w:val="000000"/>
          <w:sz w:val="28"/>
          <w:szCs w:val="28"/>
          <w:lang w:val="uk-UA"/>
        </w:rPr>
      </w:pPr>
      <w:r>
        <w:rPr>
          <w:color w:val="000000"/>
          <w:spacing w:val="-2"/>
          <w:sz w:val="28"/>
          <w:szCs w:val="28"/>
          <w:lang w:val="uk-UA"/>
        </w:rPr>
        <w:t xml:space="preserve">- </w:t>
      </w:r>
      <w:r w:rsidRPr="00243FD9">
        <w:rPr>
          <w:color w:val="000000"/>
          <w:spacing w:val="-2"/>
          <w:sz w:val="28"/>
          <w:szCs w:val="28"/>
          <w:lang w:val="uk-UA"/>
        </w:rPr>
        <w:t xml:space="preserve">інші надходження: питома вага – </w:t>
      </w:r>
      <w:r>
        <w:rPr>
          <w:color w:val="000000"/>
          <w:spacing w:val="-2"/>
          <w:sz w:val="28"/>
          <w:szCs w:val="28"/>
          <w:lang w:val="uk-UA"/>
        </w:rPr>
        <w:t>2,4</w:t>
      </w:r>
      <w:r w:rsidR="008B1EB3">
        <w:rPr>
          <w:color w:val="000000"/>
          <w:spacing w:val="-2"/>
          <w:sz w:val="28"/>
          <w:szCs w:val="28"/>
          <w:lang w:val="uk-UA"/>
        </w:rPr>
        <w:t>%</w:t>
      </w:r>
      <w:r w:rsidRPr="00243FD9">
        <w:rPr>
          <w:color w:val="000000"/>
          <w:spacing w:val="-2"/>
          <w:sz w:val="28"/>
          <w:szCs w:val="28"/>
          <w:lang w:val="uk-UA"/>
        </w:rPr>
        <w:t xml:space="preserve">, надійшло – </w:t>
      </w:r>
      <w:r>
        <w:rPr>
          <w:color w:val="000000"/>
          <w:spacing w:val="-2"/>
          <w:sz w:val="28"/>
          <w:szCs w:val="28"/>
          <w:lang w:val="uk-UA"/>
        </w:rPr>
        <w:t xml:space="preserve">6374,6 </w:t>
      </w:r>
      <w:r w:rsidRPr="00243FD9">
        <w:rPr>
          <w:color w:val="000000"/>
          <w:spacing w:val="-2"/>
          <w:sz w:val="28"/>
          <w:szCs w:val="28"/>
          <w:lang w:val="uk-UA"/>
        </w:rPr>
        <w:t>тис. гривень.</w:t>
      </w:r>
    </w:p>
    <w:p w:rsidR="00762820" w:rsidRPr="00ED62A9" w:rsidRDefault="00515281" w:rsidP="00F80E48">
      <w:pPr>
        <w:shd w:val="clear" w:color="auto" w:fill="FFFFFF"/>
        <w:tabs>
          <w:tab w:val="left" w:pos="7513"/>
          <w:tab w:val="right" w:pos="9924"/>
        </w:tabs>
        <w:ind w:left="-284" w:firstLine="709"/>
        <w:jc w:val="both"/>
        <w:rPr>
          <w:b/>
          <w:i/>
          <w:color w:val="000000"/>
          <w:highlight w:val="yellow"/>
          <w:lang w:val="uk-UA"/>
        </w:rPr>
      </w:pPr>
      <w:r w:rsidRPr="00ED62A9">
        <w:rPr>
          <w:b/>
          <w:i/>
          <w:color w:val="000000"/>
          <w:lang w:val="uk-UA"/>
        </w:rPr>
        <w:t>Б</w:t>
      </w:r>
      <w:r w:rsidRPr="00ED62A9">
        <w:rPr>
          <w:b/>
          <w:i/>
          <w:color w:val="000000"/>
          <w:spacing w:val="-3"/>
          <w:lang w:val="uk-UA"/>
        </w:rPr>
        <w:t xml:space="preserve">юджетоутворюючі </w:t>
      </w:r>
      <w:r w:rsidRPr="00ED62A9">
        <w:rPr>
          <w:b/>
          <w:i/>
          <w:color w:val="000000"/>
          <w:lang w:val="uk-UA"/>
        </w:rPr>
        <w:t>платники податку на доходи фізичних осіб (100%):</w:t>
      </w:r>
    </w:p>
    <w:tbl>
      <w:tblPr>
        <w:tblW w:w="8936" w:type="dxa"/>
        <w:tblInd w:w="103" w:type="dxa"/>
        <w:tblLook w:val="0000" w:firstRow="0" w:lastRow="0" w:firstColumn="0" w:lastColumn="0" w:noHBand="0" w:noVBand="0"/>
      </w:tblPr>
      <w:tblGrid>
        <w:gridCol w:w="594"/>
        <w:gridCol w:w="4798"/>
        <w:gridCol w:w="3544"/>
      </w:tblGrid>
      <w:tr w:rsidR="00032899" w:rsidRPr="00ED62A9" w:rsidTr="00954FF1">
        <w:trPr>
          <w:trHeight w:val="687"/>
        </w:trPr>
        <w:tc>
          <w:tcPr>
            <w:tcW w:w="594" w:type="dxa"/>
            <w:tcBorders>
              <w:top w:val="single" w:sz="4" w:space="0" w:color="auto"/>
              <w:left w:val="single" w:sz="4" w:space="0" w:color="auto"/>
              <w:bottom w:val="single" w:sz="4" w:space="0" w:color="auto"/>
              <w:right w:val="single" w:sz="4" w:space="0" w:color="auto"/>
            </w:tcBorders>
            <w:shd w:val="clear" w:color="auto" w:fill="auto"/>
            <w:vAlign w:val="bottom"/>
          </w:tcPr>
          <w:p w:rsidR="00032899" w:rsidRPr="00ED62A9" w:rsidRDefault="00032899" w:rsidP="00F80E48">
            <w:pPr>
              <w:ind w:left="-284"/>
              <w:jc w:val="both"/>
              <w:rPr>
                <w:color w:val="000000"/>
              </w:rPr>
            </w:pPr>
            <w:r w:rsidRPr="00ED62A9">
              <w:rPr>
                <w:color w:val="000000"/>
              </w:rPr>
              <w:t xml:space="preserve">№ </w:t>
            </w:r>
            <w:proofErr w:type="gramStart"/>
            <w:r w:rsidRPr="00ED62A9">
              <w:rPr>
                <w:color w:val="000000"/>
              </w:rPr>
              <w:t>п</w:t>
            </w:r>
            <w:proofErr w:type="gramEnd"/>
          </w:p>
        </w:tc>
        <w:tc>
          <w:tcPr>
            <w:tcW w:w="4798" w:type="dxa"/>
            <w:tcBorders>
              <w:top w:val="single" w:sz="4" w:space="0" w:color="auto"/>
              <w:left w:val="nil"/>
              <w:bottom w:val="single" w:sz="4" w:space="0" w:color="auto"/>
              <w:right w:val="single" w:sz="4" w:space="0" w:color="auto"/>
            </w:tcBorders>
            <w:shd w:val="clear" w:color="auto" w:fill="auto"/>
            <w:vAlign w:val="center"/>
          </w:tcPr>
          <w:p w:rsidR="00032899" w:rsidRPr="00ED62A9" w:rsidRDefault="00032899" w:rsidP="00F80E48">
            <w:pPr>
              <w:ind w:left="-284"/>
              <w:jc w:val="both"/>
              <w:rPr>
                <w:bCs/>
                <w:color w:val="000000"/>
              </w:rPr>
            </w:pPr>
            <w:r w:rsidRPr="00ED62A9">
              <w:rPr>
                <w:bCs/>
                <w:color w:val="000000"/>
              </w:rPr>
              <w:t>НАЗВА ПЛАТНИКА</w:t>
            </w:r>
          </w:p>
        </w:tc>
        <w:tc>
          <w:tcPr>
            <w:tcW w:w="3544" w:type="dxa"/>
            <w:tcBorders>
              <w:top w:val="single" w:sz="4" w:space="0" w:color="auto"/>
              <w:left w:val="nil"/>
              <w:bottom w:val="single" w:sz="4" w:space="0" w:color="auto"/>
              <w:right w:val="single" w:sz="4" w:space="0" w:color="auto"/>
            </w:tcBorders>
            <w:shd w:val="clear" w:color="auto" w:fill="auto"/>
            <w:vAlign w:val="center"/>
          </w:tcPr>
          <w:p w:rsidR="00032899" w:rsidRPr="00ED62A9" w:rsidRDefault="00032899" w:rsidP="00F80E48">
            <w:pPr>
              <w:ind w:left="-284"/>
              <w:jc w:val="both"/>
              <w:rPr>
                <w:bCs/>
                <w:color w:val="000000"/>
              </w:rPr>
            </w:pPr>
            <w:proofErr w:type="spellStart"/>
            <w:r w:rsidRPr="00ED62A9">
              <w:rPr>
                <w:bCs/>
                <w:color w:val="000000"/>
              </w:rPr>
              <w:t>Сплачено</w:t>
            </w:r>
            <w:proofErr w:type="spellEnd"/>
            <w:r w:rsidRPr="00ED62A9">
              <w:rPr>
                <w:bCs/>
                <w:color w:val="000000"/>
              </w:rPr>
              <w:t xml:space="preserve">, в </w:t>
            </w:r>
            <w:proofErr w:type="spellStart"/>
            <w:r w:rsidRPr="00ED62A9">
              <w:rPr>
                <w:bCs/>
                <w:color w:val="000000"/>
              </w:rPr>
              <w:t>тис</w:t>
            </w:r>
            <w:proofErr w:type="gramStart"/>
            <w:r w:rsidRPr="00ED62A9">
              <w:rPr>
                <w:bCs/>
                <w:color w:val="000000"/>
              </w:rPr>
              <w:t>.г</w:t>
            </w:r>
            <w:proofErr w:type="gramEnd"/>
            <w:r w:rsidRPr="00ED62A9">
              <w:rPr>
                <w:bCs/>
                <w:color w:val="000000"/>
              </w:rPr>
              <w:t>рн</w:t>
            </w:r>
            <w:proofErr w:type="spellEnd"/>
          </w:p>
        </w:tc>
      </w:tr>
      <w:tr w:rsidR="00032899" w:rsidRPr="00ED62A9" w:rsidTr="00954FF1">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tcPr>
          <w:p w:rsidR="00032899" w:rsidRPr="00ED62A9" w:rsidRDefault="00032899" w:rsidP="00F80E48">
            <w:pPr>
              <w:ind w:left="-284"/>
              <w:jc w:val="both"/>
              <w:rPr>
                <w:color w:val="000000"/>
              </w:rPr>
            </w:pPr>
            <w:r w:rsidRPr="00ED62A9">
              <w:rPr>
                <w:color w:val="000000"/>
              </w:rPr>
              <w:t>1</w:t>
            </w:r>
          </w:p>
        </w:tc>
        <w:tc>
          <w:tcPr>
            <w:tcW w:w="4798" w:type="dxa"/>
            <w:tcBorders>
              <w:top w:val="nil"/>
              <w:left w:val="nil"/>
              <w:bottom w:val="single" w:sz="4" w:space="0" w:color="auto"/>
              <w:right w:val="single" w:sz="4" w:space="0" w:color="auto"/>
            </w:tcBorders>
            <w:shd w:val="clear" w:color="auto" w:fill="auto"/>
            <w:vAlign w:val="bottom"/>
          </w:tcPr>
          <w:p w:rsidR="00032899" w:rsidRPr="00ED62A9" w:rsidRDefault="00032899" w:rsidP="00F80E48">
            <w:pPr>
              <w:jc w:val="both"/>
              <w:rPr>
                <w:color w:val="000000"/>
              </w:rPr>
            </w:pPr>
            <w:proofErr w:type="gramStart"/>
            <w:r w:rsidRPr="00ED62A9">
              <w:rPr>
                <w:color w:val="000000"/>
              </w:rPr>
              <w:t>ТОВ</w:t>
            </w:r>
            <w:proofErr w:type="gramEnd"/>
            <w:r w:rsidRPr="00ED62A9">
              <w:rPr>
                <w:color w:val="000000"/>
              </w:rPr>
              <w:t xml:space="preserve"> "Л</w:t>
            </w:r>
            <w:r w:rsidRPr="00ED62A9">
              <w:rPr>
                <w:color w:val="000000"/>
                <w:lang w:val="uk-UA"/>
              </w:rPr>
              <w:t>ЕО</w:t>
            </w:r>
            <w:r w:rsidRPr="00ED62A9">
              <w:rPr>
                <w:color w:val="000000"/>
              </w:rPr>
              <w:t>"</w:t>
            </w:r>
          </w:p>
        </w:tc>
        <w:tc>
          <w:tcPr>
            <w:tcW w:w="3544" w:type="dxa"/>
            <w:tcBorders>
              <w:top w:val="nil"/>
              <w:left w:val="nil"/>
              <w:bottom w:val="single" w:sz="4" w:space="0" w:color="auto"/>
              <w:right w:val="single" w:sz="4" w:space="0" w:color="auto"/>
            </w:tcBorders>
            <w:shd w:val="clear" w:color="auto" w:fill="auto"/>
            <w:noWrap/>
            <w:vAlign w:val="bottom"/>
          </w:tcPr>
          <w:p w:rsidR="00032899" w:rsidRPr="00ED62A9" w:rsidRDefault="00032899" w:rsidP="00F80E48">
            <w:pPr>
              <w:ind w:left="-284"/>
              <w:jc w:val="both"/>
              <w:rPr>
                <w:lang w:val="uk-UA"/>
              </w:rPr>
            </w:pPr>
            <w:r w:rsidRPr="00ED62A9">
              <w:rPr>
                <w:lang w:val="uk-UA"/>
              </w:rPr>
              <w:t>26803,8</w:t>
            </w:r>
          </w:p>
        </w:tc>
      </w:tr>
      <w:tr w:rsidR="00032899" w:rsidRPr="00ED62A9" w:rsidTr="00954FF1">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tcPr>
          <w:p w:rsidR="00032899" w:rsidRPr="00ED62A9" w:rsidRDefault="00032899" w:rsidP="00F80E48">
            <w:pPr>
              <w:ind w:left="-284"/>
              <w:jc w:val="both"/>
              <w:rPr>
                <w:color w:val="000000"/>
                <w:lang w:val="uk-UA"/>
              </w:rPr>
            </w:pPr>
            <w:r w:rsidRPr="00ED62A9">
              <w:rPr>
                <w:color w:val="000000"/>
                <w:lang w:val="uk-UA"/>
              </w:rPr>
              <w:t>2</w:t>
            </w:r>
          </w:p>
        </w:tc>
        <w:tc>
          <w:tcPr>
            <w:tcW w:w="4798" w:type="dxa"/>
            <w:tcBorders>
              <w:top w:val="nil"/>
              <w:left w:val="nil"/>
              <w:bottom w:val="single" w:sz="4" w:space="0" w:color="auto"/>
              <w:right w:val="single" w:sz="4" w:space="0" w:color="auto"/>
            </w:tcBorders>
            <w:shd w:val="clear" w:color="auto" w:fill="auto"/>
            <w:vAlign w:val="bottom"/>
          </w:tcPr>
          <w:p w:rsidR="00032899" w:rsidRPr="00ED62A9" w:rsidRDefault="00032899" w:rsidP="00F80E48">
            <w:pPr>
              <w:jc w:val="both"/>
              <w:rPr>
                <w:color w:val="000000"/>
              </w:rPr>
            </w:pPr>
            <w:r w:rsidRPr="00ED62A9">
              <w:rPr>
                <w:color w:val="000000"/>
              </w:rPr>
              <w:t>В</w:t>
            </w:r>
            <w:r w:rsidRPr="00ED62A9">
              <w:rPr>
                <w:color w:val="000000"/>
                <w:lang w:val="uk-UA"/>
              </w:rPr>
              <w:t>і</w:t>
            </w:r>
            <w:proofErr w:type="spellStart"/>
            <w:r w:rsidRPr="00ED62A9">
              <w:rPr>
                <w:color w:val="000000"/>
              </w:rPr>
              <w:t>дд</w:t>
            </w:r>
            <w:proofErr w:type="spellEnd"/>
            <w:r w:rsidRPr="00ED62A9">
              <w:rPr>
                <w:color w:val="000000"/>
                <w:lang w:val="uk-UA"/>
              </w:rPr>
              <w:t>і</w:t>
            </w:r>
            <w:r w:rsidRPr="00ED62A9">
              <w:rPr>
                <w:color w:val="000000"/>
              </w:rPr>
              <w:t>л</w:t>
            </w:r>
            <w:r w:rsidRPr="00ED62A9">
              <w:rPr>
                <w:color w:val="000000"/>
                <w:lang w:val="uk-UA"/>
              </w:rPr>
              <w:t xml:space="preserve"> освіти </w:t>
            </w:r>
            <w:proofErr w:type="spellStart"/>
            <w:r w:rsidRPr="00ED62A9">
              <w:rPr>
                <w:color w:val="000000"/>
                <w:lang w:val="uk-UA"/>
              </w:rPr>
              <w:t>Старобільської</w:t>
            </w:r>
            <w:proofErr w:type="spellEnd"/>
            <w:r w:rsidRPr="00ED62A9">
              <w:rPr>
                <w:color w:val="000000"/>
                <w:lang w:val="uk-UA"/>
              </w:rPr>
              <w:t xml:space="preserve"> РДА</w:t>
            </w:r>
          </w:p>
        </w:tc>
        <w:tc>
          <w:tcPr>
            <w:tcW w:w="3544" w:type="dxa"/>
            <w:tcBorders>
              <w:top w:val="nil"/>
              <w:left w:val="nil"/>
              <w:bottom w:val="single" w:sz="4" w:space="0" w:color="auto"/>
              <w:right w:val="single" w:sz="4" w:space="0" w:color="auto"/>
            </w:tcBorders>
            <w:shd w:val="clear" w:color="auto" w:fill="auto"/>
            <w:noWrap/>
            <w:vAlign w:val="bottom"/>
          </w:tcPr>
          <w:p w:rsidR="00032899" w:rsidRPr="00ED62A9" w:rsidRDefault="00032899" w:rsidP="00F80E48">
            <w:pPr>
              <w:ind w:left="-284"/>
              <w:jc w:val="both"/>
              <w:rPr>
                <w:lang w:val="uk-UA"/>
              </w:rPr>
            </w:pPr>
            <w:r w:rsidRPr="00ED62A9">
              <w:rPr>
                <w:lang w:val="uk-UA"/>
              </w:rPr>
              <w:t>18359,3</w:t>
            </w:r>
          </w:p>
        </w:tc>
      </w:tr>
      <w:tr w:rsidR="00032899" w:rsidRPr="00ED62A9" w:rsidTr="00954FF1">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tcPr>
          <w:p w:rsidR="00032899" w:rsidRPr="00ED62A9" w:rsidRDefault="00032899" w:rsidP="00F80E48">
            <w:pPr>
              <w:ind w:left="-284"/>
              <w:jc w:val="both"/>
              <w:rPr>
                <w:color w:val="000000"/>
              </w:rPr>
            </w:pPr>
            <w:r w:rsidRPr="00ED62A9">
              <w:rPr>
                <w:color w:val="000000"/>
                <w:lang w:val="uk-UA"/>
              </w:rPr>
              <w:t>3</w:t>
            </w:r>
          </w:p>
        </w:tc>
        <w:tc>
          <w:tcPr>
            <w:tcW w:w="4798" w:type="dxa"/>
            <w:tcBorders>
              <w:top w:val="nil"/>
              <w:left w:val="nil"/>
              <w:bottom w:val="single" w:sz="4" w:space="0" w:color="auto"/>
              <w:right w:val="single" w:sz="4" w:space="0" w:color="auto"/>
            </w:tcBorders>
            <w:shd w:val="clear" w:color="auto" w:fill="auto"/>
            <w:vAlign w:val="bottom"/>
          </w:tcPr>
          <w:p w:rsidR="00032899" w:rsidRPr="00ED62A9" w:rsidRDefault="00032899" w:rsidP="00F80E48">
            <w:pPr>
              <w:jc w:val="both"/>
              <w:rPr>
                <w:color w:val="000000"/>
              </w:rPr>
            </w:pPr>
            <w:r w:rsidRPr="00ED62A9">
              <w:rPr>
                <w:color w:val="000000"/>
              </w:rPr>
              <w:t xml:space="preserve">ДЗ "ЛНУ </w:t>
            </w:r>
            <w:r w:rsidRPr="00ED62A9">
              <w:rPr>
                <w:color w:val="000000"/>
                <w:lang w:val="uk-UA"/>
              </w:rPr>
              <w:t xml:space="preserve"> імені Тараса Шевченка</w:t>
            </w:r>
            <w:r w:rsidRPr="00ED62A9">
              <w:rPr>
                <w:color w:val="000000"/>
              </w:rPr>
              <w:t>"</w:t>
            </w:r>
          </w:p>
        </w:tc>
        <w:tc>
          <w:tcPr>
            <w:tcW w:w="3544" w:type="dxa"/>
            <w:tcBorders>
              <w:top w:val="nil"/>
              <w:left w:val="nil"/>
              <w:bottom w:val="single" w:sz="4" w:space="0" w:color="auto"/>
              <w:right w:val="single" w:sz="4" w:space="0" w:color="auto"/>
            </w:tcBorders>
            <w:shd w:val="clear" w:color="auto" w:fill="auto"/>
            <w:noWrap/>
            <w:vAlign w:val="bottom"/>
          </w:tcPr>
          <w:p w:rsidR="00032899" w:rsidRPr="00ED62A9" w:rsidRDefault="00032899" w:rsidP="00F80E48">
            <w:pPr>
              <w:ind w:left="-284"/>
              <w:jc w:val="both"/>
              <w:rPr>
                <w:lang w:val="uk-UA"/>
              </w:rPr>
            </w:pPr>
            <w:r w:rsidRPr="00ED62A9">
              <w:rPr>
                <w:lang w:val="uk-UA"/>
              </w:rPr>
              <w:t>17846,7</w:t>
            </w:r>
          </w:p>
        </w:tc>
      </w:tr>
      <w:tr w:rsidR="00032899" w:rsidRPr="00ED62A9" w:rsidTr="00954FF1">
        <w:trPr>
          <w:trHeight w:val="361"/>
        </w:trPr>
        <w:tc>
          <w:tcPr>
            <w:tcW w:w="594" w:type="dxa"/>
            <w:tcBorders>
              <w:top w:val="nil"/>
              <w:left w:val="single" w:sz="4" w:space="0" w:color="auto"/>
              <w:bottom w:val="single" w:sz="4" w:space="0" w:color="auto"/>
              <w:right w:val="single" w:sz="4" w:space="0" w:color="auto"/>
            </w:tcBorders>
            <w:shd w:val="clear" w:color="auto" w:fill="auto"/>
            <w:noWrap/>
            <w:vAlign w:val="bottom"/>
          </w:tcPr>
          <w:p w:rsidR="00032899" w:rsidRPr="00ED62A9" w:rsidRDefault="00032899" w:rsidP="00F80E48">
            <w:pPr>
              <w:ind w:left="-284"/>
              <w:jc w:val="both"/>
              <w:rPr>
                <w:color w:val="000000"/>
                <w:lang w:val="uk-UA"/>
              </w:rPr>
            </w:pPr>
            <w:r w:rsidRPr="00ED62A9">
              <w:rPr>
                <w:color w:val="000000"/>
                <w:lang w:val="uk-UA"/>
              </w:rPr>
              <w:t>4</w:t>
            </w:r>
          </w:p>
        </w:tc>
        <w:tc>
          <w:tcPr>
            <w:tcW w:w="4798" w:type="dxa"/>
            <w:tcBorders>
              <w:top w:val="nil"/>
              <w:left w:val="nil"/>
              <w:bottom w:val="single" w:sz="4" w:space="0" w:color="auto"/>
              <w:right w:val="single" w:sz="4" w:space="0" w:color="auto"/>
            </w:tcBorders>
            <w:shd w:val="clear" w:color="auto" w:fill="auto"/>
            <w:vAlign w:val="bottom"/>
          </w:tcPr>
          <w:p w:rsidR="00032899" w:rsidRPr="00ED62A9" w:rsidRDefault="00032899" w:rsidP="00F80E48">
            <w:pPr>
              <w:jc w:val="both"/>
              <w:rPr>
                <w:color w:val="000000"/>
              </w:rPr>
            </w:pPr>
            <w:r w:rsidRPr="00ED62A9">
              <w:rPr>
                <w:color w:val="000000"/>
              </w:rPr>
              <w:t>КУ "С</w:t>
            </w:r>
            <w:proofErr w:type="spellStart"/>
            <w:r w:rsidRPr="00ED62A9">
              <w:rPr>
                <w:color w:val="000000"/>
                <w:lang w:val="uk-UA"/>
              </w:rPr>
              <w:t>таробільське</w:t>
            </w:r>
            <w:proofErr w:type="spellEnd"/>
            <w:r w:rsidRPr="00ED62A9">
              <w:rPr>
                <w:color w:val="000000"/>
              </w:rPr>
              <w:t xml:space="preserve"> РТМО"</w:t>
            </w:r>
          </w:p>
        </w:tc>
        <w:tc>
          <w:tcPr>
            <w:tcW w:w="3544" w:type="dxa"/>
            <w:tcBorders>
              <w:top w:val="nil"/>
              <w:left w:val="nil"/>
              <w:bottom w:val="single" w:sz="4" w:space="0" w:color="auto"/>
              <w:right w:val="single" w:sz="4" w:space="0" w:color="auto"/>
            </w:tcBorders>
            <w:shd w:val="clear" w:color="auto" w:fill="auto"/>
            <w:noWrap/>
            <w:vAlign w:val="bottom"/>
          </w:tcPr>
          <w:p w:rsidR="00032899" w:rsidRPr="00ED62A9" w:rsidRDefault="00032899" w:rsidP="00F80E48">
            <w:pPr>
              <w:ind w:left="-284"/>
              <w:jc w:val="both"/>
              <w:rPr>
                <w:lang w:val="uk-UA"/>
              </w:rPr>
            </w:pPr>
            <w:r w:rsidRPr="00ED62A9">
              <w:rPr>
                <w:lang w:val="uk-UA"/>
              </w:rPr>
              <w:t>8438,1</w:t>
            </w:r>
          </w:p>
        </w:tc>
      </w:tr>
      <w:tr w:rsidR="00032899" w:rsidRPr="00ED62A9" w:rsidTr="00954FF1">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tcPr>
          <w:p w:rsidR="00032899" w:rsidRPr="00ED62A9" w:rsidRDefault="00032899" w:rsidP="00F80E48">
            <w:pPr>
              <w:ind w:left="-284"/>
              <w:jc w:val="both"/>
              <w:rPr>
                <w:color w:val="000000"/>
                <w:lang w:val="uk-UA"/>
              </w:rPr>
            </w:pPr>
            <w:r w:rsidRPr="00ED62A9">
              <w:rPr>
                <w:color w:val="000000"/>
                <w:lang w:val="uk-UA"/>
              </w:rPr>
              <w:t>5</w:t>
            </w:r>
          </w:p>
        </w:tc>
        <w:tc>
          <w:tcPr>
            <w:tcW w:w="4798" w:type="dxa"/>
            <w:tcBorders>
              <w:top w:val="nil"/>
              <w:left w:val="nil"/>
              <w:bottom w:val="single" w:sz="4" w:space="0" w:color="auto"/>
              <w:right w:val="single" w:sz="4" w:space="0" w:color="auto"/>
            </w:tcBorders>
            <w:shd w:val="clear" w:color="auto" w:fill="auto"/>
            <w:vAlign w:val="bottom"/>
          </w:tcPr>
          <w:p w:rsidR="00032899" w:rsidRPr="00ED62A9" w:rsidRDefault="00032899" w:rsidP="00F80E48">
            <w:pPr>
              <w:jc w:val="both"/>
            </w:pPr>
            <w:proofErr w:type="gramStart"/>
            <w:r w:rsidRPr="00ED62A9">
              <w:t>ТОВ</w:t>
            </w:r>
            <w:proofErr w:type="gramEnd"/>
            <w:r w:rsidRPr="00ED62A9">
              <w:t xml:space="preserve"> "</w:t>
            </w:r>
            <w:proofErr w:type="spellStart"/>
            <w:r w:rsidRPr="00ED62A9">
              <w:t>Енера</w:t>
            </w:r>
            <w:proofErr w:type="spellEnd"/>
            <w:r w:rsidRPr="00ED62A9">
              <w:t xml:space="preserve"> </w:t>
            </w:r>
            <w:proofErr w:type="spellStart"/>
            <w:r w:rsidRPr="00ED62A9">
              <w:t>Схід</w:t>
            </w:r>
            <w:proofErr w:type="spellEnd"/>
            <w:r w:rsidRPr="00ED62A9">
              <w:t>"</w:t>
            </w:r>
          </w:p>
        </w:tc>
        <w:tc>
          <w:tcPr>
            <w:tcW w:w="3544" w:type="dxa"/>
            <w:tcBorders>
              <w:top w:val="nil"/>
              <w:left w:val="nil"/>
              <w:bottom w:val="single" w:sz="4" w:space="0" w:color="auto"/>
              <w:right w:val="single" w:sz="4" w:space="0" w:color="auto"/>
            </w:tcBorders>
            <w:shd w:val="clear" w:color="auto" w:fill="auto"/>
            <w:noWrap/>
            <w:vAlign w:val="bottom"/>
          </w:tcPr>
          <w:p w:rsidR="00032899" w:rsidRPr="00ED62A9" w:rsidRDefault="00032899" w:rsidP="00F80E48">
            <w:pPr>
              <w:ind w:left="-284"/>
              <w:jc w:val="both"/>
              <w:rPr>
                <w:lang w:val="uk-UA"/>
              </w:rPr>
            </w:pPr>
            <w:r w:rsidRPr="00ED62A9">
              <w:rPr>
                <w:lang w:val="uk-UA"/>
              </w:rPr>
              <w:t>8126,9</w:t>
            </w:r>
          </w:p>
        </w:tc>
      </w:tr>
      <w:tr w:rsidR="00032899" w:rsidRPr="00ED62A9" w:rsidTr="00954FF1">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tcPr>
          <w:p w:rsidR="00032899" w:rsidRPr="00ED62A9" w:rsidRDefault="00032899" w:rsidP="00F80E48">
            <w:pPr>
              <w:ind w:left="-284"/>
              <w:jc w:val="both"/>
              <w:rPr>
                <w:color w:val="000000"/>
                <w:lang w:val="uk-UA"/>
              </w:rPr>
            </w:pPr>
            <w:r w:rsidRPr="00ED62A9">
              <w:rPr>
                <w:color w:val="000000"/>
                <w:lang w:val="uk-UA"/>
              </w:rPr>
              <w:t>6</w:t>
            </w:r>
          </w:p>
        </w:tc>
        <w:tc>
          <w:tcPr>
            <w:tcW w:w="4798" w:type="dxa"/>
            <w:tcBorders>
              <w:top w:val="nil"/>
              <w:left w:val="nil"/>
              <w:bottom w:val="single" w:sz="4" w:space="0" w:color="auto"/>
              <w:right w:val="single" w:sz="4" w:space="0" w:color="auto"/>
            </w:tcBorders>
            <w:shd w:val="clear" w:color="auto" w:fill="auto"/>
            <w:vAlign w:val="bottom"/>
          </w:tcPr>
          <w:p w:rsidR="00032899" w:rsidRPr="00ED62A9" w:rsidRDefault="00032899" w:rsidP="00F80E48">
            <w:pPr>
              <w:jc w:val="both"/>
            </w:pPr>
            <w:r w:rsidRPr="00ED62A9">
              <w:t xml:space="preserve">ГУНП </w:t>
            </w:r>
            <w:r w:rsidRPr="00ED62A9">
              <w:rPr>
                <w:lang w:val="uk-UA"/>
              </w:rPr>
              <w:t>в Луганській області</w:t>
            </w:r>
          </w:p>
        </w:tc>
        <w:tc>
          <w:tcPr>
            <w:tcW w:w="3544" w:type="dxa"/>
            <w:tcBorders>
              <w:top w:val="nil"/>
              <w:left w:val="nil"/>
              <w:bottom w:val="single" w:sz="4" w:space="0" w:color="auto"/>
              <w:right w:val="single" w:sz="4" w:space="0" w:color="auto"/>
            </w:tcBorders>
            <w:shd w:val="clear" w:color="auto" w:fill="auto"/>
            <w:noWrap/>
            <w:vAlign w:val="bottom"/>
          </w:tcPr>
          <w:p w:rsidR="00032899" w:rsidRPr="00ED62A9" w:rsidRDefault="00032899" w:rsidP="00F80E48">
            <w:pPr>
              <w:ind w:left="-284"/>
              <w:jc w:val="both"/>
              <w:rPr>
                <w:color w:val="000000"/>
                <w:lang w:val="uk-UA"/>
              </w:rPr>
            </w:pPr>
            <w:r w:rsidRPr="00ED62A9">
              <w:rPr>
                <w:color w:val="000000"/>
                <w:lang w:val="uk-UA"/>
              </w:rPr>
              <w:t>6914,6</w:t>
            </w:r>
          </w:p>
        </w:tc>
      </w:tr>
      <w:tr w:rsidR="00032899" w:rsidRPr="00ED62A9" w:rsidTr="00954FF1">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tcPr>
          <w:p w:rsidR="00032899" w:rsidRPr="00ED62A9" w:rsidRDefault="00032899" w:rsidP="00F80E48">
            <w:pPr>
              <w:ind w:left="-284"/>
              <w:jc w:val="both"/>
              <w:rPr>
                <w:color w:val="000000"/>
                <w:lang w:val="uk-UA"/>
              </w:rPr>
            </w:pPr>
            <w:r w:rsidRPr="00ED62A9">
              <w:rPr>
                <w:color w:val="000000"/>
                <w:lang w:val="uk-UA"/>
              </w:rPr>
              <w:t>7</w:t>
            </w:r>
          </w:p>
        </w:tc>
        <w:tc>
          <w:tcPr>
            <w:tcW w:w="4798" w:type="dxa"/>
            <w:tcBorders>
              <w:top w:val="nil"/>
              <w:left w:val="nil"/>
              <w:bottom w:val="single" w:sz="4" w:space="0" w:color="auto"/>
              <w:right w:val="single" w:sz="4" w:space="0" w:color="auto"/>
            </w:tcBorders>
            <w:shd w:val="clear" w:color="auto" w:fill="auto"/>
            <w:vAlign w:val="bottom"/>
          </w:tcPr>
          <w:p w:rsidR="00032899" w:rsidRPr="00ED62A9" w:rsidRDefault="00032899" w:rsidP="00F80E48">
            <w:pPr>
              <w:jc w:val="both"/>
              <w:rPr>
                <w:color w:val="000000"/>
              </w:rPr>
            </w:pPr>
            <w:proofErr w:type="gramStart"/>
            <w:r w:rsidRPr="00ED62A9">
              <w:rPr>
                <w:color w:val="000000"/>
              </w:rPr>
              <w:t>ТОВ</w:t>
            </w:r>
            <w:proofErr w:type="gramEnd"/>
            <w:r w:rsidRPr="00ED62A9">
              <w:rPr>
                <w:color w:val="000000"/>
              </w:rPr>
              <w:t xml:space="preserve"> "С</w:t>
            </w:r>
            <w:proofErr w:type="spellStart"/>
            <w:r w:rsidRPr="00ED62A9">
              <w:rPr>
                <w:color w:val="000000"/>
                <w:lang w:val="uk-UA"/>
              </w:rPr>
              <w:t>таробільський</w:t>
            </w:r>
            <w:proofErr w:type="spellEnd"/>
            <w:r w:rsidRPr="00ED62A9">
              <w:rPr>
                <w:color w:val="000000"/>
                <w:lang w:val="uk-UA"/>
              </w:rPr>
              <w:t xml:space="preserve"> елеватор</w:t>
            </w:r>
            <w:r w:rsidRPr="00ED62A9">
              <w:rPr>
                <w:color w:val="000000"/>
              </w:rPr>
              <w:t>"</w:t>
            </w:r>
          </w:p>
        </w:tc>
        <w:tc>
          <w:tcPr>
            <w:tcW w:w="3544" w:type="dxa"/>
            <w:tcBorders>
              <w:top w:val="nil"/>
              <w:left w:val="nil"/>
              <w:bottom w:val="single" w:sz="4" w:space="0" w:color="auto"/>
              <w:right w:val="single" w:sz="4" w:space="0" w:color="auto"/>
            </w:tcBorders>
            <w:shd w:val="clear" w:color="auto" w:fill="auto"/>
            <w:noWrap/>
            <w:vAlign w:val="bottom"/>
          </w:tcPr>
          <w:p w:rsidR="00032899" w:rsidRPr="00ED62A9" w:rsidRDefault="00032899" w:rsidP="00F80E48">
            <w:pPr>
              <w:ind w:left="-284"/>
              <w:jc w:val="both"/>
              <w:rPr>
                <w:lang w:val="uk-UA"/>
              </w:rPr>
            </w:pPr>
            <w:r w:rsidRPr="00ED62A9">
              <w:rPr>
                <w:lang w:val="uk-UA"/>
              </w:rPr>
              <w:t>5306,1</w:t>
            </w:r>
          </w:p>
        </w:tc>
      </w:tr>
      <w:tr w:rsidR="00032899" w:rsidRPr="00ED62A9" w:rsidTr="00954FF1">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tcPr>
          <w:p w:rsidR="00032899" w:rsidRPr="00ED62A9" w:rsidRDefault="00032899" w:rsidP="00F80E48">
            <w:pPr>
              <w:ind w:left="-284"/>
              <w:jc w:val="both"/>
              <w:rPr>
                <w:color w:val="000000"/>
                <w:lang w:val="uk-UA"/>
              </w:rPr>
            </w:pPr>
            <w:r w:rsidRPr="00ED62A9">
              <w:rPr>
                <w:color w:val="000000"/>
                <w:lang w:val="uk-UA"/>
              </w:rPr>
              <w:t>8</w:t>
            </w:r>
          </w:p>
        </w:tc>
        <w:tc>
          <w:tcPr>
            <w:tcW w:w="4798" w:type="dxa"/>
            <w:tcBorders>
              <w:top w:val="nil"/>
              <w:left w:val="nil"/>
              <w:bottom w:val="single" w:sz="4" w:space="0" w:color="auto"/>
              <w:right w:val="single" w:sz="4" w:space="0" w:color="auto"/>
            </w:tcBorders>
            <w:shd w:val="clear" w:color="auto" w:fill="auto"/>
            <w:vAlign w:val="bottom"/>
          </w:tcPr>
          <w:p w:rsidR="00032899" w:rsidRPr="00ED62A9" w:rsidRDefault="00032899" w:rsidP="00F80E48">
            <w:pPr>
              <w:jc w:val="both"/>
              <w:rPr>
                <w:color w:val="000000"/>
              </w:rPr>
            </w:pPr>
            <w:r w:rsidRPr="00ED62A9">
              <w:t>С</w:t>
            </w:r>
            <w:proofErr w:type="spellStart"/>
            <w:r w:rsidRPr="00ED62A9">
              <w:rPr>
                <w:lang w:val="uk-UA"/>
              </w:rPr>
              <w:t>хідна</w:t>
            </w:r>
            <w:proofErr w:type="spellEnd"/>
            <w:r w:rsidRPr="00ED62A9">
              <w:rPr>
                <w:lang w:val="uk-UA"/>
              </w:rPr>
              <w:t xml:space="preserve"> митниця</w:t>
            </w:r>
            <w:r w:rsidRPr="00ED62A9">
              <w:t xml:space="preserve"> Д</w:t>
            </w:r>
            <w:proofErr w:type="spellStart"/>
            <w:r w:rsidRPr="00ED62A9">
              <w:rPr>
                <w:lang w:val="uk-UA"/>
              </w:rPr>
              <w:t>ержмитслужби</w:t>
            </w:r>
            <w:proofErr w:type="spellEnd"/>
          </w:p>
        </w:tc>
        <w:tc>
          <w:tcPr>
            <w:tcW w:w="3544" w:type="dxa"/>
            <w:tcBorders>
              <w:top w:val="nil"/>
              <w:left w:val="nil"/>
              <w:bottom w:val="single" w:sz="4" w:space="0" w:color="auto"/>
              <w:right w:val="single" w:sz="4" w:space="0" w:color="auto"/>
            </w:tcBorders>
            <w:shd w:val="clear" w:color="auto" w:fill="auto"/>
            <w:noWrap/>
            <w:vAlign w:val="bottom"/>
          </w:tcPr>
          <w:p w:rsidR="00032899" w:rsidRPr="00ED62A9" w:rsidRDefault="00032899" w:rsidP="00F80E48">
            <w:pPr>
              <w:ind w:left="-284"/>
              <w:jc w:val="both"/>
              <w:rPr>
                <w:lang w:val="uk-UA"/>
              </w:rPr>
            </w:pPr>
            <w:r w:rsidRPr="00ED62A9">
              <w:rPr>
                <w:lang w:val="uk-UA"/>
              </w:rPr>
              <w:t>5077,0</w:t>
            </w:r>
          </w:p>
        </w:tc>
      </w:tr>
      <w:tr w:rsidR="00032899" w:rsidRPr="00ED62A9" w:rsidTr="00954FF1">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tcPr>
          <w:p w:rsidR="00032899" w:rsidRPr="00ED62A9" w:rsidRDefault="00032899" w:rsidP="00F80E48">
            <w:pPr>
              <w:ind w:left="-284"/>
              <w:jc w:val="both"/>
              <w:rPr>
                <w:color w:val="000000"/>
                <w:lang w:val="uk-UA"/>
              </w:rPr>
            </w:pPr>
            <w:r w:rsidRPr="00ED62A9">
              <w:rPr>
                <w:color w:val="000000"/>
                <w:lang w:val="uk-UA"/>
              </w:rPr>
              <w:t>9</w:t>
            </w:r>
          </w:p>
        </w:tc>
        <w:tc>
          <w:tcPr>
            <w:tcW w:w="4798" w:type="dxa"/>
            <w:tcBorders>
              <w:top w:val="nil"/>
              <w:left w:val="nil"/>
              <w:bottom w:val="single" w:sz="4" w:space="0" w:color="auto"/>
              <w:right w:val="single" w:sz="4" w:space="0" w:color="auto"/>
            </w:tcBorders>
            <w:shd w:val="clear" w:color="auto" w:fill="auto"/>
            <w:vAlign w:val="bottom"/>
          </w:tcPr>
          <w:p w:rsidR="00032899" w:rsidRPr="00ED62A9" w:rsidRDefault="00032899" w:rsidP="00F80E48">
            <w:pPr>
              <w:jc w:val="both"/>
            </w:pPr>
            <w:r w:rsidRPr="00ED62A9">
              <w:t>ЛНАУ</w:t>
            </w:r>
          </w:p>
        </w:tc>
        <w:tc>
          <w:tcPr>
            <w:tcW w:w="3544" w:type="dxa"/>
            <w:tcBorders>
              <w:top w:val="nil"/>
              <w:left w:val="nil"/>
              <w:bottom w:val="single" w:sz="4" w:space="0" w:color="auto"/>
              <w:right w:val="single" w:sz="4" w:space="0" w:color="auto"/>
            </w:tcBorders>
            <w:shd w:val="clear" w:color="auto" w:fill="auto"/>
            <w:noWrap/>
            <w:vAlign w:val="bottom"/>
          </w:tcPr>
          <w:p w:rsidR="00032899" w:rsidRPr="00ED62A9" w:rsidRDefault="00032899" w:rsidP="00F80E48">
            <w:pPr>
              <w:ind w:left="-284"/>
              <w:jc w:val="both"/>
              <w:rPr>
                <w:color w:val="000000"/>
                <w:lang w:val="uk-UA"/>
              </w:rPr>
            </w:pPr>
            <w:r w:rsidRPr="00ED62A9">
              <w:rPr>
                <w:color w:val="000000"/>
                <w:lang w:val="uk-UA"/>
              </w:rPr>
              <w:t>4608,8</w:t>
            </w:r>
          </w:p>
        </w:tc>
      </w:tr>
      <w:tr w:rsidR="00032899" w:rsidRPr="00ED62A9" w:rsidTr="00954FF1">
        <w:trPr>
          <w:trHeight w:val="300"/>
        </w:trPr>
        <w:tc>
          <w:tcPr>
            <w:tcW w:w="594" w:type="dxa"/>
            <w:tcBorders>
              <w:top w:val="nil"/>
              <w:left w:val="single" w:sz="4" w:space="0" w:color="auto"/>
              <w:bottom w:val="single" w:sz="4" w:space="0" w:color="auto"/>
              <w:right w:val="single" w:sz="4" w:space="0" w:color="auto"/>
            </w:tcBorders>
            <w:shd w:val="clear" w:color="auto" w:fill="auto"/>
            <w:noWrap/>
            <w:vAlign w:val="bottom"/>
          </w:tcPr>
          <w:p w:rsidR="00032899" w:rsidRPr="00ED62A9" w:rsidRDefault="00032899" w:rsidP="00F80E48">
            <w:pPr>
              <w:ind w:left="-284"/>
              <w:jc w:val="both"/>
              <w:rPr>
                <w:color w:val="000000"/>
                <w:lang w:val="uk-UA"/>
              </w:rPr>
            </w:pPr>
            <w:r w:rsidRPr="00ED62A9">
              <w:rPr>
                <w:color w:val="000000"/>
                <w:lang w:val="uk-UA"/>
              </w:rPr>
              <w:t>10</w:t>
            </w:r>
          </w:p>
        </w:tc>
        <w:tc>
          <w:tcPr>
            <w:tcW w:w="4798" w:type="dxa"/>
            <w:tcBorders>
              <w:top w:val="nil"/>
              <w:left w:val="nil"/>
              <w:bottom w:val="single" w:sz="4" w:space="0" w:color="auto"/>
              <w:right w:val="single" w:sz="4" w:space="0" w:color="auto"/>
            </w:tcBorders>
            <w:shd w:val="clear" w:color="auto" w:fill="auto"/>
            <w:vAlign w:val="bottom"/>
          </w:tcPr>
          <w:p w:rsidR="00032899" w:rsidRPr="00ED62A9" w:rsidRDefault="00032899" w:rsidP="00F80E48">
            <w:pPr>
              <w:jc w:val="both"/>
              <w:rPr>
                <w:color w:val="000000"/>
              </w:rPr>
            </w:pPr>
            <w:r w:rsidRPr="00ED62A9">
              <w:t>ДУ "С</w:t>
            </w:r>
            <w:proofErr w:type="spellStart"/>
            <w:r w:rsidRPr="00ED62A9">
              <w:rPr>
                <w:lang w:val="uk-UA"/>
              </w:rPr>
              <w:t>таробільський</w:t>
            </w:r>
            <w:proofErr w:type="spellEnd"/>
            <w:r w:rsidRPr="00ED62A9">
              <w:rPr>
                <w:lang w:val="uk-UA"/>
              </w:rPr>
              <w:t xml:space="preserve"> слідчий ізолятор</w:t>
            </w:r>
            <w:r w:rsidRPr="00ED62A9">
              <w:t>"</w:t>
            </w:r>
          </w:p>
        </w:tc>
        <w:tc>
          <w:tcPr>
            <w:tcW w:w="3544" w:type="dxa"/>
            <w:tcBorders>
              <w:top w:val="nil"/>
              <w:left w:val="nil"/>
              <w:bottom w:val="single" w:sz="4" w:space="0" w:color="auto"/>
              <w:right w:val="single" w:sz="4" w:space="0" w:color="auto"/>
            </w:tcBorders>
            <w:shd w:val="clear" w:color="auto" w:fill="auto"/>
            <w:noWrap/>
            <w:vAlign w:val="bottom"/>
          </w:tcPr>
          <w:p w:rsidR="00032899" w:rsidRPr="00ED62A9" w:rsidRDefault="00032899" w:rsidP="00F80E48">
            <w:pPr>
              <w:ind w:left="-284"/>
              <w:jc w:val="both"/>
              <w:rPr>
                <w:lang w:val="uk-UA"/>
              </w:rPr>
            </w:pPr>
            <w:r w:rsidRPr="00ED62A9">
              <w:rPr>
                <w:lang w:val="uk-UA"/>
              </w:rPr>
              <w:t>4033,8</w:t>
            </w:r>
          </w:p>
        </w:tc>
      </w:tr>
    </w:tbl>
    <w:p w:rsidR="00EA7CE6" w:rsidRPr="00F80E48" w:rsidRDefault="00EA7CE6" w:rsidP="00F80E48">
      <w:pPr>
        <w:shd w:val="clear" w:color="auto" w:fill="FFFFFF"/>
        <w:ind w:firstLine="567"/>
        <w:jc w:val="both"/>
        <w:rPr>
          <w:i/>
          <w:color w:val="000000"/>
          <w:sz w:val="28"/>
          <w:szCs w:val="28"/>
          <w:lang w:val="uk-UA"/>
        </w:rPr>
      </w:pPr>
      <w:r w:rsidRPr="00F80E48">
        <w:rPr>
          <w:b/>
          <w:i/>
          <w:color w:val="000000"/>
          <w:spacing w:val="-5"/>
          <w:sz w:val="28"/>
          <w:szCs w:val="28"/>
          <w:lang w:val="uk-UA"/>
        </w:rPr>
        <w:t>Єдиний внесок на загальнообов'язкове державне соціальне страхування</w:t>
      </w:r>
    </w:p>
    <w:p w:rsidR="00494DF3" w:rsidRPr="00D46A2A" w:rsidRDefault="00494DF3" w:rsidP="00F80E48">
      <w:pPr>
        <w:shd w:val="clear" w:color="auto" w:fill="FFFFFF"/>
        <w:ind w:firstLine="567"/>
        <w:jc w:val="both"/>
        <w:rPr>
          <w:color w:val="000000"/>
          <w:spacing w:val="-6"/>
          <w:sz w:val="28"/>
          <w:szCs w:val="28"/>
          <w:lang w:val="uk-UA"/>
        </w:rPr>
      </w:pPr>
      <w:r w:rsidRPr="005D34DC">
        <w:rPr>
          <w:color w:val="000000"/>
          <w:sz w:val="28"/>
          <w:szCs w:val="28"/>
          <w:lang w:val="uk-UA"/>
        </w:rPr>
        <w:t xml:space="preserve">За </w:t>
      </w:r>
      <w:r w:rsidRPr="00D46A2A">
        <w:rPr>
          <w:color w:val="000000"/>
          <w:sz w:val="28"/>
          <w:szCs w:val="28"/>
          <w:lang w:val="uk-UA"/>
        </w:rPr>
        <w:t>20</w:t>
      </w:r>
      <w:r>
        <w:rPr>
          <w:color w:val="000000"/>
          <w:sz w:val="28"/>
          <w:szCs w:val="28"/>
          <w:lang w:val="uk-UA"/>
        </w:rPr>
        <w:t>20</w:t>
      </w:r>
      <w:r w:rsidRPr="005D34DC">
        <w:rPr>
          <w:color w:val="000000"/>
          <w:sz w:val="28"/>
          <w:szCs w:val="28"/>
          <w:lang w:val="uk-UA"/>
        </w:rPr>
        <w:t xml:space="preserve"> р</w:t>
      </w:r>
      <w:r>
        <w:rPr>
          <w:color w:val="000000"/>
          <w:sz w:val="28"/>
          <w:szCs w:val="28"/>
          <w:lang w:val="uk-UA"/>
        </w:rPr>
        <w:t>і</w:t>
      </w:r>
      <w:r w:rsidRPr="005D34DC">
        <w:rPr>
          <w:color w:val="000000"/>
          <w:sz w:val="28"/>
          <w:szCs w:val="28"/>
          <w:lang w:val="uk-UA"/>
        </w:rPr>
        <w:t xml:space="preserve">к надійшло єдиного внеску </w:t>
      </w:r>
      <w:r>
        <w:rPr>
          <w:color w:val="000000"/>
          <w:sz w:val="28"/>
          <w:szCs w:val="28"/>
          <w:lang w:val="uk-UA"/>
        </w:rPr>
        <w:t>240719,9</w:t>
      </w:r>
      <w:r w:rsidRPr="005D34DC">
        <w:rPr>
          <w:color w:val="000000"/>
          <w:spacing w:val="-2"/>
          <w:sz w:val="28"/>
          <w:szCs w:val="28"/>
          <w:lang w:val="uk-UA"/>
        </w:rPr>
        <w:t>тис</w:t>
      </w:r>
      <w:r>
        <w:rPr>
          <w:color w:val="000000"/>
          <w:spacing w:val="-2"/>
          <w:sz w:val="28"/>
          <w:szCs w:val="28"/>
          <w:lang w:val="uk-UA"/>
        </w:rPr>
        <w:t>.</w:t>
      </w:r>
      <w:r w:rsidRPr="005D34DC">
        <w:rPr>
          <w:color w:val="000000"/>
          <w:spacing w:val="-2"/>
          <w:sz w:val="28"/>
          <w:szCs w:val="28"/>
          <w:lang w:val="uk-UA"/>
        </w:rPr>
        <w:t xml:space="preserve"> </w:t>
      </w:r>
      <w:proofErr w:type="spellStart"/>
      <w:r w:rsidRPr="005D34DC">
        <w:rPr>
          <w:color w:val="000000"/>
          <w:spacing w:val="-2"/>
          <w:sz w:val="28"/>
          <w:szCs w:val="28"/>
          <w:lang w:val="uk-UA"/>
        </w:rPr>
        <w:t>грн,</w:t>
      </w:r>
      <w:r w:rsidRPr="005D34DC">
        <w:rPr>
          <w:color w:val="000000"/>
          <w:spacing w:val="5"/>
          <w:sz w:val="28"/>
          <w:szCs w:val="28"/>
          <w:lang w:val="uk-UA"/>
        </w:rPr>
        <w:t>що</w:t>
      </w:r>
      <w:proofErr w:type="spellEnd"/>
      <w:r w:rsidRPr="005D34DC">
        <w:rPr>
          <w:color w:val="000000"/>
          <w:spacing w:val="5"/>
          <w:sz w:val="28"/>
          <w:szCs w:val="28"/>
          <w:lang w:val="uk-UA"/>
        </w:rPr>
        <w:t xml:space="preserve"> </w:t>
      </w:r>
      <w:r>
        <w:rPr>
          <w:color w:val="000000"/>
          <w:spacing w:val="5"/>
          <w:sz w:val="28"/>
          <w:szCs w:val="28"/>
          <w:lang w:val="uk-UA"/>
        </w:rPr>
        <w:t>менше</w:t>
      </w:r>
      <w:r w:rsidRPr="005D34DC">
        <w:rPr>
          <w:color w:val="000000"/>
          <w:spacing w:val="5"/>
          <w:sz w:val="28"/>
          <w:szCs w:val="28"/>
          <w:lang w:val="uk-UA"/>
        </w:rPr>
        <w:t xml:space="preserve"> фактичних надходжень </w:t>
      </w:r>
      <w:r>
        <w:rPr>
          <w:color w:val="000000"/>
          <w:spacing w:val="5"/>
          <w:sz w:val="28"/>
          <w:szCs w:val="28"/>
          <w:lang w:val="uk-UA"/>
        </w:rPr>
        <w:t xml:space="preserve">аналогічного періоду минулого </w:t>
      </w:r>
      <w:proofErr w:type="spellStart"/>
      <w:r>
        <w:rPr>
          <w:color w:val="000000"/>
          <w:spacing w:val="5"/>
          <w:sz w:val="28"/>
          <w:szCs w:val="28"/>
          <w:lang w:val="uk-UA"/>
        </w:rPr>
        <w:t>року</w:t>
      </w:r>
      <w:r w:rsidRPr="005D34DC">
        <w:rPr>
          <w:color w:val="000000"/>
          <w:spacing w:val="5"/>
          <w:sz w:val="28"/>
          <w:szCs w:val="28"/>
          <w:lang w:val="uk-UA"/>
        </w:rPr>
        <w:t>на</w:t>
      </w:r>
      <w:proofErr w:type="spellEnd"/>
      <w:r w:rsidRPr="005D34DC">
        <w:rPr>
          <w:color w:val="000000"/>
          <w:spacing w:val="5"/>
          <w:sz w:val="28"/>
          <w:szCs w:val="28"/>
          <w:lang w:val="uk-UA"/>
        </w:rPr>
        <w:t xml:space="preserve"> </w:t>
      </w:r>
      <w:r>
        <w:rPr>
          <w:color w:val="000000"/>
          <w:spacing w:val="5"/>
          <w:sz w:val="28"/>
          <w:szCs w:val="28"/>
          <w:lang w:val="uk-UA"/>
        </w:rPr>
        <w:t>6646,1</w:t>
      </w:r>
      <w:r w:rsidRPr="005D34DC">
        <w:rPr>
          <w:color w:val="000000"/>
          <w:spacing w:val="5"/>
          <w:sz w:val="28"/>
          <w:szCs w:val="28"/>
          <w:lang w:val="uk-UA"/>
        </w:rPr>
        <w:t xml:space="preserve"> тис</w:t>
      </w:r>
      <w:r>
        <w:rPr>
          <w:color w:val="000000"/>
          <w:spacing w:val="5"/>
          <w:sz w:val="28"/>
          <w:szCs w:val="28"/>
          <w:lang w:val="uk-UA"/>
        </w:rPr>
        <w:t>.</w:t>
      </w:r>
      <w:r w:rsidRPr="005D34DC">
        <w:rPr>
          <w:color w:val="000000"/>
          <w:spacing w:val="5"/>
          <w:sz w:val="28"/>
          <w:szCs w:val="28"/>
          <w:lang w:val="uk-UA"/>
        </w:rPr>
        <w:t xml:space="preserve"> грн, </w:t>
      </w:r>
      <w:r w:rsidRPr="005D34DC">
        <w:rPr>
          <w:color w:val="000000"/>
          <w:sz w:val="28"/>
          <w:szCs w:val="28"/>
          <w:lang w:val="uk-UA"/>
        </w:rPr>
        <w:t xml:space="preserve">або </w:t>
      </w:r>
      <w:r>
        <w:rPr>
          <w:color w:val="000000"/>
          <w:sz w:val="28"/>
          <w:szCs w:val="28"/>
          <w:lang w:val="uk-UA"/>
        </w:rPr>
        <w:t>97,3</w:t>
      </w:r>
      <w:r w:rsidR="0086071F">
        <w:rPr>
          <w:color w:val="000000"/>
          <w:sz w:val="28"/>
          <w:szCs w:val="28"/>
          <w:lang w:val="uk-UA"/>
        </w:rPr>
        <w:t>%</w:t>
      </w:r>
      <w:r w:rsidRPr="005D34DC">
        <w:rPr>
          <w:color w:val="000000"/>
          <w:sz w:val="28"/>
          <w:szCs w:val="28"/>
          <w:lang w:val="uk-UA"/>
        </w:rPr>
        <w:t xml:space="preserve"> (факт  </w:t>
      </w:r>
      <w:r w:rsidRPr="00D46A2A">
        <w:rPr>
          <w:color w:val="000000"/>
          <w:sz w:val="28"/>
          <w:szCs w:val="28"/>
          <w:lang w:val="uk-UA"/>
        </w:rPr>
        <w:t>201</w:t>
      </w:r>
      <w:r>
        <w:rPr>
          <w:color w:val="000000"/>
          <w:sz w:val="28"/>
          <w:szCs w:val="28"/>
          <w:lang w:val="uk-UA"/>
        </w:rPr>
        <w:t>9</w:t>
      </w:r>
      <w:r w:rsidRPr="005D34DC">
        <w:rPr>
          <w:color w:val="000000"/>
          <w:sz w:val="28"/>
          <w:szCs w:val="28"/>
          <w:lang w:val="uk-UA"/>
        </w:rPr>
        <w:t xml:space="preserve"> року </w:t>
      </w:r>
      <w:r w:rsidRPr="005D34DC">
        <w:rPr>
          <w:i/>
          <w:color w:val="000000"/>
          <w:sz w:val="28"/>
          <w:szCs w:val="28"/>
          <w:lang w:val="uk-UA"/>
        </w:rPr>
        <w:t>–</w:t>
      </w:r>
      <w:r>
        <w:rPr>
          <w:i/>
          <w:color w:val="000000"/>
          <w:sz w:val="28"/>
          <w:szCs w:val="28"/>
          <w:lang w:val="uk-UA"/>
        </w:rPr>
        <w:t xml:space="preserve"> 247366,0</w:t>
      </w:r>
      <w:r w:rsidRPr="005D34DC">
        <w:rPr>
          <w:i/>
          <w:color w:val="000000"/>
          <w:sz w:val="28"/>
          <w:szCs w:val="28"/>
          <w:lang w:val="uk-UA"/>
        </w:rPr>
        <w:t xml:space="preserve"> тис</w:t>
      </w:r>
      <w:r>
        <w:rPr>
          <w:i/>
          <w:color w:val="000000"/>
          <w:sz w:val="28"/>
          <w:szCs w:val="28"/>
          <w:lang w:val="uk-UA"/>
        </w:rPr>
        <w:t>.</w:t>
      </w:r>
      <w:r w:rsidRPr="005D34DC">
        <w:rPr>
          <w:i/>
          <w:color w:val="000000"/>
          <w:sz w:val="28"/>
          <w:szCs w:val="28"/>
          <w:lang w:val="uk-UA"/>
        </w:rPr>
        <w:t xml:space="preserve"> гривень)</w:t>
      </w:r>
      <w:r w:rsidRPr="005D34DC">
        <w:rPr>
          <w:color w:val="000000"/>
          <w:sz w:val="28"/>
          <w:szCs w:val="28"/>
          <w:lang w:val="uk-UA"/>
        </w:rPr>
        <w:t>.</w:t>
      </w:r>
    </w:p>
    <w:p w:rsidR="00754021" w:rsidRPr="002E08FD" w:rsidRDefault="00762820" w:rsidP="00F80E48">
      <w:pPr>
        <w:jc w:val="both"/>
        <w:rPr>
          <w:sz w:val="28"/>
          <w:szCs w:val="28"/>
        </w:rPr>
      </w:pPr>
      <w:r w:rsidRPr="00754021">
        <w:rPr>
          <w:b/>
          <w:i/>
          <w:sz w:val="28"/>
          <w:szCs w:val="28"/>
          <w:lang w:val="uk-UA"/>
        </w:rPr>
        <w:t xml:space="preserve">За </w:t>
      </w:r>
      <w:r w:rsidR="00637627" w:rsidRPr="00754021">
        <w:rPr>
          <w:b/>
          <w:i/>
          <w:sz w:val="28"/>
          <w:szCs w:val="28"/>
          <w:lang w:val="uk-UA"/>
        </w:rPr>
        <w:t xml:space="preserve">даними управління фінансів </w:t>
      </w:r>
      <w:proofErr w:type="spellStart"/>
      <w:r w:rsidR="00637627" w:rsidRPr="00754021">
        <w:rPr>
          <w:b/>
          <w:i/>
          <w:sz w:val="28"/>
          <w:szCs w:val="28"/>
          <w:lang w:val="uk-UA"/>
        </w:rPr>
        <w:t>Старобільської</w:t>
      </w:r>
      <w:proofErr w:type="spellEnd"/>
      <w:r w:rsidR="00637627" w:rsidRPr="00754021">
        <w:rPr>
          <w:b/>
          <w:i/>
          <w:sz w:val="28"/>
          <w:szCs w:val="28"/>
          <w:lang w:val="uk-UA"/>
        </w:rPr>
        <w:t xml:space="preserve"> РДА</w:t>
      </w:r>
      <w:r w:rsidR="00754021" w:rsidRPr="00754021">
        <w:rPr>
          <w:sz w:val="28"/>
          <w:szCs w:val="28"/>
        </w:rPr>
        <w:t xml:space="preserve"> у 2020 </w:t>
      </w:r>
      <w:proofErr w:type="spellStart"/>
      <w:r w:rsidR="00754021" w:rsidRPr="00754021">
        <w:rPr>
          <w:sz w:val="28"/>
          <w:szCs w:val="28"/>
        </w:rPr>
        <w:t>році</w:t>
      </w:r>
      <w:proofErr w:type="spellEnd"/>
      <w:r w:rsidR="00754021" w:rsidRPr="00754021">
        <w:rPr>
          <w:sz w:val="28"/>
          <w:szCs w:val="28"/>
        </w:rPr>
        <w:t xml:space="preserve"> до </w:t>
      </w:r>
      <w:proofErr w:type="spellStart"/>
      <w:r w:rsidR="00754021" w:rsidRPr="00754021">
        <w:rPr>
          <w:sz w:val="28"/>
          <w:szCs w:val="28"/>
        </w:rPr>
        <w:t>загального</w:t>
      </w:r>
      <w:proofErr w:type="spellEnd"/>
      <w:r w:rsidR="00754021" w:rsidRPr="00754021">
        <w:rPr>
          <w:sz w:val="28"/>
          <w:szCs w:val="28"/>
        </w:rPr>
        <w:t xml:space="preserve"> фонду </w:t>
      </w:r>
      <w:proofErr w:type="spellStart"/>
      <w:r w:rsidR="00754021" w:rsidRPr="00754021">
        <w:rPr>
          <w:sz w:val="28"/>
          <w:szCs w:val="28"/>
        </w:rPr>
        <w:t>зведеного</w:t>
      </w:r>
      <w:proofErr w:type="spellEnd"/>
      <w:r w:rsidR="00754021" w:rsidRPr="00754021">
        <w:rPr>
          <w:sz w:val="28"/>
          <w:szCs w:val="28"/>
        </w:rPr>
        <w:t xml:space="preserve"> бюджету </w:t>
      </w:r>
      <w:proofErr w:type="spellStart"/>
      <w:r w:rsidR="00754021" w:rsidRPr="00754021">
        <w:rPr>
          <w:sz w:val="28"/>
          <w:szCs w:val="28"/>
        </w:rPr>
        <w:t>Старобільського</w:t>
      </w:r>
      <w:proofErr w:type="spellEnd"/>
      <w:r w:rsidR="00754021" w:rsidRPr="00754021">
        <w:rPr>
          <w:sz w:val="28"/>
          <w:szCs w:val="28"/>
        </w:rPr>
        <w:t xml:space="preserve"> району </w:t>
      </w:r>
      <w:proofErr w:type="spellStart"/>
      <w:r w:rsidR="00754021" w:rsidRPr="00754021">
        <w:rPr>
          <w:sz w:val="28"/>
          <w:szCs w:val="28"/>
        </w:rPr>
        <w:t>надійшло</w:t>
      </w:r>
      <w:proofErr w:type="spellEnd"/>
      <w:r w:rsidR="00754021" w:rsidRPr="00754021">
        <w:rPr>
          <w:sz w:val="28"/>
          <w:szCs w:val="28"/>
        </w:rPr>
        <w:t xml:space="preserve"> </w:t>
      </w:r>
      <w:r w:rsidR="00754021" w:rsidRPr="00754021">
        <w:rPr>
          <w:b/>
          <w:sz w:val="28"/>
          <w:szCs w:val="28"/>
        </w:rPr>
        <w:t xml:space="preserve">160 473,7 </w:t>
      </w:r>
      <w:r w:rsidR="00754021" w:rsidRPr="00754021">
        <w:rPr>
          <w:sz w:val="28"/>
          <w:szCs w:val="28"/>
        </w:rPr>
        <w:t xml:space="preserve">тис. грн. </w:t>
      </w:r>
      <w:proofErr w:type="spellStart"/>
      <w:r w:rsidR="00754021" w:rsidRPr="00754021">
        <w:rPr>
          <w:sz w:val="28"/>
          <w:szCs w:val="28"/>
        </w:rPr>
        <w:t>податків</w:t>
      </w:r>
      <w:proofErr w:type="spellEnd"/>
      <w:r w:rsidR="00754021" w:rsidRPr="00754021">
        <w:rPr>
          <w:sz w:val="28"/>
          <w:szCs w:val="28"/>
        </w:rPr>
        <w:t xml:space="preserve"> і </w:t>
      </w:r>
      <w:proofErr w:type="spellStart"/>
      <w:r w:rsidR="00754021" w:rsidRPr="00754021">
        <w:rPr>
          <w:sz w:val="28"/>
          <w:szCs w:val="28"/>
        </w:rPr>
        <w:t>зборів</w:t>
      </w:r>
      <w:proofErr w:type="spellEnd"/>
      <w:r w:rsidR="00754021" w:rsidRPr="00754021">
        <w:rPr>
          <w:sz w:val="28"/>
          <w:szCs w:val="28"/>
        </w:rPr>
        <w:t xml:space="preserve"> при </w:t>
      </w:r>
      <w:proofErr w:type="spellStart"/>
      <w:r w:rsidR="00754021" w:rsidRPr="00754021">
        <w:rPr>
          <w:sz w:val="28"/>
          <w:szCs w:val="28"/>
        </w:rPr>
        <w:t>плані</w:t>
      </w:r>
      <w:proofErr w:type="spellEnd"/>
      <w:r w:rsidR="00754021" w:rsidRPr="002E08FD">
        <w:rPr>
          <w:sz w:val="28"/>
          <w:szCs w:val="28"/>
        </w:rPr>
        <w:t xml:space="preserve"> з </w:t>
      </w:r>
      <w:proofErr w:type="spellStart"/>
      <w:r w:rsidR="00754021" w:rsidRPr="002E08FD">
        <w:rPr>
          <w:sz w:val="28"/>
          <w:szCs w:val="28"/>
        </w:rPr>
        <w:t>урахуванням</w:t>
      </w:r>
      <w:proofErr w:type="spellEnd"/>
      <w:r w:rsidR="00754021" w:rsidRPr="002E08FD">
        <w:rPr>
          <w:sz w:val="28"/>
          <w:szCs w:val="28"/>
        </w:rPr>
        <w:t xml:space="preserve"> </w:t>
      </w:r>
      <w:proofErr w:type="spellStart"/>
      <w:r w:rsidR="00754021" w:rsidRPr="002E08FD">
        <w:rPr>
          <w:sz w:val="28"/>
          <w:szCs w:val="28"/>
        </w:rPr>
        <w:t>внесених</w:t>
      </w:r>
      <w:proofErr w:type="spellEnd"/>
      <w:r w:rsidR="00754021" w:rsidRPr="002E08FD">
        <w:rPr>
          <w:sz w:val="28"/>
          <w:szCs w:val="28"/>
        </w:rPr>
        <w:t xml:space="preserve"> </w:t>
      </w:r>
      <w:proofErr w:type="spellStart"/>
      <w:r w:rsidR="00754021" w:rsidRPr="002E08FD">
        <w:rPr>
          <w:sz w:val="28"/>
          <w:szCs w:val="28"/>
        </w:rPr>
        <w:t>змін</w:t>
      </w:r>
      <w:proofErr w:type="spellEnd"/>
      <w:r w:rsidR="00754021" w:rsidRPr="002E08FD">
        <w:rPr>
          <w:sz w:val="28"/>
          <w:szCs w:val="28"/>
        </w:rPr>
        <w:t xml:space="preserve"> </w:t>
      </w:r>
      <w:r w:rsidR="00754021" w:rsidRPr="002E08FD">
        <w:rPr>
          <w:b/>
          <w:sz w:val="28"/>
          <w:szCs w:val="28"/>
        </w:rPr>
        <w:t>146 720,4</w:t>
      </w:r>
      <w:r w:rsidR="00754021" w:rsidRPr="002E08FD">
        <w:rPr>
          <w:sz w:val="28"/>
          <w:szCs w:val="28"/>
        </w:rPr>
        <w:t xml:space="preserve"> тис</w:t>
      </w:r>
      <w:proofErr w:type="gramStart"/>
      <w:r w:rsidR="00754021" w:rsidRPr="002E08FD">
        <w:rPr>
          <w:sz w:val="28"/>
          <w:szCs w:val="28"/>
        </w:rPr>
        <w:t>.</w:t>
      </w:r>
      <w:proofErr w:type="gramEnd"/>
      <w:r w:rsidR="00754021" w:rsidRPr="002E08FD">
        <w:rPr>
          <w:sz w:val="28"/>
          <w:szCs w:val="28"/>
        </w:rPr>
        <w:t xml:space="preserve"> </w:t>
      </w:r>
      <w:proofErr w:type="gramStart"/>
      <w:r w:rsidR="00754021" w:rsidRPr="002E08FD">
        <w:rPr>
          <w:sz w:val="28"/>
          <w:szCs w:val="28"/>
        </w:rPr>
        <w:t>г</w:t>
      </w:r>
      <w:proofErr w:type="gramEnd"/>
      <w:r w:rsidR="00754021" w:rsidRPr="002E08FD">
        <w:rPr>
          <w:sz w:val="28"/>
          <w:szCs w:val="28"/>
        </w:rPr>
        <w:t xml:space="preserve">рн. </w:t>
      </w:r>
      <w:proofErr w:type="spellStart"/>
      <w:r w:rsidR="00754021" w:rsidRPr="002E08FD">
        <w:rPr>
          <w:sz w:val="28"/>
          <w:szCs w:val="28"/>
        </w:rPr>
        <w:t>Затверджений</w:t>
      </w:r>
      <w:proofErr w:type="spellEnd"/>
      <w:r w:rsidR="00754021" w:rsidRPr="002E08FD">
        <w:rPr>
          <w:sz w:val="28"/>
          <w:szCs w:val="28"/>
        </w:rPr>
        <w:t xml:space="preserve"> з </w:t>
      </w:r>
      <w:proofErr w:type="spellStart"/>
      <w:r w:rsidR="00754021" w:rsidRPr="002E08FD">
        <w:rPr>
          <w:sz w:val="28"/>
          <w:szCs w:val="28"/>
        </w:rPr>
        <w:t>урахуванням</w:t>
      </w:r>
      <w:proofErr w:type="spellEnd"/>
      <w:r w:rsidR="00754021" w:rsidRPr="002E08FD">
        <w:rPr>
          <w:sz w:val="28"/>
          <w:szCs w:val="28"/>
        </w:rPr>
        <w:t xml:space="preserve"> </w:t>
      </w:r>
      <w:proofErr w:type="spellStart"/>
      <w:r w:rsidR="00754021" w:rsidRPr="002E08FD">
        <w:rPr>
          <w:sz w:val="28"/>
          <w:szCs w:val="28"/>
        </w:rPr>
        <w:t>внесених</w:t>
      </w:r>
      <w:proofErr w:type="spellEnd"/>
      <w:r w:rsidR="00754021" w:rsidRPr="002E08FD">
        <w:rPr>
          <w:sz w:val="28"/>
          <w:szCs w:val="28"/>
        </w:rPr>
        <w:t xml:space="preserve"> </w:t>
      </w:r>
      <w:proofErr w:type="spellStart"/>
      <w:r w:rsidR="00754021" w:rsidRPr="002E08FD">
        <w:rPr>
          <w:sz w:val="28"/>
          <w:szCs w:val="28"/>
        </w:rPr>
        <w:t>змін</w:t>
      </w:r>
      <w:proofErr w:type="spellEnd"/>
      <w:r w:rsidR="00754021" w:rsidRPr="002E08FD">
        <w:rPr>
          <w:sz w:val="28"/>
          <w:szCs w:val="28"/>
        </w:rPr>
        <w:t xml:space="preserve"> </w:t>
      </w:r>
      <w:proofErr w:type="spellStart"/>
      <w:r w:rsidR="00754021" w:rsidRPr="002E08FD">
        <w:rPr>
          <w:sz w:val="28"/>
          <w:szCs w:val="28"/>
        </w:rPr>
        <w:t>показник</w:t>
      </w:r>
      <w:proofErr w:type="spellEnd"/>
      <w:r w:rsidR="00754021" w:rsidRPr="002E08FD">
        <w:rPr>
          <w:sz w:val="28"/>
          <w:szCs w:val="28"/>
        </w:rPr>
        <w:t xml:space="preserve"> </w:t>
      </w:r>
      <w:proofErr w:type="spellStart"/>
      <w:r w:rsidR="00754021" w:rsidRPr="002E08FD">
        <w:rPr>
          <w:sz w:val="28"/>
          <w:szCs w:val="28"/>
        </w:rPr>
        <w:t>виконано</w:t>
      </w:r>
      <w:proofErr w:type="spellEnd"/>
      <w:r w:rsidR="00754021" w:rsidRPr="002E08FD">
        <w:rPr>
          <w:sz w:val="28"/>
          <w:szCs w:val="28"/>
        </w:rPr>
        <w:t xml:space="preserve"> на 109,3</w:t>
      </w:r>
      <w:r w:rsidR="00754021">
        <w:rPr>
          <w:sz w:val="28"/>
          <w:szCs w:val="28"/>
        </w:rPr>
        <w:t>%</w:t>
      </w:r>
      <w:r w:rsidR="00754021" w:rsidRPr="002E08FD">
        <w:rPr>
          <w:sz w:val="28"/>
          <w:szCs w:val="28"/>
        </w:rPr>
        <w:t xml:space="preserve">, </w:t>
      </w:r>
      <w:proofErr w:type="spellStart"/>
      <w:r w:rsidR="00754021" w:rsidRPr="002E08FD">
        <w:rPr>
          <w:sz w:val="28"/>
          <w:szCs w:val="28"/>
        </w:rPr>
        <w:t>понад</w:t>
      </w:r>
      <w:proofErr w:type="spellEnd"/>
      <w:r w:rsidR="00754021" w:rsidRPr="002E08FD">
        <w:rPr>
          <w:sz w:val="28"/>
          <w:szCs w:val="28"/>
        </w:rPr>
        <w:t xml:space="preserve"> плану </w:t>
      </w:r>
      <w:proofErr w:type="spellStart"/>
      <w:r w:rsidR="00754021" w:rsidRPr="002E08FD">
        <w:rPr>
          <w:sz w:val="28"/>
          <w:szCs w:val="28"/>
        </w:rPr>
        <w:t>бюджети</w:t>
      </w:r>
      <w:proofErr w:type="spellEnd"/>
      <w:r w:rsidR="00754021" w:rsidRPr="002E08FD">
        <w:rPr>
          <w:sz w:val="28"/>
          <w:szCs w:val="28"/>
        </w:rPr>
        <w:t xml:space="preserve"> </w:t>
      </w:r>
      <w:proofErr w:type="spellStart"/>
      <w:r w:rsidR="00754021" w:rsidRPr="002E08FD">
        <w:rPr>
          <w:sz w:val="28"/>
          <w:szCs w:val="28"/>
        </w:rPr>
        <w:t>отримали</w:t>
      </w:r>
      <w:proofErr w:type="spellEnd"/>
      <w:r w:rsidR="00754021" w:rsidRPr="002E08FD">
        <w:rPr>
          <w:sz w:val="28"/>
          <w:szCs w:val="28"/>
        </w:rPr>
        <w:t xml:space="preserve"> </w:t>
      </w:r>
      <w:r w:rsidR="00754021" w:rsidRPr="002E08FD">
        <w:rPr>
          <w:b/>
          <w:sz w:val="28"/>
          <w:szCs w:val="28"/>
        </w:rPr>
        <w:t>13 717,3</w:t>
      </w:r>
      <w:r w:rsidR="00754021" w:rsidRPr="002E08FD">
        <w:rPr>
          <w:sz w:val="28"/>
          <w:szCs w:val="28"/>
        </w:rPr>
        <w:t xml:space="preserve"> тис</w:t>
      </w:r>
      <w:proofErr w:type="gramStart"/>
      <w:r w:rsidR="00754021" w:rsidRPr="002E08FD">
        <w:rPr>
          <w:sz w:val="28"/>
          <w:szCs w:val="28"/>
        </w:rPr>
        <w:t>.</w:t>
      </w:r>
      <w:proofErr w:type="gramEnd"/>
      <w:r w:rsidR="00754021" w:rsidRPr="002E08FD">
        <w:rPr>
          <w:sz w:val="28"/>
          <w:szCs w:val="28"/>
        </w:rPr>
        <w:t xml:space="preserve"> </w:t>
      </w:r>
      <w:proofErr w:type="gramStart"/>
      <w:r w:rsidR="00754021" w:rsidRPr="002E08FD">
        <w:rPr>
          <w:sz w:val="28"/>
          <w:szCs w:val="28"/>
        </w:rPr>
        <w:t>г</w:t>
      </w:r>
      <w:proofErr w:type="gramEnd"/>
      <w:r w:rsidR="00754021" w:rsidRPr="002E08FD">
        <w:rPr>
          <w:sz w:val="28"/>
          <w:szCs w:val="28"/>
        </w:rPr>
        <w:t xml:space="preserve">рн. </w:t>
      </w:r>
      <w:proofErr w:type="spellStart"/>
      <w:r w:rsidR="00754021" w:rsidRPr="002E08FD">
        <w:rPr>
          <w:sz w:val="28"/>
          <w:szCs w:val="28"/>
        </w:rPr>
        <w:t>Порівняно</w:t>
      </w:r>
      <w:proofErr w:type="spellEnd"/>
      <w:r w:rsidR="00754021" w:rsidRPr="002E08FD">
        <w:rPr>
          <w:sz w:val="28"/>
          <w:szCs w:val="28"/>
        </w:rPr>
        <w:t xml:space="preserve"> до 2019 року </w:t>
      </w:r>
      <w:proofErr w:type="spellStart"/>
      <w:r w:rsidR="00754021" w:rsidRPr="002E08FD">
        <w:rPr>
          <w:sz w:val="28"/>
          <w:szCs w:val="28"/>
        </w:rPr>
        <w:t>надходження</w:t>
      </w:r>
      <w:proofErr w:type="spellEnd"/>
      <w:r w:rsidR="00754021" w:rsidRPr="002E08FD">
        <w:rPr>
          <w:sz w:val="28"/>
          <w:szCs w:val="28"/>
        </w:rPr>
        <w:t xml:space="preserve"> </w:t>
      </w:r>
      <w:proofErr w:type="spellStart"/>
      <w:r w:rsidR="00754021" w:rsidRPr="002E08FD">
        <w:rPr>
          <w:sz w:val="28"/>
          <w:szCs w:val="28"/>
        </w:rPr>
        <w:t>збільшились</w:t>
      </w:r>
      <w:proofErr w:type="spellEnd"/>
      <w:r w:rsidR="00754021" w:rsidRPr="002E08FD">
        <w:rPr>
          <w:sz w:val="28"/>
          <w:szCs w:val="28"/>
        </w:rPr>
        <w:t xml:space="preserve"> на </w:t>
      </w:r>
      <w:r w:rsidR="00754021" w:rsidRPr="002E08FD">
        <w:rPr>
          <w:b/>
          <w:sz w:val="28"/>
          <w:szCs w:val="28"/>
        </w:rPr>
        <w:t>16 588,9</w:t>
      </w:r>
      <w:r w:rsidR="00754021" w:rsidRPr="002E08FD">
        <w:rPr>
          <w:sz w:val="28"/>
          <w:szCs w:val="28"/>
        </w:rPr>
        <w:t xml:space="preserve"> тис</w:t>
      </w:r>
      <w:proofErr w:type="gramStart"/>
      <w:r w:rsidR="00754021" w:rsidRPr="002E08FD">
        <w:rPr>
          <w:sz w:val="28"/>
          <w:szCs w:val="28"/>
        </w:rPr>
        <w:t>.</w:t>
      </w:r>
      <w:proofErr w:type="gramEnd"/>
      <w:r w:rsidR="00754021" w:rsidRPr="002E08FD">
        <w:rPr>
          <w:sz w:val="28"/>
          <w:szCs w:val="28"/>
        </w:rPr>
        <w:t xml:space="preserve"> </w:t>
      </w:r>
      <w:proofErr w:type="gramStart"/>
      <w:r w:rsidR="00754021" w:rsidRPr="002E08FD">
        <w:rPr>
          <w:sz w:val="28"/>
          <w:szCs w:val="28"/>
        </w:rPr>
        <w:t>г</w:t>
      </w:r>
      <w:proofErr w:type="gramEnd"/>
      <w:r w:rsidR="00754021" w:rsidRPr="002E08FD">
        <w:rPr>
          <w:sz w:val="28"/>
          <w:szCs w:val="28"/>
        </w:rPr>
        <w:t>рн.</w:t>
      </w:r>
      <w:r w:rsidR="00754021">
        <w:rPr>
          <w:sz w:val="28"/>
          <w:szCs w:val="28"/>
        </w:rPr>
        <w:t xml:space="preserve">, </w:t>
      </w:r>
      <w:r w:rsidR="00754021" w:rsidRPr="002E08FD">
        <w:rPr>
          <w:sz w:val="28"/>
          <w:szCs w:val="28"/>
        </w:rPr>
        <w:t xml:space="preserve"> </w:t>
      </w:r>
      <w:proofErr w:type="spellStart"/>
      <w:r w:rsidR="00754021" w:rsidRPr="002E08FD">
        <w:rPr>
          <w:sz w:val="28"/>
          <w:szCs w:val="28"/>
        </w:rPr>
        <w:t>або</w:t>
      </w:r>
      <w:proofErr w:type="spellEnd"/>
      <w:r w:rsidR="00754021" w:rsidRPr="002E08FD">
        <w:rPr>
          <w:sz w:val="28"/>
          <w:szCs w:val="28"/>
        </w:rPr>
        <w:t xml:space="preserve"> на 111,5</w:t>
      </w:r>
      <w:r w:rsidR="00754021">
        <w:rPr>
          <w:sz w:val="28"/>
          <w:szCs w:val="28"/>
        </w:rPr>
        <w:t>%</w:t>
      </w:r>
      <w:r w:rsidR="00754021" w:rsidRPr="002E08FD">
        <w:rPr>
          <w:sz w:val="28"/>
          <w:szCs w:val="28"/>
        </w:rPr>
        <w:t>.</w:t>
      </w:r>
    </w:p>
    <w:p w:rsidR="00754021" w:rsidRPr="00453020" w:rsidRDefault="00754021" w:rsidP="00F80E48">
      <w:pPr>
        <w:ind w:firstLine="540"/>
        <w:jc w:val="both"/>
        <w:rPr>
          <w:sz w:val="28"/>
          <w:szCs w:val="28"/>
        </w:rPr>
      </w:pPr>
      <w:proofErr w:type="spellStart"/>
      <w:r w:rsidRPr="00453020">
        <w:rPr>
          <w:sz w:val="28"/>
          <w:szCs w:val="28"/>
        </w:rPr>
        <w:t>Загальний</w:t>
      </w:r>
      <w:proofErr w:type="spellEnd"/>
      <w:r w:rsidRPr="00453020">
        <w:rPr>
          <w:sz w:val="28"/>
          <w:szCs w:val="28"/>
        </w:rPr>
        <w:t xml:space="preserve"> фонд </w:t>
      </w:r>
      <w:proofErr w:type="spellStart"/>
      <w:r w:rsidRPr="00453020">
        <w:rPr>
          <w:sz w:val="28"/>
          <w:szCs w:val="28"/>
        </w:rPr>
        <w:t>зведеного</w:t>
      </w:r>
      <w:proofErr w:type="spellEnd"/>
      <w:r w:rsidRPr="00453020">
        <w:rPr>
          <w:sz w:val="28"/>
          <w:szCs w:val="28"/>
        </w:rPr>
        <w:t xml:space="preserve"> бюджету </w:t>
      </w:r>
      <w:proofErr w:type="spellStart"/>
      <w:r w:rsidRPr="00453020">
        <w:rPr>
          <w:sz w:val="28"/>
          <w:szCs w:val="28"/>
        </w:rPr>
        <w:t>Старобільського</w:t>
      </w:r>
      <w:proofErr w:type="spellEnd"/>
      <w:r w:rsidRPr="00453020">
        <w:rPr>
          <w:sz w:val="28"/>
          <w:szCs w:val="28"/>
        </w:rPr>
        <w:t xml:space="preserve"> району за 20</w:t>
      </w:r>
      <w:r>
        <w:rPr>
          <w:sz w:val="28"/>
          <w:szCs w:val="28"/>
        </w:rPr>
        <w:t>20</w:t>
      </w:r>
      <w:r w:rsidRPr="00453020">
        <w:rPr>
          <w:sz w:val="28"/>
          <w:szCs w:val="28"/>
        </w:rPr>
        <w:t xml:space="preserve"> </w:t>
      </w:r>
      <w:proofErr w:type="spellStart"/>
      <w:proofErr w:type="gramStart"/>
      <w:r w:rsidRPr="00453020">
        <w:rPr>
          <w:sz w:val="28"/>
          <w:szCs w:val="28"/>
        </w:rPr>
        <w:t>р</w:t>
      </w:r>
      <w:proofErr w:type="gramEnd"/>
      <w:r w:rsidRPr="00453020">
        <w:rPr>
          <w:sz w:val="28"/>
          <w:szCs w:val="28"/>
        </w:rPr>
        <w:t>ік</w:t>
      </w:r>
      <w:proofErr w:type="spellEnd"/>
      <w:r w:rsidRPr="00453020">
        <w:rPr>
          <w:sz w:val="28"/>
          <w:szCs w:val="28"/>
        </w:rPr>
        <w:t xml:space="preserve"> по </w:t>
      </w:r>
      <w:proofErr w:type="spellStart"/>
      <w:r w:rsidRPr="00453020">
        <w:rPr>
          <w:sz w:val="28"/>
          <w:szCs w:val="28"/>
        </w:rPr>
        <w:t>видатках</w:t>
      </w:r>
      <w:proofErr w:type="spellEnd"/>
      <w:r w:rsidRPr="00453020">
        <w:rPr>
          <w:sz w:val="28"/>
          <w:szCs w:val="28"/>
        </w:rPr>
        <w:t xml:space="preserve"> (без </w:t>
      </w:r>
      <w:proofErr w:type="spellStart"/>
      <w:r w:rsidRPr="00453020">
        <w:rPr>
          <w:sz w:val="28"/>
          <w:szCs w:val="28"/>
        </w:rPr>
        <w:t>врахування</w:t>
      </w:r>
      <w:proofErr w:type="spellEnd"/>
      <w:r w:rsidRPr="00453020">
        <w:rPr>
          <w:sz w:val="28"/>
          <w:szCs w:val="28"/>
        </w:rPr>
        <w:t xml:space="preserve"> </w:t>
      </w:r>
      <w:proofErr w:type="spellStart"/>
      <w:r w:rsidRPr="00453020">
        <w:rPr>
          <w:sz w:val="28"/>
          <w:szCs w:val="28"/>
        </w:rPr>
        <w:t>міжбюджетних</w:t>
      </w:r>
      <w:proofErr w:type="spellEnd"/>
      <w:r w:rsidRPr="00453020">
        <w:rPr>
          <w:sz w:val="28"/>
          <w:szCs w:val="28"/>
        </w:rPr>
        <w:t xml:space="preserve"> </w:t>
      </w:r>
      <w:proofErr w:type="spellStart"/>
      <w:r w:rsidRPr="00453020">
        <w:rPr>
          <w:sz w:val="28"/>
          <w:szCs w:val="28"/>
        </w:rPr>
        <w:t>трансфертів</w:t>
      </w:r>
      <w:proofErr w:type="spellEnd"/>
      <w:r w:rsidRPr="00453020">
        <w:rPr>
          <w:sz w:val="28"/>
          <w:szCs w:val="28"/>
        </w:rPr>
        <w:t xml:space="preserve"> </w:t>
      </w:r>
      <w:proofErr w:type="spellStart"/>
      <w:r w:rsidRPr="00453020">
        <w:rPr>
          <w:sz w:val="28"/>
          <w:szCs w:val="28"/>
        </w:rPr>
        <w:t>іншим</w:t>
      </w:r>
      <w:proofErr w:type="spellEnd"/>
      <w:r w:rsidRPr="00453020">
        <w:rPr>
          <w:sz w:val="28"/>
          <w:szCs w:val="28"/>
        </w:rPr>
        <w:t xml:space="preserve"> бюджетам) </w:t>
      </w:r>
      <w:proofErr w:type="spellStart"/>
      <w:r w:rsidRPr="00453020">
        <w:rPr>
          <w:sz w:val="28"/>
          <w:szCs w:val="28"/>
        </w:rPr>
        <w:t>виконаний</w:t>
      </w:r>
      <w:proofErr w:type="spellEnd"/>
      <w:r w:rsidRPr="00453020">
        <w:rPr>
          <w:sz w:val="28"/>
          <w:szCs w:val="28"/>
        </w:rPr>
        <w:t xml:space="preserve"> на </w:t>
      </w:r>
      <w:r>
        <w:rPr>
          <w:b/>
          <w:sz w:val="28"/>
          <w:szCs w:val="28"/>
        </w:rPr>
        <w:t>90,8%</w:t>
      </w:r>
      <w:r w:rsidRPr="00453020">
        <w:rPr>
          <w:sz w:val="28"/>
          <w:szCs w:val="28"/>
        </w:rPr>
        <w:t xml:space="preserve">, при </w:t>
      </w:r>
      <w:proofErr w:type="spellStart"/>
      <w:r w:rsidRPr="00453020">
        <w:rPr>
          <w:sz w:val="28"/>
          <w:szCs w:val="28"/>
        </w:rPr>
        <w:t>уточненому</w:t>
      </w:r>
      <w:proofErr w:type="spellEnd"/>
      <w:r w:rsidRPr="00453020">
        <w:rPr>
          <w:sz w:val="28"/>
          <w:szCs w:val="28"/>
        </w:rPr>
        <w:t xml:space="preserve"> </w:t>
      </w:r>
      <w:proofErr w:type="spellStart"/>
      <w:r w:rsidRPr="00453020">
        <w:rPr>
          <w:sz w:val="28"/>
          <w:szCs w:val="28"/>
        </w:rPr>
        <w:t>плані</w:t>
      </w:r>
      <w:proofErr w:type="spellEnd"/>
      <w:r w:rsidRPr="00453020">
        <w:rPr>
          <w:sz w:val="28"/>
          <w:szCs w:val="28"/>
        </w:rPr>
        <w:t xml:space="preserve"> </w:t>
      </w:r>
      <w:r>
        <w:rPr>
          <w:b/>
          <w:sz w:val="28"/>
          <w:szCs w:val="28"/>
        </w:rPr>
        <w:t>258 811,0</w:t>
      </w:r>
      <w:r w:rsidRPr="00453020">
        <w:rPr>
          <w:sz w:val="28"/>
          <w:szCs w:val="28"/>
        </w:rPr>
        <w:t xml:space="preserve"> тис. грн., </w:t>
      </w:r>
      <w:proofErr w:type="spellStart"/>
      <w:r w:rsidRPr="00453020">
        <w:rPr>
          <w:sz w:val="28"/>
          <w:szCs w:val="28"/>
        </w:rPr>
        <w:t>касові</w:t>
      </w:r>
      <w:proofErr w:type="spellEnd"/>
      <w:r w:rsidRPr="00453020">
        <w:rPr>
          <w:sz w:val="28"/>
          <w:szCs w:val="28"/>
        </w:rPr>
        <w:t xml:space="preserve"> </w:t>
      </w:r>
      <w:proofErr w:type="spellStart"/>
      <w:r w:rsidRPr="00453020">
        <w:rPr>
          <w:sz w:val="28"/>
          <w:szCs w:val="28"/>
        </w:rPr>
        <w:t>видатки</w:t>
      </w:r>
      <w:proofErr w:type="spellEnd"/>
      <w:r w:rsidRPr="00453020">
        <w:rPr>
          <w:sz w:val="28"/>
          <w:szCs w:val="28"/>
        </w:rPr>
        <w:t xml:space="preserve"> </w:t>
      </w:r>
      <w:proofErr w:type="spellStart"/>
      <w:r w:rsidRPr="00453020">
        <w:rPr>
          <w:sz w:val="28"/>
          <w:szCs w:val="28"/>
        </w:rPr>
        <w:t>складають</w:t>
      </w:r>
      <w:proofErr w:type="spellEnd"/>
      <w:r w:rsidRPr="00453020">
        <w:rPr>
          <w:sz w:val="28"/>
          <w:szCs w:val="28"/>
        </w:rPr>
        <w:t xml:space="preserve"> </w:t>
      </w:r>
      <w:r>
        <w:rPr>
          <w:b/>
          <w:sz w:val="28"/>
          <w:szCs w:val="28"/>
        </w:rPr>
        <w:t>235 253,7</w:t>
      </w:r>
      <w:r w:rsidRPr="00453020">
        <w:rPr>
          <w:b/>
          <w:sz w:val="28"/>
          <w:szCs w:val="28"/>
        </w:rPr>
        <w:t xml:space="preserve"> </w:t>
      </w:r>
      <w:r w:rsidRPr="00453020">
        <w:rPr>
          <w:sz w:val="28"/>
          <w:szCs w:val="28"/>
        </w:rPr>
        <w:t xml:space="preserve">тис. грн., </w:t>
      </w:r>
      <w:proofErr w:type="spellStart"/>
      <w:r w:rsidRPr="00453020">
        <w:rPr>
          <w:sz w:val="28"/>
          <w:szCs w:val="28"/>
        </w:rPr>
        <w:t>що</w:t>
      </w:r>
      <w:proofErr w:type="spellEnd"/>
      <w:r w:rsidRPr="00453020">
        <w:rPr>
          <w:sz w:val="28"/>
          <w:szCs w:val="28"/>
        </w:rPr>
        <w:t xml:space="preserve"> на </w:t>
      </w:r>
      <w:r>
        <w:rPr>
          <w:sz w:val="28"/>
          <w:szCs w:val="28"/>
        </w:rPr>
        <w:t>212 419,5</w:t>
      </w:r>
      <w:r w:rsidRPr="00453020">
        <w:rPr>
          <w:sz w:val="28"/>
          <w:szCs w:val="28"/>
        </w:rPr>
        <w:t xml:space="preserve"> тис. грн. </w:t>
      </w:r>
      <w:proofErr w:type="spellStart"/>
      <w:r w:rsidRPr="00453020">
        <w:rPr>
          <w:sz w:val="28"/>
          <w:szCs w:val="28"/>
        </w:rPr>
        <w:t>менше</w:t>
      </w:r>
      <w:proofErr w:type="spellEnd"/>
      <w:r w:rsidRPr="00453020">
        <w:rPr>
          <w:sz w:val="28"/>
          <w:szCs w:val="28"/>
        </w:rPr>
        <w:t xml:space="preserve">, </w:t>
      </w:r>
      <w:proofErr w:type="spellStart"/>
      <w:r w:rsidRPr="00453020">
        <w:rPr>
          <w:sz w:val="28"/>
          <w:szCs w:val="28"/>
        </w:rPr>
        <w:t>ніж</w:t>
      </w:r>
      <w:proofErr w:type="spellEnd"/>
      <w:r w:rsidRPr="00453020">
        <w:rPr>
          <w:sz w:val="28"/>
          <w:szCs w:val="28"/>
        </w:rPr>
        <w:t xml:space="preserve"> у </w:t>
      </w:r>
      <w:proofErr w:type="spellStart"/>
      <w:r w:rsidRPr="00453020">
        <w:rPr>
          <w:sz w:val="28"/>
          <w:szCs w:val="28"/>
        </w:rPr>
        <w:t>відповідному</w:t>
      </w:r>
      <w:proofErr w:type="spellEnd"/>
      <w:r w:rsidRPr="00453020">
        <w:rPr>
          <w:sz w:val="28"/>
          <w:szCs w:val="28"/>
        </w:rPr>
        <w:t xml:space="preserve"> </w:t>
      </w:r>
      <w:proofErr w:type="spellStart"/>
      <w:r w:rsidRPr="00453020">
        <w:rPr>
          <w:sz w:val="28"/>
          <w:szCs w:val="28"/>
        </w:rPr>
        <w:t>періоді</w:t>
      </w:r>
      <w:proofErr w:type="spellEnd"/>
      <w:r w:rsidRPr="00453020">
        <w:rPr>
          <w:sz w:val="28"/>
          <w:szCs w:val="28"/>
        </w:rPr>
        <w:t xml:space="preserve"> </w:t>
      </w:r>
      <w:proofErr w:type="spellStart"/>
      <w:r w:rsidRPr="00453020">
        <w:rPr>
          <w:sz w:val="28"/>
          <w:szCs w:val="28"/>
        </w:rPr>
        <w:t>минулого</w:t>
      </w:r>
      <w:proofErr w:type="spellEnd"/>
      <w:r w:rsidRPr="00453020">
        <w:rPr>
          <w:sz w:val="28"/>
          <w:szCs w:val="28"/>
        </w:rPr>
        <w:t xml:space="preserve"> року.</w:t>
      </w:r>
    </w:p>
    <w:p w:rsidR="00754021" w:rsidRPr="00453020" w:rsidRDefault="00754021" w:rsidP="00F80E48">
      <w:pPr>
        <w:ind w:left="-120" w:firstLine="829"/>
        <w:jc w:val="both"/>
        <w:rPr>
          <w:sz w:val="28"/>
          <w:szCs w:val="28"/>
        </w:rPr>
      </w:pPr>
    </w:p>
    <w:p w:rsidR="008817E0" w:rsidRPr="006E743C" w:rsidRDefault="008817E0" w:rsidP="00F80E48">
      <w:pPr>
        <w:ind w:left="-120" w:firstLine="828"/>
        <w:jc w:val="both"/>
        <w:rPr>
          <w:b/>
          <w:bCs/>
          <w:sz w:val="32"/>
          <w:szCs w:val="32"/>
          <w:lang w:val="uk-UA"/>
        </w:rPr>
      </w:pPr>
      <w:r w:rsidRPr="006E743C">
        <w:rPr>
          <w:b/>
          <w:bCs/>
          <w:sz w:val="32"/>
          <w:szCs w:val="32"/>
          <w:lang w:val="uk-UA"/>
        </w:rPr>
        <w:t>Інвестиційна діяльність</w:t>
      </w:r>
    </w:p>
    <w:p w:rsidR="008817E0" w:rsidRPr="006E743C" w:rsidRDefault="008817E0" w:rsidP="00F80E48">
      <w:pPr>
        <w:pStyle w:val="2f0"/>
        <w:shd w:val="clear" w:color="auto" w:fill="auto"/>
        <w:spacing w:line="240" w:lineRule="auto"/>
        <w:ind w:firstLine="567"/>
        <w:rPr>
          <w:lang w:val="uk-UA"/>
        </w:rPr>
      </w:pPr>
    </w:p>
    <w:p w:rsidR="008817E0" w:rsidRPr="006E743C" w:rsidRDefault="008817E0" w:rsidP="00F80E48">
      <w:pPr>
        <w:pStyle w:val="2f0"/>
        <w:shd w:val="clear" w:color="auto" w:fill="auto"/>
        <w:spacing w:line="240" w:lineRule="auto"/>
        <w:ind w:firstLine="567"/>
        <w:rPr>
          <w:lang w:val="uk-UA"/>
        </w:rPr>
      </w:pPr>
      <w:r w:rsidRPr="006E743C">
        <w:rPr>
          <w:lang w:val="uk-UA"/>
        </w:rPr>
        <w:t xml:space="preserve">З метою </w:t>
      </w:r>
      <w:r w:rsidRPr="006E743C">
        <w:rPr>
          <w:rStyle w:val="2e"/>
        </w:rPr>
        <w:t xml:space="preserve">залучення інвестицій </w:t>
      </w:r>
      <w:r w:rsidRPr="006E743C">
        <w:rPr>
          <w:lang w:val="uk-UA"/>
        </w:rPr>
        <w:t xml:space="preserve">та для сприяння розвитку економічних </w:t>
      </w:r>
      <w:proofErr w:type="spellStart"/>
      <w:r w:rsidRPr="006E743C">
        <w:rPr>
          <w:lang w:val="uk-UA"/>
        </w:rPr>
        <w:t>зв’язків</w:t>
      </w:r>
      <w:proofErr w:type="spellEnd"/>
      <w:r w:rsidRPr="006E743C">
        <w:rPr>
          <w:lang w:val="uk-UA"/>
        </w:rPr>
        <w:t>, пошуку позабюджетних та бюджетних джерел фінансування райдержадміністрацією за 2020 рік:</w:t>
      </w:r>
    </w:p>
    <w:p w:rsidR="008817E0" w:rsidRDefault="008817E0" w:rsidP="00F80E48">
      <w:pPr>
        <w:pStyle w:val="2f0"/>
        <w:shd w:val="clear" w:color="auto" w:fill="auto"/>
        <w:spacing w:line="276" w:lineRule="auto"/>
        <w:ind w:firstLine="567"/>
        <w:rPr>
          <w:color w:val="000000"/>
        </w:rPr>
      </w:pPr>
      <w:proofErr w:type="spellStart"/>
      <w:r>
        <w:rPr>
          <w:lang w:val="uk-UA"/>
        </w:rPr>
        <w:t>Старобільською</w:t>
      </w:r>
      <w:proofErr w:type="spellEnd"/>
      <w:r>
        <w:rPr>
          <w:lang w:val="uk-UA"/>
        </w:rPr>
        <w:t xml:space="preserve"> районною державною адміністрацією </w:t>
      </w:r>
      <w:r w:rsidR="00ED62A9">
        <w:rPr>
          <w:lang w:val="uk-UA"/>
        </w:rPr>
        <w:t xml:space="preserve">був </w:t>
      </w:r>
      <w:r>
        <w:rPr>
          <w:lang w:val="uk-UA"/>
        </w:rPr>
        <w:t>розроблен</w:t>
      </w:r>
      <w:r w:rsidR="00ED62A9">
        <w:rPr>
          <w:lang w:val="uk-UA"/>
        </w:rPr>
        <w:t>ий</w:t>
      </w:r>
      <w:r w:rsidR="00054145">
        <w:rPr>
          <w:lang w:val="uk-UA"/>
        </w:rPr>
        <w:t xml:space="preserve"> </w:t>
      </w:r>
      <w:r w:rsidRPr="00352769">
        <w:rPr>
          <w:color w:val="000000"/>
          <w:lang w:val="uk-UA"/>
        </w:rPr>
        <w:t xml:space="preserve">Інвестиційний паспорт </w:t>
      </w:r>
      <w:proofErr w:type="spellStart"/>
      <w:r w:rsidRPr="00352769">
        <w:rPr>
          <w:color w:val="000000"/>
          <w:lang w:val="uk-UA"/>
        </w:rPr>
        <w:t>Старобільського</w:t>
      </w:r>
      <w:proofErr w:type="spellEnd"/>
      <w:r w:rsidRPr="00352769">
        <w:rPr>
          <w:color w:val="000000"/>
          <w:lang w:val="uk-UA"/>
        </w:rPr>
        <w:t xml:space="preserve"> району</w:t>
      </w:r>
      <w:r>
        <w:rPr>
          <w:color w:val="000000"/>
          <w:lang w:val="uk-UA"/>
        </w:rPr>
        <w:t xml:space="preserve">, який відповідно до розпорядження голови </w:t>
      </w:r>
      <w:proofErr w:type="spellStart"/>
      <w:r>
        <w:rPr>
          <w:color w:val="000000"/>
          <w:lang w:val="uk-UA"/>
        </w:rPr>
        <w:t>Старобільської</w:t>
      </w:r>
      <w:proofErr w:type="spellEnd"/>
      <w:r>
        <w:rPr>
          <w:color w:val="000000"/>
          <w:lang w:val="uk-UA"/>
        </w:rPr>
        <w:t xml:space="preserve"> райдержадміністрації від 15.12.2020р. № 824, презентований 23 грудня 2020 року </w:t>
      </w:r>
      <w:r w:rsidRPr="00393519">
        <w:rPr>
          <w:color w:val="000000"/>
          <w:lang w:val="uk-UA"/>
        </w:rPr>
        <w:t>в рамках реалізації ім</w:t>
      </w:r>
      <w:r w:rsidRPr="008817E0">
        <w:rPr>
          <w:color w:val="000000"/>
          <w:lang w:val="uk-UA"/>
        </w:rPr>
        <w:t>і</w:t>
      </w:r>
      <w:r w:rsidRPr="00393519">
        <w:rPr>
          <w:color w:val="000000"/>
          <w:lang w:val="uk-UA"/>
        </w:rPr>
        <w:t xml:space="preserve">джевої </w:t>
      </w:r>
      <w:r>
        <w:rPr>
          <w:color w:val="000000"/>
          <w:lang w:val="uk-UA"/>
        </w:rPr>
        <w:t>С</w:t>
      </w:r>
      <w:r w:rsidRPr="00393519">
        <w:rPr>
          <w:color w:val="000000"/>
          <w:lang w:val="uk-UA"/>
        </w:rPr>
        <w:t>тратегії району</w:t>
      </w:r>
      <w:r>
        <w:rPr>
          <w:color w:val="000000"/>
          <w:lang w:val="uk-UA"/>
        </w:rPr>
        <w:t xml:space="preserve">. На веб-сторінці </w:t>
      </w:r>
      <w:proofErr w:type="spellStart"/>
      <w:r>
        <w:rPr>
          <w:color w:val="000000"/>
          <w:lang w:val="uk-UA"/>
        </w:rPr>
        <w:t>Старобільської</w:t>
      </w:r>
      <w:proofErr w:type="spellEnd"/>
      <w:r>
        <w:rPr>
          <w:color w:val="000000"/>
          <w:lang w:val="uk-UA"/>
        </w:rPr>
        <w:t xml:space="preserve"> РДА в мережі </w:t>
      </w:r>
      <w:proofErr w:type="spellStart"/>
      <w:r>
        <w:rPr>
          <w:color w:val="000000"/>
          <w:lang w:val="uk-UA"/>
        </w:rPr>
        <w:t>Фейсбук</w:t>
      </w:r>
      <w:proofErr w:type="spellEnd"/>
      <w:r>
        <w:rPr>
          <w:color w:val="000000"/>
          <w:lang w:val="uk-UA"/>
        </w:rPr>
        <w:t xml:space="preserve"> розміщений відео рол</w:t>
      </w:r>
      <w:r>
        <w:rPr>
          <w:color w:val="000000"/>
        </w:rPr>
        <w:t>и</w:t>
      </w:r>
      <w:r>
        <w:rPr>
          <w:color w:val="000000"/>
          <w:lang w:val="uk-UA"/>
        </w:rPr>
        <w:t xml:space="preserve">к із презентацією Інвестиційного паспорту </w:t>
      </w:r>
      <w:proofErr w:type="spellStart"/>
      <w:r>
        <w:rPr>
          <w:color w:val="000000"/>
          <w:lang w:val="uk-UA"/>
        </w:rPr>
        <w:t>Старобільського</w:t>
      </w:r>
      <w:proofErr w:type="spellEnd"/>
      <w:r>
        <w:rPr>
          <w:color w:val="000000"/>
          <w:lang w:val="uk-UA"/>
        </w:rPr>
        <w:t xml:space="preserve"> району </w:t>
      </w:r>
      <w:hyperlink r:id="rId9" w:history="1">
        <w:r w:rsidRPr="003A5050">
          <w:rPr>
            <w:rStyle w:val="aff6"/>
          </w:rPr>
          <w:t>https://cutt.ly/6kgi80B</w:t>
        </w:r>
      </w:hyperlink>
      <w:r>
        <w:rPr>
          <w:color w:val="000000"/>
          <w:lang w:val="uk-UA"/>
        </w:rPr>
        <w:t>.</w:t>
      </w:r>
    </w:p>
    <w:p w:rsidR="008817E0" w:rsidRPr="009D4155" w:rsidRDefault="008817E0" w:rsidP="00F80E48">
      <w:pPr>
        <w:pStyle w:val="af8"/>
        <w:ind w:left="0" w:firstLine="567"/>
        <w:jc w:val="both"/>
        <w:rPr>
          <w:bCs/>
          <w:sz w:val="28"/>
          <w:szCs w:val="28"/>
          <w:lang w:val="uk-UA"/>
        </w:rPr>
      </w:pPr>
      <w:r w:rsidRPr="009D4155">
        <w:rPr>
          <w:bCs/>
          <w:sz w:val="28"/>
          <w:szCs w:val="28"/>
          <w:lang w:val="uk-UA"/>
        </w:rPr>
        <w:t>За 2020 рік ма</w:t>
      </w:r>
      <w:r w:rsidR="00054145">
        <w:rPr>
          <w:bCs/>
          <w:sz w:val="28"/>
          <w:szCs w:val="28"/>
          <w:lang w:val="uk-UA"/>
        </w:rPr>
        <w:t>ли</w:t>
      </w:r>
      <w:r w:rsidRPr="009D4155">
        <w:rPr>
          <w:bCs/>
          <w:sz w:val="28"/>
          <w:szCs w:val="28"/>
          <w:lang w:val="uk-UA"/>
        </w:rPr>
        <w:t xml:space="preserve"> наступні напрацювання:</w:t>
      </w:r>
    </w:p>
    <w:p w:rsidR="008817E0" w:rsidRPr="00140F54" w:rsidRDefault="008817E0" w:rsidP="00F80E48">
      <w:pPr>
        <w:pStyle w:val="2f0"/>
        <w:shd w:val="clear" w:color="auto" w:fill="auto"/>
        <w:spacing w:line="240" w:lineRule="auto"/>
        <w:ind w:firstLine="567"/>
        <w:rPr>
          <w:i/>
          <w:u w:val="single"/>
          <w:lang w:val="uk-UA"/>
        </w:rPr>
      </w:pPr>
      <w:r w:rsidRPr="00140F54">
        <w:rPr>
          <w:rStyle w:val="35"/>
          <w:i/>
          <w:u w:val="single"/>
        </w:rPr>
        <w:t>1) Державний фонд регіонального розвитку (ДФРР)</w:t>
      </w:r>
    </w:p>
    <w:p w:rsidR="008817E0" w:rsidRPr="00ED62A9" w:rsidRDefault="008817E0" w:rsidP="00F80E48">
      <w:pPr>
        <w:pStyle w:val="af8"/>
        <w:ind w:left="0" w:firstLine="567"/>
        <w:jc w:val="both"/>
        <w:rPr>
          <w:sz w:val="24"/>
          <w:szCs w:val="24"/>
          <w:lang w:val="uk-UA"/>
        </w:rPr>
      </w:pPr>
      <w:r w:rsidRPr="00ED62A9">
        <w:rPr>
          <w:sz w:val="24"/>
          <w:szCs w:val="24"/>
          <w:lang w:val="uk-UA"/>
        </w:rPr>
        <w:t xml:space="preserve">Нажаль, усі 6 </w:t>
      </w:r>
      <w:proofErr w:type="spellStart"/>
      <w:r w:rsidRPr="00ED62A9">
        <w:rPr>
          <w:sz w:val="24"/>
          <w:szCs w:val="24"/>
          <w:lang w:val="uk-UA"/>
        </w:rPr>
        <w:t>проєктів</w:t>
      </w:r>
      <w:proofErr w:type="spellEnd"/>
      <w:r w:rsidRPr="00ED62A9">
        <w:rPr>
          <w:sz w:val="24"/>
          <w:szCs w:val="24"/>
          <w:lang w:val="uk-UA"/>
        </w:rPr>
        <w:t xml:space="preserve">, які були подані в 2020 році до участі у конкурсному відборі, що можуть реалізовуватись за рахунок </w:t>
      </w:r>
      <w:r w:rsidRPr="00ED62A9">
        <w:rPr>
          <w:b/>
          <w:i/>
          <w:sz w:val="24"/>
          <w:szCs w:val="24"/>
          <w:lang w:val="uk-UA"/>
        </w:rPr>
        <w:t xml:space="preserve">коштів ДФРР у 2021 році на загальну суму 88,13 </w:t>
      </w:r>
      <w:proofErr w:type="spellStart"/>
      <w:r w:rsidRPr="00ED62A9">
        <w:rPr>
          <w:b/>
          <w:i/>
          <w:sz w:val="24"/>
          <w:szCs w:val="24"/>
          <w:lang w:val="uk-UA"/>
        </w:rPr>
        <w:t>млн.грн</w:t>
      </w:r>
      <w:proofErr w:type="spellEnd"/>
      <w:r w:rsidRPr="00ED62A9">
        <w:rPr>
          <w:b/>
          <w:i/>
          <w:sz w:val="24"/>
          <w:szCs w:val="24"/>
          <w:lang w:val="uk-UA"/>
        </w:rPr>
        <w:t xml:space="preserve"> не набрали достатньої кількості балів для фінансування в 2021 році.</w:t>
      </w:r>
    </w:p>
    <w:p w:rsidR="008817E0" w:rsidRPr="00212203" w:rsidRDefault="008817E0" w:rsidP="00F80E48">
      <w:pPr>
        <w:ind w:firstLine="567"/>
        <w:jc w:val="both"/>
        <w:rPr>
          <w:b/>
          <w:i/>
          <w:sz w:val="28"/>
          <w:szCs w:val="28"/>
          <w:u w:val="single"/>
          <w:lang w:val="uk-UA"/>
        </w:rPr>
      </w:pPr>
      <w:r w:rsidRPr="00212203">
        <w:rPr>
          <w:rStyle w:val="2e"/>
        </w:rPr>
        <w:t>2)</w:t>
      </w:r>
      <w:r w:rsidR="00F80E48">
        <w:rPr>
          <w:rStyle w:val="2e"/>
        </w:rPr>
        <w:t xml:space="preserve"> </w:t>
      </w:r>
      <w:r w:rsidRPr="00212203">
        <w:rPr>
          <w:b/>
          <w:i/>
          <w:sz w:val="28"/>
          <w:szCs w:val="28"/>
          <w:u w:val="single"/>
          <w:lang w:val="uk-UA"/>
        </w:rPr>
        <w:t>Надзвичайна кредитна програма для відновлення України</w:t>
      </w:r>
    </w:p>
    <w:p w:rsidR="008817E0" w:rsidRPr="00212203" w:rsidRDefault="008817E0" w:rsidP="00F80E48">
      <w:pPr>
        <w:pStyle w:val="af8"/>
        <w:ind w:left="0" w:firstLine="567"/>
        <w:jc w:val="both"/>
        <w:rPr>
          <w:bCs/>
          <w:sz w:val="28"/>
          <w:szCs w:val="28"/>
          <w:lang w:val="uk-UA"/>
        </w:rPr>
      </w:pPr>
      <w:r w:rsidRPr="00212203">
        <w:rPr>
          <w:bCs/>
          <w:sz w:val="28"/>
          <w:szCs w:val="28"/>
          <w:lang w:val="uk-UA"/>
        </w:rPr>
        <w:t xml:space="preserve">З початку року продовжувалась робота щодо участі в спільному із ЄІБ </w:t>
      </w:r>
      <w:proofErr w:type="spellStart"/>
      <w:r w:rsidRPr="00212203">
        <w:rPr>
          <w:bCs/>
          <w:sz w:val="28"/>
          <w:szCs w:val="28"/>
          <w:lang w:val="uk-UA"/>
        </w:rPr>
        <w:t>проєкті</w:t>
      </w:r>
      <w:proofErr w:type="spellEnd"/>
      <w:r w:rsidRPr="00212203">
        <w:rPr>
          <w:bCs/>
          <w:sz w:val="28"/>
          <w:szCs w:val="28"/>
          <w:lang w:val="uk-UA"/>
        </w:rPr>
        <w:t xml:space="preserve"> «Надзвичайна кредитна програма для відновлення України» за трьома </w:t>
      </w:r>
      <w:r>
        <w:rPr>
          <w:bCs/>
          <w:sz w:val="28"/>
          <w:szCs w:val="28"/>
          <w:lang w:val="uk-UA"/>
        </w:rPr>
        <w:t>проектами:</w:t>
      </w:r>
    </w:p>
    <w:p w:rsidR="008817E0" w:rsidRPr="00592AD9" w:rsidRDefault="008817E0" w:rsidP="00F80E48">
      <w:pPr>
        <w:ind w:firstLine="708"/>
        <w:jc w:val="both"/>
        <w:rPr>
          <w:sz w:val="28"/>
          <w:szCs w:val="28"/>
          <w:lang w:val="uk-UA"/>
        </w:rPr>
      </w:pPr>
      <w:r w:rsidRPr="00212203">
        <w:rPr>
          <w:bCs/>
          <w:sz w:val="28"/>
          <w:szCs w:val="28"/>
          <w:lang w:val="uk-UA"/>
        </w:rPr>
        <w:t xml:space="preserve">«Реконструкція </w:t>
      </w:r>
      <w:proofErr w:type="spellStart"/>
      <w:r w:rsidRPr="00212203">
        <w:rPr>
          <w:bCs/>
          <w:sz w:val="28"/>
          <w:szCs w:val="28"/>
          <w:lang w:val="uk-UA"/>
        </w:rPr>
        <w:t>Старобільської</w:t>
      </w:r>
      <w:proofErr w:type="spellEnd"/>
      <w:r w:rsidRPr="00212203">
        <w:rPr>
          <w:bCs/>
          <w:sz w:val="28"/>
          <w:szCs w:val="28"/>
          <w:lang w:val="uk-UA"/>
        </w:rPr>
        <w:t xml:space="preserve"> загальноосвітньої школи I ступеню №1 по </w:t>
      </w:r>
      <w:proofErr w:type="spellStart"/>
      <w:r w:rsidRPr="00212203">
        <w:rPr>
          <w:bCs/>
          <w:sz w:val="28"/>
          <w:szCs w:val="28"/>
          <w:lang w:val="uk-UA"/>
        </w:rPr>
        <w:t>кв</w:t>
      </w:r>
      <w:proofErr w:type="spellEnd"/>
      <w:r w:rsidRPr="00212203">
        <w:rPr>
          <w:bCs/>
          <w:sz w:val="28"/>
          <w:szCs w:val="28"/>
          <w:lang w:val="uk-UA"/>
        </w:rPr>
        <w:t xml:space="preserve">. Ватутіна, </w:t>
      </w:r>
      <w:smartTag w:uri="urn:schemas-microsoft-com:office:smarttags" w:element="metricconverter">
        <w:smartTagPr>
          <w:attr w:name="ProductID" w:val="63, м"/>
        </w:smartTagPr>
        <w:r w:rsidRPr="00212203">
          <w:rPr>
            <w:bCs/>
            <w:sz w:val="28"/>
            <w:szCs w:val="28"/>
            <w:lang w:val="uk-UA"/>
          </w:rPr>
          <w:t>63, м</w:t>
        </w:r>
      </w:smartTag>
      <w:r w:rsidRPr="00212203">
        <w:rPr>
          <w:bCs/>
          <w:sz w:val="28"/>
          <w:szCs w:val="28"/>
          <w:lang w:val="uk-UA"/>
        </w:rPr>
        <w:t xml:space="preserve">. </w:t>
      </w:r>
      <w:proofErr w:type="spellStart"/>
      <w:r w:rsidRPr="00212203">
        <w:rPr>
          <w:bCs/>
          <w:sz w:val="28"/>
          <w:szCs w:val="28"/>
          <w:lang w:val="uk-UA"/>
        </w:rPr>
        <w:t>Старобільськ</w:t>
      </w:r>
      <w:proofErr w:type="spellEnd"/>
      <w:r w:rsidRPr="00212203">
        <w:rPr>
          <w:bCs/>
          <w:sz w:val="28"/>
          <w:szCs w:val="28"/>
          <w:lang w:val="uk-UA"/>
        </w:rPr>
        <w:t xml:space="preserve"> Луганської області». Загальна сума </w:t>
      </w:r>
      <w:proofErr w:type="spellStart"/>
      <w:r w:rsidRPr="00212203">
        <w:rPr>
          <w:bCs/>
          <w:sz w:val="28"/>
          <w:szCs w:val="28"/>
          <w:lang w:val="uk-UA"/>
        </w:rPr>
        <w:t>проєкту</w:t>
      </w:r>
      <w:proofErr w:type="spellEnd"/>
      <w:r w:rsidRPr="00212203">
        <w:rPr>
          <w:bCs/>
          <w:sz w:val="28"/>
          <w:szCs w:val="28"/>
          <w:lang w:val="uk-UA"/>
        </w:rPr>
        <w:t xml:space="preserve"> – 11 108,496 тис. грн. Виділені кошти </w:t>
      </w:r>
      <w:r>
        <w:rPr>
          <w:bCs/>
          <w:sz w:val="28"/>
          <w:szCs w:val="28"/>
          <w:lang w:val="uk-UA"/>
        </w:rPr>
        <w:t xml:space="preserve">–0,012 </w:t>
      </w:r>
      <w:r w:rsidRPr="00212203">
        <w:rPr>
          <w:sz w:val="28"/>
          <w:szCs w:val="28"/>
          <w:lang w:val="uk-UA"/>
        </w:rPr>
        <w:t xml:space="preserve">тис. грн.; </w:t>
      </w:r>
      <w:r w:rsidRPr="00D17267">
        <w:rPr>
          <w:b/>
          <w:i/>
          <w:sz w:val="28"/>
          <w:szCs w:val="28"/>
          <w:lang w:val="uk-UA"/>
        </w:rPr>
        <w:t>освоєно-</w:t>
      </w:r>
      <w:r>
        <w:rPr>
          <w:b/>
          <w:i/>
          <w:sz w:val="28"/>
          <w:szCs w:val="28"/>
          <w:lang w:val="uk-UA"/>
        </w:rPr>
        <w:t>0</w:t>
      </w:r>
      <w:r w:rsidRPr="00D17267">
        <w:rPr>
          <w:b/>
          <w:i/>
          <w:sz w:val="28"/>
          <w:szCs w:val="28"/>
          <w:lang w:val="uk-UA"/>
        </w:rPr>
        <w:t xml:space="preserve"> тис. </w:t>
      </w:r>
      <w:proofErr w:type="spellStart"/>
      <w:r w:rsidRPr="00D17267">
        <w:rPr>
          <w:b/>
          <w:i/>
          <w:sz w:val="28"/>
          <w:szCs w:val="28"/>
          <w:lang w:val="uk-UA"/>
        </w:rPr>
        <w:t>грн</w:t>
      </w:r>
      <w:r w:rsidRPr="00212203">
        <w:rPr>
          <w:sz w:val="28"/>
          <w:szCs w:val="28"/>
          <w:lang w:val="uk-UA"/>
        </w:rPr>
        <w:t>.;</w:t>
      </w:r>
      <w:r w:rsidRPr="00592AD9">
        <w:rPr>
          <w:sz w:val="28"/>
          <w:szCs w:val="28"/>
          <w:lang w:val="uk-UA"/>
        </w:rPr>
        <w:t>За</w:t>
      </w:r>
      <w:proofErr w:type="spellEnd"/>
      <w:r w:rsidRPr="00592AD9">
        <w:rPr>
          <w:sz w:val="28"/>
          <w:szCs w:val="28"/>
          <w:lang w:val="uk-UA"/>
        </w:rPr>
        <w:t xml:space="preserve"> </w:t>
      </w:r>
      <w:proofErr w:type="spellStart"/>
      <w:r w:rsidRPr="00592AD9">
        <w:rPr>
          <w:sz w:val="28"/>
          <w:szCs w:val="28"/>
          <w:lang w:val="uk-UA"/>
        </w:rPr>
        <w:t>проєктом</w:t>
      </w:r>
      <w:proofErr w:type="spellEnd"/>
      <w:r w:rsidRPr="00592AD9">
        <w:rPr>
          <w:sz w:val="28"/>
          <w:szCs w:val="28"/>
          <w:lang w:val="uk-UA"/>
        </w:rPr>
        <w:t xml:space="preserve"> попередні 4 процедури відкритих торгів не відбулися. Оголошено 5 тендер //prozorro.gov.ua/</w:t>
      </w:r>
      <w:proofErr w:type="spellStart"/>
      <w:r w:rsidRPr="00592AD9">
        <w:rPr>
          <w:sz w:val="28"/>
          <w:szCs w:val="28"/>
          <w:lang w:val="uk-UA"/>
        </w:rPr>
        <w:t>tender</w:t>
      </w:r>
      <w:proofErr w:type="spellEnd"/>
      <w:r w:rsidRPr="00592AD9">
        <w:rPr>
          <w:sz w:val="28"/>
          <w:szCs w:val="28"/>
          <w:lang w:val="uk-UA"/>
        </w:rPr>
        <w:t>/UA-2020-11-23-011734-c, аукціон 10.12.2020, торги не відбулися у зв’язку з невідповідністю технічної документації</w:t>
      </w:r>
      <w:r>
        <w:rPr>
          <w:sz w:val="28"/>
          <w:szCs w:val="28"/>
          <w:lang w:val="uk-UA"/>
        </w:rPr>
        <w:t>.</w:t>
      </w:r>
    </w:p>
    <w:p w:rsidR="008817E0" w:rsidRPr="00EC0A2E" w:rsidRDefault="008817E0" w:rsidP="00F80E48">
      <w:pPr>
        <w:ind w:firstLine="708"/>
        <w:jc w:val="both"/>
        <w:rPr>
          <w:bCs/>
          <w:sz w:val="28"/>
          <w:szCs w:val="28"/>
          <w:lang w:val="uk-UA"/>
        </w:rPr>
      </w:pPr>
      <w:r w:rsidRPr="00EC0A2E">
        <w:rPr>
          <w:bCs/>
          <w:sz w:val="28"/>
          <w:szCs w:val="28"/>
          <w:lang w:val="uk-UA"/>
        </w:rPr>
        <w:t xml:space="preserve">«Капітальний ремонт </w:t>
      </w:r>
      <w:proofErr w:type="spellStart"/>
      <w:r w:rsidRPr="00EC0A2E">
        <w:rPr>
          <w:bCs/>
          <w:sz w:val="28"/>
          <w:szCs w:val="28"/>
          <w:lang w:val="uk-UA"/>
        </w:rPr>
        <w:t>Лиманської</w:t>
      </w:r>
      <w:proofErr w:type="spellEnd"/>
      <w:r w:rsidRPr="00EC0A2E">
        <w:rPr>
          <w:bCs/>
          <w:sz w:val="28"/>
          <w:szCs w:val="28"/>
          <w:lang w:val="uk-UA"/>
        </w:rPr>
        <w:t xml:space="preserve"> загальноосвітньої школи I-III ступенів по вул. Піщана 1, с. Лиман </w:t>
      </w:r>
      <w:proofErr w:type="spellStart"/>
      <w:r w:rsidRPr="00EC0A2E">
        <w:rPr>
          <w:bCs/>
          <w:sz w:val="28"/>
          <w:szCs w:val="28"/>
          <w:lang w:val="uk-UA"/>
        </w:rPr>
        <w:t>Старобільського</w:t>
      </w:r>
      <w:proofErr w:type="spellEnd"/>
      <w:r w:rsidRPr="00EC0A2E">
        <w:rPr>
          <w:bCs/>
          <w:sz w:val="28"/>
          <w:szCs w:val="28"/>
          <w:lang w:val="uk-UA"/>
        </w:rPr>
        <w:t xml:space="preserve"> району Луганської області. Загальна сума </w:t>
      </w:r>
      <w:proofErr w:type="spellStart"/>
      <w:r w:rsidRPr="00EC0A2E">
        <w:rPr>
          <w:bCs/>
          <w:sz w:val="28"/>
          <w:szCs w:val="28"/>
          <w:lang w:val="uk-UA"/>
        </w:rPr>
        <w:t>проєкту</w:t>
      </w:r>
      <w:proofErr w:type="spellEnd"/>
      <w:r w:rsidRPr="00EC0A2E">
        <w:rPr>
          <w:bCs/>
          <w:sz w:val="28"/>
          <w:szCs w:val="28"/>
          <w:lang w:val="uk-UA"/>
        </w:rPr>
        <w:t xml:space="preserve"> – 10 024,154 тис. грн. Виділені кошти - </w:t>
      </w:r>
      <w:r w:rsidRPr="00EC0A2E">
        <w:rPr>
          <w:sz w:val="28"/>
          <w:szCs w:val="28"/>
          <w:lang w:val="uk-UA"/>
        </w:rPr>
        <w:t xml:space="preserve">3599,988 тис. грн.; </w:t>
      </w:r>
      <w:r w:rsidRPr="00D17267">
        <w:rPr>
          <w:b/>
          <w:i/>
          <w:sz w:val="28"/>
          <w:szCs w:val="28"/>
          <w:lang w:val="uk-UA"/>
        </w:rPr>
        <w:t>освоєно-958,883 тис. грн</w:t>
      </w:r>
      <w:r w:rsidRPr="00EC0A2E">
        <w:rPr>
          <w:sz w:val="28"/>
          <w:szCs w:val="28"/>
          <w:lang w:val="uk-UA"/>
        </w:rPr>
        <w:t>., (у т. ч. технагляд-5,417 тис. грн.);</w:t>
      </w:r>
    </w:p>
    <w:p w:rsidR="008817E0" w:rsidRPr="00FE43FD" w:rsidRDefault="008817E0" w:rsidP="00F80E48">
      <w:pPr>
        <w:ind w:firstLine="708"/>
        <w:jc w:val="both"/>
        <w:rPr>
          <w:sz w:val="28"/>
          <w:szCs w:val="28"/>
          <w:lang w:val="uk-UA"/>
        </w:rPr>
      </w:pPr>
      <w:r w:rsidRPr="00FE43FD">
        <w:rPr>
          <w:bCs/>
          <w:sz w:val="28"/>
          <w:szCs w:val="28"/>
          <w:lang w:val="uk-UA"/>
        </w:rPr>
        <w:t xml:space="preserve">«Реконструкція </w:t>
      </w:r>
      <w:proofErr w:type="spellStart"/>
      <w:r w:rsidRPr="00FE43FD">
        <w:rPr>
          <w:bCs/>
          <w:sz w:val="28"/>
          <w:szCs w:val="28"/>
          <w:lang w:val="uk-UA"/>
        </w:rPr>
        <w:t>Старобільської</w:t>
      </w:r>
      <w:proofErr w:type="spellEnd"/>
      <w:r w:rsidRPr="00FE43FD">
        <w:rPr>
          <w:bCs/>
          <w:sz w:val="28"/>
          <w:szCs w:val="28"/>
          <w:lang w:val="uk-UA"/>
        </w:rPr>
        <w:t xml:space="preserve"> загальноосвітньої школи II-III ступенів №4 </w:t>
      </w:r>
      <w:proofErr w:type="spellStart"/>
      <w:r w:rsidRPr="00FE43FD">
        <w:rPr>
          <w:bCs/>
          <w:sz w:val="28"/>
          <w:szCs w:val="28"/>
          <w:lang w:val="uk-UA"/>
        </w:rPr>
        <w:t>Старобільської</w:t>
      </w:r>
      <w:proofErr w:type="spellEnd"/>
      <w:r w:rsidRPr="00FE43FD">
        <w:rPr>
          <w:bCs/>
          <w:sz w:val="28"/>
          <w:szCs w:val="28"/>
          <w:lang w:val="uk-UA"/>
        </w:rPr>
        <w:t xml:space="preserve"> райради на </w:t>
      </w:r>
      <w:proofErr w:type="spellStart"/>
      <w:r w:rsidRPr="00FE43FD">
        <w:rPr>
          <w:bCs/>
          <w:sz w:val="28"/>
          <w:szCs w:val="28"/>
          <w:lang w:val="uk-UA"/>
        </w:rPr>
        <w:t>кв</w:t>
      </w:r>
      <w:proofErr w:type="spellEnd"/>
      <w:r w:rsidRPr="00FE43FD">
        <w:rPr>
          <w:bCs/>
          <w:sz w:val="28"/>
          <w:szCs w:val="28"/>
          <w:lang w:val="uk-UA"/>
        </w:rPr>
        <w:t xml:space="preserve">. Ватутіна, 53а, м. </w:t>
      </w:r>
      <w:proofErr w:type="spellStart"/>
      <w:r w:rsidRPr="00FE43FD">
        <w:rPr>
          <w:bCs/>
          <w:sz w:val="28"/>
          <w:szCs w:val="28"/>
          <w:lang w:val="uk-UA"/>
        </w:rPr>
        <w:t>Старобільськ</w:t>
      </w:r>
      <w:proofErr w:type="spellEnd"/>
      <w:r w:rsidRPr="00FE43FD">
        <w:rPr>
          <w:bCs/>
          <w:sz w:val="28"/>
          <w:szCs w:val="28"/>
          <w:lang w:val="uk-UA"/>
        </w:rPr>
        <w:t>, Луганської області» укладений договір з ТОВ «Будівельна група «</w:t>
      </w:r>
      <w:proofErr w:type="spellStart"/>
      <w:r w:rsidRPr="00FE43FD">
        <w:rPr>
          <w:bCs/>
          <w:sz w:val="28"/>
          <w:szCs w:val="28"/>
          <w:lang w:val="uk-UA"/>
        </w:rPr>
        <w:t>Будрегіон</w:t>
      </w:r>
      <w:proofErr w:type="spellEnd"/>
      <w:r w:rsidRPr="00FE43FD">
        <w:rPr>
          <w:bCs/>
          <w:sz w:val="28"/>
          <w:szCs w:val="28"/>
          <w:lang w:val="uk-UA"/>
        </w:rPr>
        <w:t xml:space="preserve">». Виділені кошти - </w:t>
      </w:r>
      <w:r w:rsidRPr="00FE43FD">
        <w:rPr>
          <w:sz w:val="28"/>
          <w:szCs w:val="28"/>
          <w:lang w:val="uk-UA"/>
        </w:rPr>
        <w:t>4800,0</w:t>
      </w:r>
      <w:r>
        <w:rPr>
          <w:sz w:val="28"/>
          <w:szCs w:val="28"/>
          <w:lang w:val="uk-UA"/>
        </w:rPr>
        <w:t xml:space="preserve"> </w:t>
      </w:r>
      <w:proofErr w:type="spellStart"/>
      <w:r>
        <w:rPr>
          <w:sz w:val="28"/>
          <w:szCs w:val="28"/>
          <w:lang w:val="uk-UA"/>
        </w:rPr>
        <w:t>тис.грн</w:t>
      </w:r>
      <w:proofErr w:type="spellEnd"/>
      <w:r>
        <w:rPr>
          <w:sz w:val="28"/>
          <w:szCs w:val="28"/>
          <w:lang w:val="uk-UA"/>
        </w:rPr>
        <w:t>., освоєно – 4329,2</w:t>
      </w:r>
      <w:r w:rsidRPr="00FE43FD">
        <w:rPr>
          <w:sz w:val="28"/>
          <w:szCs w:val="28"/>
          <w:lang w:val="uk-UA"/>
        </w:rPr>
        <w:t xml:space="preserve"> тис. грн. </w:t>
      </w:r>
      <w:r w:rsidRPr="00FE43FD">
        <w:rPr>
          <w:b/>
          <w:sz w:val="28"/>
          <w:szCs w:val="28"/>
          <w:lang w:val="uk-UA"/>
        </w:rPr>
        <w:t>(</w:t>
      </w:r>
      <w:r w:rsidRPr="00FE43FD">
        <w:rPr>
          <w:sz w:val="28"/>
          <w:szCs w:val="28"/>
          <w:lang w:val="uk-UA"/>
        </w:rPr>
        <w:t xml:space="preserve">у т. ч. технагляд-45,2 тис. грн.) </w:t>
      </w:r>
    </w:p>
    <w:p w:rsidR="008817E0" w:rsidRPr="00AA4B20" w:rsidRDefault="008817E0" w:rsidP="00F80E48">
      <w:pPr>
        <w:ind w:firstLine="567"/>
        <w:jc w:val="both"/>
        <w:rPr>
          <w:b/>
          <w:i/>
          <w:sz w:val="28"/>
          <w:szCs w:val="28"/>
          <w:u w:val="single"/>
          <w:lang w:val="uk-UA"/>
        </w:rPr>
      </w:pPr>
      <w:r w:rsidRPr="00AA4B20">
        <w:rPr>
          <w:b/>
          <w:i/>
          <w:sz w:val="28"/>
          <w:szCs w:val="28"/>
          <w:u w:val="single"/>
          <w:lang w:val="uk-UA"/>
        </w:rPr>
        <w:t>3) Субвенція з державного бюджету місцевим бюджетам на здійснення заходів щодо соціально-економічного розвитку окремих територій.</w:t>
      </w:r>
    </w:p>
    <w:p w:rsidR="008817E0" w:rsidRPr="007827FC" w:rsidRDefault="008817E0" w:rsidP="00F80E48">
      <w:pPr>
        <w:ind w:firstLine="709"/>
        <w:jc w:val="both"/>
        <w:rPr>
          <w:sz w:val="28"/>
          <w:szCs w:val="28"/>
          <w:lang w:val="uk-UA"/>
        </w:rPr>
      </w:pPr>
      <w:r w:rsidRPr="009642AC">
        <w:rPr>
          <w:lang w:val="uk-UA" w:eastAsia="zh-CN"/>
        </w:rPr>
        <w:t xml:space="preserve">До Департаменту </w:t>
      </w:r>
      <w:r w:rsidRPr="009642AC">
        <w:rPr>
          <w:lang w:val="uk-UA"/>
        </w:rPr>
        <w:t xml:space="preserve">економічного розвитку, зовнішньоекономічної діяльності та туризму облдержадміністрації </w:t>
      </w:r>
      <w:proofErr w:type="spellStart"/>
      <w:r w:rsidRPr="009642AC">
        <w:rPr>
          <w:lang w:val="uk-UA"/>
        </w:rPr>
        <w:t>Старобільська</w:t>
      </w:r>
      <w:proofErr w:type="spellEnd"/>
      <w:r w:rsidRPr="009642AC">
        <w:rPr>
          <w:lang w:val="uk-UA"/>
        </w:rPr>
        <w:t xml:space="preserve"> райдержадміністрація надала пропозиції </w:t>
      </w:r>
      <w:r w:rsidRPr="009642AC">
        <w:rPr>
          <w:lang w:val="uk-UA"/>
        </w:rPr>
        <w:lastRenderedPageBreak/>
        <w:t xml:space="preserve">щодо 12 об’єктів району, що можуть реалізуватися у 2020 році за рахунок коштів субвенції на загальну суму фінансування 27,0 млн грн. (26,2 </w:t>
      </w:r>
      <w:proofErr w:type="spellStart"/>
      <w:r w:rsidRPr="009642AC">
        <w:rPr>
          <w:lang w:val="uk-UA"/>
        </w:rPr>
        <w:t>млн.грн</w:t>
      </w:r>
      <w:proofErr w:type="spellEnd"/>
      <w:r w:rsidRPr="009642AC">
        <w:rPr>
          <w:lang w:val="uk-UA"/>
        </w:rPr>
        <w:t xml:space="preserve"> – кошти субвенції; о,8 </w:t>
      </w:r>
      <w:proofErr w:type="spellStart"/>
      <w:r w:rsidRPr="009642AC">
        <w:rPr>
          <w:lang w:val="uk-UA"/>
        </w:rPr>
        <w:t>млн.грн</w:t>
      </w:r>
      <w:proofErr w:type="spellEnd"/>
      <w:r w:rsidRPr="009642AC">
        <w:rPr>
          <w:lang w:val="uk-UA"/>
        </w:rPr>
        <w:t xml:space="preserve"> – кошти місцевих бюджетів).</w:t>
      </w:r>
      <w:r w:rsidRPr="004A4282">
        <w:rPr>
          <w:sz w:val="28"/>
          <w:szCs w:val="28"/>
          <w:lang w:val="uk-UA"/>
        </w:rPr>
        <w:t xml:space="preserve"> Розпорядженням Кабінету Міністрів України від 08.07.2020 № 891-р субвенцію </w:t>
      </w:r>
      <w:proofErr w:type="spellStart"/>
      <w:r w:rsidRPr="004A4282">
        <w:rPr>
          <w:sz w:val="28"/>
          <w:szCs w:val="28"/>
          <w:lang w:val="uk-UA"/>
        </w:rPr>
        <w:t>розподілено</w:t>
      </w:r>
      <w:proofErr w:type="spellEnd"/>
      <w:r w:rsidRPr="004A4282">
        <w:rPr>
          <w:sz w:val="28"/>
          <w:szCs w:val="28"/>
          <w:lang w:val="uk-UA"/>
        </w:rPr>
        <w:t xml:space="preserve"> між місцевим бюджетами, </w:t>
      </w:r>
      <w:proofErr w:type="spellStart"/>
      <w:r w:rsidRPr="004A4282">
        <w:rPr>
          <w:sz w:val="28"/>
          <w:szCs w:val="28"/>
          <w:lang w:val="uk-UA"/>
        </w:rPr>
        <w:t>Старобільський</w:t>
      </w:r>
      <w:proofErr w:type="spellEnd"/>
      <w:r w:rsidRPr="004A4282">
        <w:rPr>
          <w:sz w:val="28"/>
          <w:szCs w:val="28"/>
          <w:lang w:val="uk-UA"/>
        </w:rPr>
        <w:t xml:space="preserve"> район одержав фінансування у повному обсязі за рахунок субвенції у розмірі 2 млн 777,9 </w:t>
      </w:r>
      <w:proofErr w:type="spellStart"/>
      <w:r w:rsidRPr="004A4282">
        <w:rPr>
          <w:sz w:val="28"/>
          <w:szCs w:val="28"/>
          <w:lang w:val="uk-UA"/>
        </w:rPr>
        <w:t>тис.грн</w:t>
      </w:r>
      <w:proofErr w:type="spellEnd"/>
      <w:r w:rsidRPr="004A4282">
        <w:rPr>
          <w:sz w:val="28"/>
          <w:szCs w:val="28"/>
          <w:lang w:val="uk-UA"/>
        </w:rPr>
        <w:t xml:space="preserve"> за трьома </w:t>
      </w:r>
      <w:proofErr w:type="spellStart"/>
      <w:r w:rsidRPr="004A4282">
        <w:rPr>
          <w:sz w:val="28"/>
          <w:szCs w:val="28"/>
          <w:lang w:val="uk-UA"/>
        </w:rPr>
        <w:t>проєктами</w:t>
      </w:r>
      <w:proofErr w:type="spellEnd"/>
      <w:r w:rsidRPr="004A4282">
        <w:rPr>
          <w:sz w:val="28"/>
          <w:szCs w:val="28"/>
          <w:lang w:val="uk-UA"/>
        </w:rPr>
        <w:t xml:space="preserve"> медичного </w:t>
      </w:r>
      <w:r w:rsidRPr="0044672C">
        <w:rPr>
          <w:sz w:val="28"/>
          <w:szCs w:val="28"/>
          <w:lang w:val="uk-UA"/>
        </w:rPr>
        <w:t>спрямування</w:t>
      </w:r>
      <w:r>
        <w:rPr>
          <w:sz w:val="28"/>
          <w:szCs w:val="28"/>
          <w:lang w:val="uk-UA"/>
        </w:rPr>
        <w:t xml:space="preserve"> (</w:t>
      </w:r>
      <w:r w:rsidRPr="00D5350E">
        <w:rPr>
          <w:lang w:val="uk-UA"/>
        </w:rPr>
        <w:t xml:space="preserve">Капітальний ремонт </w:t>
      </w:r>
      <w:proofErr w:type="spellStart"/>
      <w:r w:rsidRPr="00D5350E">
        <w:rPr>
          <w:lang w:val="uk-UA"/>
        </w:rPr>
        <w:t>НовоселівськогоФАПу</w:t>
      </w:r>
      <w:proofErr w:type="spellEnd"/>
      <w:r w:rsidRPr="00D5350E">
        <w:rPr>
          <w:lang w:val="uk-UA"/>
        </w:rPr>
        <w:t xml:space="preserve"> -1515,3 </w:t>
      </w:r>
      <w:proofErr w:type="spellStart"/>
      <w:r w:rsidRPr="00D5350E">
        <w:rPr>
          <w:lang w:val="uk-UA"/>
        </w:rPr>
        <w:t>тис.грн</w:t>
      </w:r>
      <w:proofErr w:type="spellEnd"/>
      <w:r w:rsidRPr="00D5350E">
        <w:rPr>
          <w:lang w:val="uk-UA"/>
        </w:rPr>
        <w:t xml:space="preserve"> коштів державної субвенції; капітальний ремонт </w:t>
      </w:r>
      <w:proofErr w:type="spellStart"/>
      <w:r w:rsidRPr="00D5350E">
        <w:rPr>
          <w:lang w:val="uk-UA"/>
        </w:rPr>
        <w:t>Татарівського</w:t>
      </w:r>
      <w:proofErr w:type="spellEnd"/>
      <w:r w:rsidRPr="00D5350E">
        <w:rPr>
          <w:lang w:val="uk-UA"/>
        </w:rPr>
        <w:t xml:space="preserve"> </w:t>
      </w:r>
      <w:proofErr w:type="spellStart"/>
      <w:r w:rsidRPr="00D5350E">
        <w:rPr>
          <w:lang w:val="uk-UA"/>
        </w:rPr>
        <w:t>ФАПу</w:t>
      </w:r>
      <w:proofErr w:type="spellEnd"/>
      <w:r w:rsidRPr="00D5350E">
        <w:rPr>
          <w:lang w:val="uk-UA"/>
        </w:rPr>
        <w:t xml:space="preserve"> -663,1тис.грн коштів державної субвенції</w:t>
      </w:r>
      <w:r w:rsidR="00934FD8">
        <w:rPr>
          <w:lang w:val="uk-UA"/>
        </w:rPr>
        <w:t xml:space="preserve">; придбання медичного обладнання в палату інтенсивної терапії для КМП </w:t>
      </w:r>
      <w:proofErr w:type="spellStart"/>
      <w:r w:rsidR="00934FD8">
        <w:rPr>
          <w:lang w:val="uk-UA"/>
        </w:rPr>
        <w:t>Старобільське</w:t>
      </w:r>
      <w:proofErr w:type="spellEnd"/>
      <w:r w:rsidR="00934FD8">
        <w:rPr>
          <w:lang w:val="uk-UA"/>
        </w:rPr>
        <w:t xml:space="preserve"> РТМО - 599,5 </w:t>
      </w:r>
      <w:proofErr w:type="spellStart"/>
      <w:r w:rsidR="00934FD8">
        <w:rPr>
          <w:lang w:val="uk-UA"/>
        </w:rPr>
        <w:t>тис.грн</w:t>
      </w:r>
      <w:proofErr w:type="spellEnd"/>
      <w:r w:rsidRPr="00D5350E">
        <w:rPr>
          <w:lang w:val="uk-UA"/>
        </w:rPr>
        <w:t>);</w:t>
      </w:r>
    </w:p>
    <w:p w:rsidR="008817E0" w:rsidRPr="0044672C" w:rsidRDefault="008817E0" w:rsidP="00F80E48">
      <w:pPr>
        <w:shd w:val="clear" w:color="auto" w:fill="FFFFFF"/>
        <w:ind w:firstLine="567"/>
        <w:jc w:val="both"/>
        <w:rPr>
          <w:color w:val="000000"/>
          <w:sz w:val="28"/>
          <w:szCs w:val="28"/>
          <w:shd w:val="clear" w:color="auto" w:fill="FFFFFF"/>
          <w:lang w:val="uk-UA"/>
        </w:rPr>
      </w:pPr>
      <w:r w:rsidRPr="0044672C">
        <w:rPr>
          <w:color w:val="000000"/>
          <w:sz w:val="28"/>
          <w:szCs w:val="28"/>
          <w:shd w:val="clear" w:color="auto" w:fill="FFFFFF"/>
          <w:lang w:val="uk-UA"/>
        </w:rPr>
        <w:t xml:space="preserve">За інформацією управління розвитку та утримання мережі автомобільних доріг області Луганської облдержадміністрації </w:t>
      </w:r>
      <w:proofErr w:type="spellStart"/>
      <w:r w:rsidRPr="0044672C">
        <w:rPr>
          <w:color w:val="000000"/>
          <w:sz w:val="28"/>
          <w:szCs w:val="28"/>
          <w:shd w:val="clear" w:color="auto" w:fill="FFFFFF"/>
          <w:lang w:val="uk-UA"/>
        </w:rPr>
        <w:t>забюджетною</w:t>
      </w:r>
      <w:proofErr w:type="spellEnd"/>
      <w:r w:rsidRPr="0044672C">
        <w:rPr>
          <w:color w:val="000000"/>
          <w:sz w:val="28"/>
          <w:szCs w:val="28"/>
          <w:shd w:val="clear" w:color="auto" w:fill="FFFFFF"/>
          <w:lang w:val="uk-UA"/>
        </w:rPr>
        <w:t xml:space="preserve"> програмою «Субвенція з державного бюджету місцевим бюджетам на фінансове забезпечення будівництва, реконструкції, ремонту та утримання автодоріг місцевого значення, вулиць і доріг комунальної власності у населених пунктах» завершений капремонт вулиці Південна в </w:t>
      </w:r>
      <w:proofErr w:type="spellStart"/>
      <w:r w:rsidRPr="0044672C">
        <w:rPr>
          <w:color w:val="000000"/>
          <w:sz w:val="28"/>
          <w:szCs w:val="28"/>
          <w:shd w:val="clear" w:color="auto" w:fill="FFFFFF"/>
          <w:lang w:val="uk-UA"/>
        </w:rPr>
        <w:t>Старобільську</w:t>
      </w:r>
      <w:proofErr w:type="spellEnd"/>
      <w:r w:rsidRPr="0044672C">
        <w:rPr>
          <w:color w:val="000000"/>
          <w:sz w:val="28"/>
          <w:szCs w:val="28"/>
          <w:shd w:val="clear" w:color="auto" w:fill="FFFFFF"/>
          <w:lang w:val="uk-UA"/>
        </w:rPr>
        <w:t>, який розпочато 13 липня</w:t>
      </w:r>
      <w:r>
        <w:rPr>
          <w:color w:val="000000"/>
          <w:sz w:val="28"/>
          <w:szCs w:val="28"/>
          <w:shd w:val="clear" w:color="auto" w:fill="FFFFFF"/>
          <w:lang w:val="uk-UA"/>
        </w:rPr>
        <w:t xml:space="preserve"> (</w:t>
      </w:r>
      <w:r w:rsidRPr="007827FC">
        <w:rPr>
          <w:i/>
          <w:sz w:val="28"/>
          <w:szCs w:val="28"/>
          <w:lang w:val="uk-UA"/>
        </w:rPr>
        <w:t xml:space="preserve">16,9 </w:t>
      </w:r>
      <w:proofErr w:type="spellStart"/>
      <w:r w:rsidRPr="007827FC">
        <w:rPr>
          <w:i/>
          <w:sz w:val="28"/>
          <w:szCs w:val="28"/>
          <w:lang w:val="uk-UA"/>
        </w:rPr>
        <w:t>млн.грн</w:t>
      </w:r>
      <w:proofErr w:type="spellEnd"/>
      <w:r w:rsidRPr="007827FC">
        <w:rPr>
          <w:i/>
          <w:sz w:val="28"/>
          <w:szCs w:val="28"/>
          <w:lang w:val="uk-UA"/>
        </w:rPr>
        <w:t xml:space="preserve"> коштів обласного бюджету</w:t>
      </w:r>
      <w:r>
        <w:rPr>
          <w:i/>
          <w:sz w:val="28"/>
          <w:szCs w:val="28"/>
          <w:lang w:val="uk-UA"/>
        </w:rPr>
        <w:t>)</w:t>
      </w:r>
      <w:r w:rsidRPr="0044672C">
        <w:rPr>
          <w:color w:val="000000"/>
          <w:sz w:val="28"/>
          <w:szCs w:val="28"/>
          <w:shd w:val="clear" w:color="auto" w:fill="FFFFFF"/>
          <w:lang w:val="uk-UA"/>
        </w:rPr>
        <w:t>.</w:t>
      </w:r>
    </w:p>
    <w:p w:rsidR="00140E52" w:rsidRPr="00621AA2" w:rsidRDefault="00140E52" w:rsidP="00F80E48">
      <w:pPr>
        <w:shd w:val="clear" w:color="auto" w:fill="FFFFFF"/>
        <w:ind w:firstLine="567"/>
        <w:jc w:val="both"/>
        <w:rPr>
          <w:sz w:val="28"/>
          <w:szCs w:val="28"/>
          <w:u w:val="single"/>
          <w:lang w:val="uk-UA"/>
        </w:rPr>
      </w:pPr>
      <w:r w:rsidRPr="00DF4D79">
        <w:rPr>
          <w:sz w:val="28"/>
          <w:szCs w:val="28"/>
          <w:lang w:val="uk-UA"/>
        </w:rPr>
        <w:t xml:space="preserve">В 2020 році, в рамках спільної програми </w:t>
      </w:r>
      <w:r w:rsidRPr="00DF4D79">
        <w:rPr>
          <w:color w:val="000000"/>
          <w:sz w:val="28"/>
          <w:szCs w:val="28"/>
          <w:lang w:val="uk-UA"/>
        </w:rPr>
        <w:t>Президента України та Уряду «Велике будівництво», розпочався ремонт автодороги державного значення Н-21 (</w:t>
      </w:r>
      <w:proofErr w:type="spellStart"/>
      <w:r w:rsidRPr="00DF4D79">
        <w:rPr>
          <w:color w:val="000000"/>
          <w:sz w:val="28"/>
          <w:szCs w:val="28"/>
          <w:lang w:val="uk-UA"/>
        </w:rPr>
        <w:t>Старобільськ</w:t>
      </w:r>
      <w:proofErr w:type="spellEnd"/>
      <w:r w:rsidRPr="00DF4D79">
        <w:rPr>
          <w:color w:val="000000"/>
          <w:sz w:val="28"/>
          <w:szCs w:val="28"/>
          <w:lang w:val="uk-UA"/>
        </w:rPr>
        <w:t>-Луганськ-</w:t>
      </w:r>
      <w:proofErr w:type="spellStart"/>
      <w:r w:rsidRPr="00DF4D79">
        <w:rPr>
          <w:color w:val="000000"/>
          <w:sz w:val="28"/>
          <w:szCs w:val="28"/>
          <w:lang w:val="uk-UA"/>
        </w:rPr>
        <w:t>Хрустільний</w:t>
      </w:r>
      <w:proofErr w:type="spellEnd"/>
      <w:r w:rsidRPr="00DF4D79">
        <w:rPr>
          <w:color w:val="000000"/>
          <w:sz w:val="28"/>
          <w:szCs w:val="28"/>
          <w:lang w:val="uk-UA"/>
        </w:rPr>
        <w:t>-Макіївка-Донецьк)</w:t>
      </w:r>
      <w:r w:rsidRPr="00DF4D79">
        <w:rPr>
          <w:color w:val="050505"/>
          <w:sz w:val="28"/>
          <w:szCs w:val="28"/>
          <w:lang w:val="uk-UA"/>
        </w:rPr>
        <w:t xml:space="preserve">, загальною протяжністю більш ніж 40 кілометрів, загальна сума </w:t>
      </w:r>
      <w:proofErr w:type="spellStart"/>
      <w:r w:rsidRPr="00DF4D79">
        <w:rPr>
          <w:color w:val="050505"/>
          <w:sz w:val="28"/>
          <w:szCs w:val="28"/>
          <w:lang w:val="uk-UA"/>
        </w:rPr>
        <w:t>проєкту</w:t>
      </w:r>
      <w:proofErr w:type="spellEnd"/>
      <w:r w:rsidRPr="00DF4D79">
        <w:rPr>
          <w:color w:val="050505"/>
          <w:sz w:val="28"/>
          <w:szCs w:val="28"/>
          <w:lang w:val="uk-UA"/>
        </w:rPr>
        <w:t xml:space="preserve"> </w:t>
      </w:r>
      <w:proofErr w:type="spellStart"/>
      <w:r w:rsidRPr="00DF4D79">
        <w:rPr>
          <w:color w:val="050505"/>
          <w:sz w:val="28"/>
          <w:szCs w:val="28"/>
          <w:lang w:val="uk-UA"/>
        </w:rPr>
        <w:t>скаладає</w:t>
      </w:r>
      <w:proofErr w:type="spellEnd"/>
      <w:r w:rsidRPr="00DF4D79">
        <w:rPr>
          <w:color w:val="050505"/>
          <w:sz w:val="28"/>
          <w:szCs w:val="28"/>
          <w:lang w:val="uk-UA"/>
        </w:rPr>
        <w:t xml:space="preserve"> 1,2 млрд. </w:t>
      </w:r>
      <w:proofErr w:type="spellStart"/>
      <w:r w:rsidRPr="00DF4D79">
        <w:rPr>
          <w:color w:val="050505"/>
          <w:sz w:val="28"/>
          <w:szCs w:val="28"/>
          <w:lang w:val="uk-UA"/>
        </w:rPr>
        <w:t>грн.</w:t>
      </w:r>
      <w:r w:rsidRPr="00DF4D79">
        <w:rPr>
          <w:sz w:val="28"/>
          <w:szCs w:val="28"/>
          <w:lang w:val="uk-UA"/>
        </w:rPr>
        <w:t>Роботи</w:t>
      </w:r>
      <w:proofErr w:type="spellEnd"/>
      <w:r w:rsidRPr="00DF4D79">
        <w:rPr>
          <w:sz w:val="28"/>
          <w:szCs w:val="28"/>
          <w:lang w:val="uk-UA"/>
        </w:rPr>
        <w:t xml:space="preserve"> виконують два підрядники – ТОВ «</w:t>
      </w:r>
      <w:proofErr w:type="spellStart"/>
      <w:r w:rsidRPr="00DF4D79">
        <w:rPr>
          <w:sz w:val="28"/>
          <w:szCs w:val="28"/>
          <w:lang w:val="uk-UA"/>
        </w:rPr>
        <w:t>Ростдорстрой</w:t>
      </w:r>
      <w:proofErr w:type="spellEnd"/>
      <w:r w:rsidRPr="00DF4D79">
        <w:rPr>
          <w:sz w:val="28"/>
          <w:szCs w:val="28"/>
          <w:lang w:val="uk-UA"/>
        </w:rPr>
        <w:t xml:space="preserve">» та ТОВ «Автомагістраль-Південь», у кожного по 20 кілометрів дороги. У </w:t>
      </w:r>
      <w:proofErr w:type="spellStart"/>
      <w:r w:rsidRPr="00DF4D79">
        <w:rPr>
          <w:sz w:val="28"/>
          <w:szCs w:val="28"/>
          <w:lang w:val="uk-UA"/>
        </w:rPr>
        <w:t>Старобільську</w:t>
      </w:r>
      <w:proofErr w:type="spellEnd"/>
      <w:r w:rsidRPr="00DF4D79">
        <w:rPr>
          <w:sz w:val="28"/>
          <w:szCs w:val="28"/>
          <w:lang w:val="uk-UA"/>
        </w:rPr>
        <w:t xml:space="preserve"> працюють дорожники – ТОВ «</w:t>
      </w:r>
      <w:proofErr w:type="spellStart"/>
      <w:r w:rsidRPr="00DF4D79">
        <w:rPr>
          <w:sz w:val="28"/>
          <w:szCs w:val="28"/>
          <w:lang w:val="uk-UA"/>
        </w:rPr>
        <w:t>Ростдорстрой</w:t>
      </w:r>
      <w:proofErr w:type="spellEnd"/>
      <w:r w:rsidRPr="00DF4D79">
        <w:rPr>
          <w:sz w:val="28"/>
          <w:szCs w:val="28"/>
          <w:lang w:val="uk-UA"/>
        </w:rPr>
        <w:t xml:space="preserve">». </w:t>
      </w:r>
      <w:r w:rsidRPr="00DF4D79">
        <w:rPr>
          <w:color w:val="050505"/>
          <w:sz w:val="28"/>
          <w:szCs w:val="28"/>
          <w:lang w:val="uk-UA"/>
        </w:rPr>
        <w:t xml:space="preserve">З кінця серпня </w:t>
      </w:r>
      <w:r w:rsidR="00DF4D79" w:rsidRPr="00DF4D79">
        <w:rPr>
          <w:color w:val="050505"/>
          <w:sz w:val="28"/>
          <w:szCs w:val="28"/>
          <w:lang w:val="uk-UA"/>
        </w:rPr>
        <w:t xml:space="preserve">2020 року </w:t>
      </w:r>
      <w:r w:rsidRPr="00DF4D79">
        <w:rPr>
          <w:color w:val="050505"/>
          <w:sz w:val="28"/>
          <w:szCs w:val="28"/>
          <w:lang w:val="uk-UA"/>
        </w:rPr>
        <w:t>ТОВ «</w:t>
      </w:r>
      <w:proofErr w:type="spellStart"/>
      <w:r w:rsidRPr="00DF4D79">
        <w:rPr>
          <w:color w:val="050505"/>
          <w:sz w:val="28"/>
          <w:szCs w:val="28"/>
          <w:lang w:val="uk-UA"/>
        </w:rPr>
        <w:t>Ростдорстрой</w:t>
      </w:r>
      <w:proofErr w:type="spellEnd"/>
      <w:r w:rsidRPr="00DF4D79">
        <w:rPr>
          <w:color w:val="050505"/>
          <w:sz w:val="28"/>
          <w:szCs w:val="28"/>
          <w:lang w:val="uk-UA"/>
        </w:rPr>
        <w:t xml:space="preserve">» веде роботи з початку дороги в </w:t>
      </w:r>
      <w:proofErr w:type="spellStart"/>
      <w:r w:rsidRPr="00DF4D79">
        <w:rPr>
          <w:color w:val="050505"/>
          <w:sz w:val="28"/>
          <w:szCs w:val="28"/>
          <w:lang w:val="uk-UA"/>
        </w:rPr>
        <w:t>Старобільську</w:t>
      </w:r>
      <w:proofErr w:type="spellEnd"/>
      <w:r w:rsidRPr="00DF4D79">
        <w:rPr>
          <w:color w:val="050505"/>
          <w:sz w:val="28"/>
          <w:szCs w:val="28"/>
          <w:lang w:val="uk-UA"/>
        </w:rPr>
        <w:t xml:space="preserve"> на ділянці 20 км (км 0 +000 – км 20 +000). </w:t>
      </w:r>
      <w:r w:rsidRPr="00DF4D79">
        <w:rPr>
          <w:sz w:val="28"/>
          <w:szCs w:val="28"/>
          <w:lang w:val="uk-UA"/>
        </w:rPr>
        <w:t>Замовник робіт – Служба автомобільних доріг у Луганській області.</w:t>
      </w:r>
      <w:r w:rsidR="00DF4D79" w:rsidRPr="00DF4D79">
        <w:rPr>
          <w:sz w:val="28"/>
          <w:szCs w:val="28"/>
          <w:lang w:val="uk-UA"/>
        </w:rPr>
        <w:t xml:space="preserve"> Проект планують завершити в травні 2021 р.</w:t>
      </w:r>
    </w:p>
    <w:p w:rsidR="008817E0" w:rsidRPr="00145502" w:rsidRDefault="008817E0" w:rsidP="00F80E48">
      <w:pPr>
        <w:shd w:val="clear" w:color="auto" w:fill="FFFFFF"/>
        <w:ind w:firstLine="567"/>
        <w:jc w:val="both"/>
        <w:rPr>
          <w:color w:val="000000"/>
          <w:sz w:val="28"/>
          <w:szCs w:val="28"/>
          <w:shd w:val="clear" w:color="auto" w:fill="FFFFFF"/>
          <w:lang w:val="uk-UA"/>
        </w:rPr>
      </w:pPr>
      <w:r w:rsidRPr="00145502">
        <w:rPr>
          <w:b/>
          <w:i/>
          <w:color w:val="000000"/>
          <w:sz w:val="28"/>
          <w:szCs w:val="28"/>
          <w:shd w:val="clear" w:color="auto" w:fill="FFFFFF"/>
          <w:lang w:val="uk-UA"/>
        </w:rPr>
        <w:t>4)</w:t>
      </w:r>
      <w:r w:rsidRPr="00145502">
        <w:rPr>
          <w:b/>
          <w:i/>
          <w:color w:val="000000"/>
          <w:sz w:val="28"/>
          <w:szCs w:val="28"/>
          <w:u w:val="single"/>
          <w:shd w:val="clear" w:color="auto" w:fill="FFFFFF"/>
          <w:lang w:val="uk-UA"/>
        </w:rPr>
        <w:t>В рамках програми «Спроможна школа для кращих результатів»,</w:t>
      </w:r>
      <w:r w:rsidRPr="00145502">
        <w:rPr>
          <w:color w:val="000000"/>
          <w:sz w:val="28"/>
          <w:szCs w:val="28"/>
          <w:shd w:val="clear" w:color="auto" w:fill="FFFFFF"/>
          <w:lang w:val="uk-UA"/>
        </w:rPr>
        <w:t xml:space="preserve"> затвердженого постановою Кабінету Міністрів України від 12.02.2020р. №100 «Про деякі питання надання субвенції з державного бюджету місцевим бюджетам на реалізацію програми «Спроможна школа для кращих результатів», </w:t>
      </w:r>
      <w:r w:rsidR="00145502" w:rsidRPr="00145502">
        <w:rPr>
          <w:color w:val="000000"/>
          <w:sz w:val="28"/>
          <w:szCs w:val="28"/>
          <w:shd w:val="clear" w:color="auto" w:fill="FFFFFF"/>
          <w:lang w:val="uk-UA"/>
        </w:rPr>
        <w:t xml:space="preserve">завершений </w:t>
      </w:r>
      <w:r w:rsidRPr="00145502">
        <w:rPr>
          <w:color w:val="000000"/>
          <w:sz w:val="28"/>
          <w:szCs w:val="28"/>
          <w:shd w:val="clear" w:color="auto" w:fill="FFFFFF"/>
          <w:lang w:val="uk-UA"/>
        </w:rPr>
        <w:t>проект «</w:t>
      </w:r>
      <w:proofErr w:type="spellStart"/>
      <w:r w:rsidRPr="00145502">
        <w:rPr>
          <w:color w:val="000000"/>
          <w:sz w:val="28"/>
          <w:szCs w:val="28"/>
          <w:shd w:val="clear" w:color="auto" w:fill="FFFFFF"/>
          <w:lang w:val="uk-UA"/>
        </w:rPr>
        <w:t>Половинкинська</w:t>
      </w:r>
      <w:proofErr w:type="spellEnd"/>
      <w:r w:rsidRPr="00145502">
        <w:rPr>
          <w:color w:val="000000"/>
          <w:sz w:val="28"/>
          <w:szCs w:val="28"/>
          <w:shd w:val="clear" w:color="auto" w:fill="FFFFFF"/>
          <w:lang w:val="uk-UA"/>
        </w:rPr>
        <w:t xml:space="preserve"> ЗОШ I-III ступенів </w:t>
      </w:r>
      <w:proofErr w:type="spellStart"/>
      <w:r w:rsidRPr="00145502">
        <w:rPr>
          <w:color w:val="000000"/>
          <w:sz w:val="28"/>
          <w:szCs w:val="28"/>
          <w:shd w:val="clear" w:color="auto" w:fill="FFFFFF"/>
          <w:lang w:val="uk-UA"/>
        </w:rPr>
        <w:t>Старобільської</w:t>
      </w:r>
      <w:proofErr w:type="spellEnd"/>
      <w:r w:rsidRPr="00145502">
        <w:rPr>
          <w:color w:val="000000"/>
          <w:sz w:val="28"/>
          <w:szCs w:val="28"/>
          <w:shd w:val="clear" w:color="auto" w:fill="FFFFFF"/>
          <w:lang w:val="uk-UA"/>
        </w:rPr>
        <w:t xml:space="preserve"> районної ради Луганської області (далі- Проект) на загальну кошторисну вартість 3,9 </w:t>
      </w:r>
      <w:proofErr w:type="spellStart"/>
      <w:r w:rsidRPr="00145502">
        <w:rPr>
          <w:color w:val="000000"/>
          <w:sz w:val="28"/>
          <w:szCs w:val="28"/>
          <w:shd w:val="clear" w:color="auto" w:fill="FFFFFF"/>
          <w:lang w:val="uk-UA"/>
        </w:rPr>
        <w:t>млн.грн</w:t>
      </w:r>
      <w:proofErr w:type="spellEnd"/>
      <w:r w:rsidRPr="00145502">
        <w:rPr>
          <w:color w:val="000000"/>
          <w:sz w:val="28"/>
          <w:szCs w:val="28"/>
          <w:shd w:val="clear" w:color="auto" w:fill="FFFFFF"/>
          <w:lang w:val="uk-UA"/>
        </w:rPr>
        <w:t xml:space="preserve">. Розпорядник коштів за проектом – Департамент будівництва, енергозбереження, </w:t>
      </w:r>
      <w:r w:rsidRPr="00145502">
        <w:rPr>
          <w:color w:val="000000"/>
          <w:sz w:val="28"/>
          <w:szCs w:val="28"/>
          <w:lang w:val="uk-UA"/>
        </w:rPr>
        <w:t>архітектури та містобудування облдержадміністрації</w:t>
      </w:r>
      <w:r w:rsidRPr="00145502">
        <w:rPr>
          <w:color w:val="000000"/>
          <w:sz w:val="28"/>
          <w:szCs w:val="28"/>
          <w:shd w:val="clear" w:color="auto" w:fill="FFFFFF"/>
          <w:lang w:val="uk-UA"/>
        </w:rPr>
        <w:t>.</w:t>
      </w:r>
    </w:p>
    <w:p w:rsidR="0016234D" w:rsidRDefault="008817E0" w:rsidP="00F80E48">
      <w:pPr>
        <w:ind w:firstLine="567"/>
        <w:jc w:val="both"/>
        <w:rPr>
          <w:sz w:val="28"/>
          <w:szCs w:val="28"/>
          <w:lang w:val="uk-UA"/>
        </w:rPr>
      </w:pPr>
      <w:r w:rsidRPr="00AA5C05">
        <w:rPr>
          <w:b/>
          <w:i/>
          <w:sz w:val="28"/>
          <w:szCs w:val="28"/>
          <w:lang w:val="uk-UA"/>
        </w:rPr>
        <w:t xml:space="preserve">5) </w:t>
      </w:r>
      <w:r w:rsidRPr="00AA5C05">
        <w:rPr>
          <w:color w:val="000000"/>
          <w:sz w:val="28"/>
          <w:szCs w:val="28"/>
          <w:lang w:val="uk-UA"/>
        </w:rPr>
        <w:t>З</w:t>
      </w:r>
      <w:r w:rsidR="002E1536">
        <w:rPr>
          <w:color w:val="000000"/>
          <w:sz w:val="28"/>
          <w:szCs w:val="28"/>
          <w:lang w:val="uk-UA"/>
        </w:rPr>
        <w:t>а</w:t>
      </w:r>
      <w:r w:rsidRPr="00AA5C05">
        <w:rPr>
          <w:color w:val="000000"/>
          <w:sz w:val="28"/>
          <w:szCs w:val="28"/>
          <w:lang w:val="uk-UA"/>
        </w:rPr>
        <w:t xml:space="preserve"> спільн</w:t>
      </w:r>
      <w:r w:rsidR="002E1536">
        <w:rPr>
          <w:color w:val="000000"/>
          <w:sz w:val="28"/>
          <w:szCs w:val="28"/>
          <w:lang w:val="uk-UA"/>
        </w:rPr>
        <w:t>ою</w:t>
      </w:r>
      <w:r w:rsidRPr="00AA5C05">
        <w:rPr>
          <w:color w:val="000000"/>
          <w:sz w:val="28"/>
          <w:szCs w:val="28"/>
          <w:lang w:val="uk-UA"/>
        </w:rPr>
        <w:t xml:space="preserve"> програм</w:t>
      </w:r>
      <w:r w:rsidR="002E1536">
        <w:rPr>
          <w:color w:val="000000"/>
          <w:sz w:val="28"/>
          <w:szCs w:val="28"/>
          <w:lang w:val="uk-UA"/>
        </w:rPr>
        <w:t>ою</w:t>
      </w:r>
      <w:r w:rsidRPr="00AA5C05">
        <w:rPr>
          <w:color w:val="000000"/>
          <w:sz w:val="28"/>
          <w:szCs w:val="28"/>
          <w:lang w:val="uk-UA"/>
        </w:rPr>
        <w:t xml:space="preserve"> Президента України та Уряду «Велике будівництво», в </w:t>
      </w:r>
      <w:proofErr w:type="spellStart"/>
      <w:r w:rsidRPr="00AA5C05">
        <w:rPr>
          <w:color w:val="000000"/>
          <w:sz w:val="28"/>
          <w:szCs w:val="28"/>
          <w:lang w:val="uk-UA"/>
        </w:rPr>
        <w:t>Старобільському</w:t>
      </w:r>
      <w:proofErr w:type="spellEnd"/>
      <w:r w:rsidRPr="00AA5C05">
        <w:rPr>
          <w:color w:val="000000"/>
          <w:sz w:val="28"/>
          <w:szCs w:val="28"/>
          <w:lang w:val="uk-UA"/>
        </w:rPr>
        <w:t xml:space="preserve"> районі </w:t>
      </w:r>
      <w:r w:rsidR="002E1536">
        <w:rPr>
          <w:color w:val="000000"/>
          <w:sz w:val="28"/>
          <w:szCs w:val="28"/>
          <w:lang w:val="uk-UA"/>
        </w:rPr>
        <w:t>був</w:t>
      </w:r>
      <w:r w:rsidRPr="00AA5C05">
        <w:rPr>
          <w:color w:val="000000"/>
          <w:sz w:val="28"/>
          <w:szCs w:val="28"/>
          <w:lang w:val="uk-UA"/>
        </w:rPr>
        <w:t xml:space="preserve"> впроваджен</w:t>
      </w:r>
      <w:r w:rsidR="002E1536">
        <w:rPr>
          <w:color w:val="000000"/>
          <w:sz w:val="28"/>
          <w:szCs w:val="28"/>
          <w:lang w:val="uk-UA"/>
        </w:rPr>
        <w:t>ий</w:t>
      </w:r>
      <w:r w:rsidRPr="00AA5C05">
        <w:rPr>
          <w:color w:val="000000"/>
          <w:sz w:val="28"/>
          <w:szCs w:val="28"/>
          <w:lang w:val="uk-UA"/>
        </w:rPr>
        <w:t xml:space="preserve"> </w:t>
      </w:r>
      <w:proofErr w:type="spellStart"/>
      <w:r w:rsidRPr="00AA5C05">
        <w:rPr>
          <w:color w:val="000000"/>
          <w:sz w:val="28"/>
          <w:szCs w:val="28"/>
          <w:lang w:val="uk-UA"/>
        </w:rPr>
        <w:t>проєкт</w:t>
      </w:r>
      <w:proofErr w:type="spellEnd"/>
      <w:r w:rsidRPr="00AA5C05">
        <w:rPr>
          <w:color w:val="000000"/>
          <w:sz w:val="28"/>
          <w:szCs w:val="28"/>
          <w:lang w:val="uk-UA"/>
        </w:rPr>
        <w:t xml:space="preserve"> EMERGENCY за підтримки Президента України «Реконструкція частини будівлі хірургічного корпусу під відділення невідкладної медичної допомоги комунального некомерційного підприємства «</w:t>
      </w:r>
      <w:proofErr w:type="spellStart"/>
      <w:r w:rsidRPr="00AA5C05">
        <w:rPr>
          <w:color w:val="000000"/>
          <w:sz w:val="28"/>
          <w:szCs w:val="28"/>
          <w:lang w:val="uk-UA"/>
        </w:rPr>
        <w:t>Старобільське</w:t>
      </w:r>
      <w:proofErr w:type="spellEnd"/>
      <w:r w:rsidRPr="00AA5C05">
        <w:rPr>
          <w:color w:val="000000"/>
          <w:sz w:val="28"/>
          <w:szCs w:val="28"/>
          <w:lang w:val="uk-UA"/>
        </w:rPr>
        <w:t xml:space="preserve"> районне територіальне медичне об’єднання», розташованого за </w:t>
      </w:r>
      <w:proofErr w:type="spellStart"/>
      <w:r w:rsidRPr="00AA5C05">
        <w:rPr>
          <w:color w:val="000000"/>
          <w:sz w:val="28"/>
          <w:szCs w:val="28"/>
          <w:lang w:val="uk-UA"/>
        </w:rPr>
        <w:t>адресою</w:t>
      </w:r>
      <w:proofErr w:type="spellEnd"/>
      <w:r w:rsidRPr="00AA5C05">
        <w:rPr>
          <w:color w:val="000000"/>
          <w:sz w:val="28"/>
          <w:szCs w:val="28"/>
          <w:lang w:val="uk-UA"/>
        </w:rPr>
        <w:t xml:space="preserve">: </w:t>
      </w:r>
      <w:proofErr w:type="spellStart"/>
      <w:r w:rsidRPr="00AA5C05">
        <w:rPr>
          <w:color w:val="000000"/>
          <w:sz w:val="28"/>
          <w:szCs w:val="28"/>
          <w:lang w:val="uk-UA"/>
        </w:rPr>
        <w:t>вул.Монастирська</w:t>
      </w:r>
      <w:proofErr w:type="spellEnd"/>
      <w:r w:rsidRPr="00AA5C05">
        <w:rPr>
          <w:color w:val="000000"/>
          <w:sz w:val="28"/>
          <w:szCs w:val="28"/>
          <w:lang w:val="uk-UA"/>
        </w:rPr>
        <w:t xml:space="preserve">, 67, </w:t>
      </w:r>
      <w:proofErr w:type="spellStart"/>
      <w:r w:rsidRPr="00AA5C05">
        <w:rPr>
          <w:color w:val="000000"/>
          <w:sz w:val="28"/>
          <w:szCs w:val="28"/>
          <w:lang w:val="uk-UA"/>
        </w:rPr>
        <w:t>м.Старобільськ</w:t>
      </w:r>
      <w:proofErr w:type="spellEnd"/>
      <w:r w:rsidRPr="00AA5C05">
        <w:rPr>
          <w:color w:val="000000"/>
          <w:sz w:val="28"/>
          <w:szCs w:val="28"/>
          <w:lang w:val="uk-UA"/>
        </w:rPr>
        <w:t xml:space="preserve"> Луганської області» на загальну суму </w:t>
      </w:r>
      <w:r w:rsidRPr="00AA5C05">
        <w:rPr>
          <w:color w:val="000000"/>
          <w:sz w:val="28"/>
          <w:szCs w:val="28"/>
          <w:lang w:val="uk-UA"/>
        </w:rPr>
        <w:lastRenderedPageBreak/>
        <w:t xml:space="preserve">6 млн 417,5 тис. грн з ПДВ. </w:t>
      </w:r>
      <w:r w:rsidR="0016234D">
        <w:rPr>
          <w:sz w:val="28"/>
          <w:szCs w:val="28"/>
          <w:lang w:val="uk-UA"/>
        </w:rPr>
        <w:t xml:space="preserve">Вартість </w:t>
      </w:r>
      <w:proofErr w:type="spellStart"/>
      <w:r w:rsidR="0016234D">
        <w:rPr>
          <w:sz w:val="28"/>
          <w:szCs w:val="28"/>
          <w:lang w:val="uk-UA"/>
        </w:rPr>
        <w:t>проє</w:t>
      </w:r>
      <w:r w:rsidR="0016234D" w:rsidRPr="00524360">
        <w:rPr>
          <w:sz w:val="28"/>
          <w:szCs w:val="28"/>
          <w:lang w:val="uk-UA"/>
        </w:rPr>
        <w:t>ктно</w:t>
      </w:r>
      <w:proofErr w:type="spellEnd"/>
      <w:r w:rsidR="0016234D" w:rsidRPr="00524360">
        <w:rPr>
          <w:sz w:val="28"/>
          <w:szCs w:val="28"/>
          <w:lang w:val="uk-UA"/>
        </w:rPr>
        <w:t>-кошторисної документації 400тис</w:t>
      </w:r>
      <w:r w:rsidR="0016234D">
        <w:rPr>
          <w:sz w:val="28"/>
          <w:szCs w:val="28"/>
          <w:lang w:val="uk-UA"/>
        </w:rPr>
        <w:t>. грн</w:t>
      </w:r>
      <w:r w:rsidR="0016234D" w:rsidRPr="00524360">
        <w:rPr>
          <w:sz w:val="28"/>
          <w:szCs w:val="28"/>
          <w:lang w:val="uk-UA"/>
        </w:rPr>
        <w:t>.- кошти районного бюджету.</w:t>
      </w:r>
    </w:p>
    <w:p w:rsidR="008817E0" w:rsidRPr="00AA5C05" w:rsidRDefault="008817E0" w:rsidP="00F80E48">
      <w:pPr>
        <w:shd w:val="clear" w:color="auto" w:fill="FFFFFF"/>
        <w:ind w:firstLine="567"/>
        <w:jc w:val="both"/>
        <w:rPr>
          <w:sz w:val="28"/>
          <w:szCs w:val="28"/>
          <w:lang w:val="uk-UA"/>
        </w:rPr>
      </w:pPr>
      <w:proofErr w:type="spellStart"/>
      <w:r w:rsidRPr="00AA5C05">
        <w:rPr>
          <w:color w:val="000000"/>
          <w:sz w:val="28"/>
          <w:szCs w:val="28"/>
          <w:lang w:val="uk-UA"/>
        </w:rPr>
        <w:t>Проєкт</w:t>
      </w:r>
      <w:proofErr w:type="spellEnd"/>
      <w:r w:rsidRPr="00AA5C05">
        <w:rPr>
          <w:color w:val="000000"/>
          <w:sz w:val="28"/>
          <w:szCs w:val="28"/>
          <w:lang w:val="uk-UA"/>
        </w:rPr>
        <w:t xml:space="preserve"> </w:t>
      </w:r>
      <w:r w:rsidR="002E1536">
        <w:rPr>
          <w:color w:val="000000"/>
          <w:sz w:val="28"/>
          <w:szCs w:val="28"/>
          <w:lang w:val="uk-UA"/>
        </w:rPr>
        <w:t xml:space="preserve">був </w:t>
      </w:r>
      <w:r w:rsidRPr="00AA5C05">
        <w:rPr>
          <w:color w:val="000000"/>
          <w:sz w:val="28"/>
          <w:szCs w:val="28"/>
          <w:lang w:val="uk-UA"/>
        </w:rPr>
        <w:t xml:space="preserve">завершений на 100%. </w:t>
      </w:r>
      <w:r w:rsidR="002E1536">
        <w:rPr>
          <w:color w:val="000000"/>
          <w:sz w:val="28"/>
          <w:szCs w:val="28"/>
          <w:lang w:val="uk-UA"/>
        </w:rPr>
        <w:t xml:space="preserve">Але </w:t>
      </w:r>
      <w:r w:rsidRPr="00AA5C05">
        <w:rPr>
          <w:color w:val="000000"/>
          <w:sz w:val="28"/>
          <w:szCs w:val="28"/>
          <w:lang w:val="uk-UA"/>
        </w:rPr>
        <w:t>одержа</w:t>
      </w:r>
      <w:r w:rsidR="002E1536">
        <w:rPr>
          <w:color w:val="000000"/>
          <w:sz w:val="28"/>
          <w:szCs w:val="28"/>
          <w:lang w:val="uk-UA"/>
        </w:rPr>
        <w:t>ння</w:t>
      </w:r>
      <w:r w:rsidRPr="00AA5C05">
        <w:rPr>
          <w:color w:val="000000"/>
          <w:sz w:val="28"/>
          <w:szCs w:val="28"/>
          <w:lang w:val="uk-UA"/>
        </w:rPr>
        <w:t xml:space="preserve"> та облаштува</w:t>
      </w:r>
      <w:r w:rsidR="002E1536">
        <w:rPr>
          <w:color w:val="000000"/>
          <w:sz w:val="28"/>
          <w:szCs w:val="28"/>
          <w:lang w:val="uk-UA"/>
        </w:rPr>
        <w:t>ння</w:t>
      </w:r>
      <w:r w:rsidRPr="00AA5C05">
        <w:rPr>
          <w:color w:val="000000"/>
          <w:sz w:val="28"/>
          <w:szCs w:val="28"/>
          <w:lang w:val="uk-UA"/>
        </w:rPr>
        <w:t xml:space="preserve"> медичн</w:t>
      </w:r>
      <w:r w:rsidR="002E1536">
        <w:rPr>
          <w:color w:val="000000"/>
          <w:sz w:val="28"/>
          <w:szCs w:val="28"/>
          <w:lang w:val="uk-UA"/>
        </w:rPr>
        <w:t xml:space="preserve">им </w:t>
      </w:r>
      <w:r w:rsidRPr="00AA5C05">
        <w:rPr>
          <w:color w:val="000000"/>
          <w:sz w:val="28"/>
          <w:szCs w:val="28"/>
          <w:lang w:val="uk-UA"/>
        </w:rPr>
        <w:t>обладнання</w:t>
      </w:r>
      <w:r w:rsidR="002E1536">
        <w:rPr>
          <w:color w:val="000000"/>
          <w:sz w:val="28"/>
          <w:szCs w:val="28"/>
          <w:lang w:val="uk-UA"/>
        </w:rPr>
        <w:t>м відбулось на початку 2021 року</w:t>
      </w:r>
      <w:r w:rsidRPr="00AA5C05">
        <w:rPr>
          <w:color w:val="000000"/>
          <w:sz w:val="28"/>
          <w:szCs w:val="28"/>
          <w:lang w:val="uk-UA"/>
        </w:rPr>
        <w:t>.</w:t>
      </w:r>
      <w:r>
        <w:rPr>
          <w:color w:val="000000"/>
          <w:sz w:val="28"/>
          <w:szCs w:val="28"/>
          <w:lang w:val="uk-UA"/>
        </w:rPr>
        <w:t xml:space="preserve"> Придбане </w:t>
      </w:r>
      <w:proofErr w:type="spellStart"/>
      <w:r>
        <w:rPr>
          <w:color w:val="000000"/>
          <w:sz w:val="28"/>
          <w:szCs w:val="28"/>
          <w:lang w:val="uk-UA"/>
        </w:rPr>
        <w:t>м</w:t>
      </w:r>
      <w:r w:rsidRPr="007827FC">
        <w:rPr>
          <w:sz w:val="28"/>
          <w:szCs w:val="28"/>
          <w:lang w:val="uk-UA"/>
        </w:rPr>
        <w:t>едичнеобладнання</w:t>
      </w:r>
      <w:proofErr w:type="spellEnd"/>
      <w:r w:rsidRPr="007827FC">
        <w:rPr>
          <w:sz w:val="28"/>
          <w:szCs w:val="28"/>
          <w:lang w:val="uk-UA"/>
        </w:rPr>
        <w:t xml:space="preserve"> та </w:t>
      </w:r>
      <w:proofErr w:type="spellStart"/>
      <w:r w:rsidRPr="007827FC">
        <w:rPr>
          <w:sz w:val="28"/>
          <w:szCs w:val="28"/>
          <w:lang w:val="uk-UA"/>
        </w:rPr>
        <w:t>виробимедичногопризначення</w:t>
      </w:r>
      <w:proofErr w:type="spellEnd"/>
      <w:r w:rsidRPr="007827FC">
        <w:rPr>
          <w:sz w:val="28"/>
          <w:szCs w:val="28"/>
          <w:lang w:val="uk-UA"/>
        </w:rPr>
        <w:t xml:space="preserve"> – 11,4 </w:t>
      </w:r>
      <w:proofErr w:type="spellStart"/>
      <w:r w:rsidRPr="007827FC">
        <w:rPr>
          <w:sz w:val="28"/>
          <w:szCs w:val="28"/>
          <w:lang w:val="uk-UA"/>
        </w:rPr>
        <w:t>млн.грн</w:t>
      </w:r>
      <w:proofErr w:type="spellEnd"/>
      <w:r w:rsidRPr="007827FC">
        <w:rPr>
          <w:sz w:val="28"/>
          <w:szCs w:val="28"/>
          <w:lang w:val="uk-UA"/>
        </w:rPr>
        <w:t xml:space="preserve"> з державного бюджету та 349,5 </w:t>
      </w:r>
      <w:proofErr w:type="spellStart"/>
      <w:r w:rsidRPr="007827FC">
        <w:rPr>
          <w:sz w:val="28"/>
          <w:szCs w:val="28"/>
          <w:lang w:val="uk-UA"/>
        </w:rPr>
        <w:t>тис.грн</w:t>
      </w:r>
      <w:proofErr w:type="spellEnd"/>
      <w:r w:rsidRPr="007827FC">
        <w:rPr>
          <w:sz w:val="28"/>
          <w:szCs w:val="28"/>
          <w:lang w:val="uk-UA"/>
        </w:rPr>
        <w:t xml:space="preserve"> коштів районного бюджету (комп’ютерний томограф </w:t>
      </w:r>
      <w:proofErr w:type="spellStart"/>
      <w:r w:rsidRPr="007827FC">
        <w:rPr>
          <w:sz w:val="28"/>
          <w:szCs w:val="28"/>
          <w:lang w:val="uk-UA"/>
        </w:rPr>
        <w:t>Optima</w:t>
      </w:r>
      <w:proofErr w:type="spellEnd"/>
      <w:r w:rsidRPr="007827FC">
        <w:rPr>
          <w:sz w:val="28"/>
          <w:szCs w:val="28"/>
          <w:lang w:val="uk-UA"/>
        </w:rPr>
        <w:t xml:space="preserve"> СТ 540 та медичне обладнання)</w:t>
      </w:r>
    </w:p>
    <w:p w:rsidR="008817E0" w:rsidRPr="002225ED" w:rsidRDefault="008817E0" w:rsidP="00F80E48">
      <w:pPr>
        <w:shd w:val="clear" w:color="auto" w:fill="FFFFFF"/>
        <w:ind w:firstLine="567"/>
        <w:jc w:val="both"/>
        <w:rPr>
          <w:color w:val="000000"/>
          <w:sz w:val="28"/>
          <w:szCs w:val="28"/>
          <w:lang w:val="uk-UA"/>
        </w:rPr>
      </w:pPr>
      <w:r w:rsidRPr="002225ED">
        <w:rPr>
          <w:color w:val="000000"/>
          <w:sz w:val="28"/>
          <w:szCs w:val="28"/>
          <w:lang w:val="uk-UA"/>
        </w:rPr>
        <w:t xml:space="preserve">По відбудові закладів освіти та спортивної сфери у рамках реалізації цієї ініціативи, за інформацією управління капітального будівництва Департаменту будівництва, енергозбереження, архітектури та містобудування облдержадміністрації, завершений капремонт дитячого садка в с. Лиман </w:t>
      </w:r>
      <w:proofErr w:type="spellStart"/>
      <w:r w:rsidRPr="002225ED">
        <w:rPr>
          <w:color w:val="000000"/>
          <w:sz w:val="28"/>
          <w:szCs w:val="28"/>
          <w:lang w:val="uk-UA"/>
        </w:rPr>
        <w:t>Старобільського</w:t>
      </w:r>
      <w:proofErr w:type="spellEnd"/>
      <w:r w:rsidRPr="002225ED">
        <w:rPr>
          <w:color w:val="000000"/>
          <w:sz w:val="28"/>
          <w:szCs w:val="28"/>
          <w:lang w:val="uk-UA"/>
        </w:rPr>
        <w:t xml:space="preserve"> району.</w:t>
      </w:r>
    </w:p>
    <w:p w:rsidR="008817E0" w:rsidRPr="002E1536" w:rsidRDefault="008817E0" w:rsidP="00F80E48">
      <w:pPr>
        <w:tabs>
          <w:tab w:val="left" w:pos="4140"/>
        </w:tabs>
        <w:ind w:firstLine="567"/>
        <w:jc w:val="both"/>
        <w:rPr>
          <w:sz w:val="28"/>
          <w:szCs w:val="28"/>
          <w:lang w:val="uk-UA"/>
        </w:rPr>
      </w:pPr>
      <w:r w:rsidRPr="002E1536">
        <w:rPr>
          <w:b/>
          <w:i/>
          <w:sz w:val="28"/>
          <w:szCs w:val="28"/>
          <w:lang w:val="uk-UA"/>
        </w:rPr>
        <w:t xml:space="preserve">6) </w:t>
      </w:r>
      <w:r w:rsidR="002E1536" w:rsidRPr="002E1536">
        <w:rPr>
          <w:b/>
          <w:i/>
          <w:sz w:val="28"/>
          <w:szCs w:val="28"/>
          <w:lang w:val="uk-UA"/>
        </w:rPr>
        <w:t>В</w:t>
      </w:r>
      <w:r w:rsidRPr="002E1536">
        <w:rPr>
          <w:b/>
          <w:i/>
          <w:sz w:val="28"/>
          <w:szCs w:val="28"/>
          <w:lang w:val="uk-UA"/>
        </w:rPr>
        <w:t xml:space="preserve"> 2020 ро</w:t>
      </w:r>
      <w:r w:rsidR="002E1536" w:rsidRPr="002E1536">
        <w:rPr>
          <w:b/>
          <w:i/>
          <w:sz w:val="28"/>
          <w:szCs w:val="28"/>
          <w:lang w:val="uk-UA"/>
        </w:rPr>
        <w:t>ці</w:t>
      </w:r>
      <w:r w:rsidRPr="002E1536">
        <w:rPr>
          <w:b/>
          <w:i/>
          <w:sz w:val="28"/>
          <w:szCs w:val="28"/>
          <w:lang w:val="uk-UA"/>
        </w:rPr>
        <w:t xml:space="preserve"> продовжилось та </w:t>
      </w:r>
      <w:r w:rsidR="002E1536" w:rsidRPr="002E1536">
        <w:rPr>
          <w:b/>
          <w:i/>
          <w:sz w:val="28"/>
          <w:szCs w:val="28"/>
          <w:lang w:val="uk-UA"/>
        </w:rPr>
        <w:t xml:space="preserve">відбулось </w:t>
      </w:r>
      <w:r w:rsidRPr="002E1536">
        <w:rPr>
          <w:b/>
          <w:i/>
          <w:sz w:val="28"/>
          <w:szCs w:val="28"/>
          <w:lang w:val="uk-UA"/>
        </w:rPr>
        <w:t>завершення</w:t>
      </w:r>
      <w:r w:rsidR="002E1536" w:rsidRPr="002E1536">
        <w:rPr>
          <w:b/>
          <w:i/>
          <w:sz w:val="28"/>
          <w:szCs w:val="28"/>
          <w:lang w:val="uk-UA"/>
        </w:rPr>
        <w:t xml:space="preserve"> (двох)</w:t>
      </w:r>
      <w:r w:rsidRPr="002E1536">
        <w:rPr>
          <w:b/>
          <w:i/>
          <w:sz w:val="28"/>
          <w:szCs w:val="28"/>
          <w:lang w:val="uk-UA"/>
        </w:rPr>
        <w:t xml:space="preserve"> </w:t>
      </w:r>
      <w:r w:rsidR="00054145">
        <w:rPr>
          <w:b/>
          <w:i/>
          <w:sz w:val="28"/>
          <w:szCs w:val="28"/>
          <w:lang w:val="uk-UA"/>
        </w:rPr>
        <w:t xml:space="preserve">та продовження </w:t>
      </w:r>
      <w:r w:rsidRPr="002E1536">
        <w:rPr>
          <w:b/>
          <w:i/>
          <w:sz w:val="28"/>
          <w:szCs w:val="28"/>
          <w:lang w:val="uk-UA"/>
        </w:rPr>
        <w:t>будівництв</w:t>
      </w:r>
      <w:r w:rsidR="002E1536" w:rsidRPr="002E1536">
        <w:rPr>
          <w:b/>
          <w:i/>
          <w:sz w:val="28"/>
          <w:szCs w:val="28"/>
          <w:lang w:val="uk-UA"/>
        </w:rPr>
        <w:t>а</w:t>
      </w:r>
      <w:r w:rsidR="00054145">
        <w:rPr>
          <w:b/>
          <w:i/>
          <w:sz w:val="28"/>
          <w:szCs w:val="28"/>
          <w:lang w:val="uk-UA"/>
        </w:rPr>
        <w:t xml:space="preserve"> двох</w:t>
      </w:r>
      <w:r w:rsidRPr="002E1536">
        <w:rPr>
          <w:b/>
          <w:i/>
          <w:sz w:val="28"/>
          <w:szCs w:val="28"/>
          <w:lang w:val="uk-UA"/>
        </w:rPr>
        <w:t xml:space="preserve"> сільських лікарських амбулаторій </w:t>
      </w:r>
      <w:r w:rsidRPr="002E1536">
        <w:rPr>
          <w:sz w:val="28"/>
          <w:szCs w:val="28"/>
          <w:lang w:val="uk-UA"/>
        </w:rPr>
        <w:t xml:space="preserve">загальної практики-сімейної медицини в </w:t>
      </w:r>
      <w:proofErr w:type="spellStart"/>
      <w:r w:rsidRPr="002E1536">
        <w:rPr>
          <w:sz w:val="28"/>
          <w:szCs w:val="28"/>
          <w:lang w:val="uk-UA"/>
        </w:rPr>
        <w:t>Старобільському</w:t>
      </w:r>
      <w:proofErr w:type="spellEnd"/>
      <w:r w:rsidRPr="002E1536">
        <w:rPr>
          <w:sz w:val="28"/>
          <w:szCs w:val="28"/>
          <w:lang w:val="uk-UA"/>
        </w:rPr>
        <w:t xml:space="preserve"> районі, яке було розпочато у 2018 році під порядкуванням Департаменту будівництва, енергозбереження, архітектури та містобудування ОДА за рахунок державного, обласного та районного бюджетів, в т. ч.:</w:t>
      </w:r>
    </w:p>
    <w:p w:rsidR="008817E0" w:rsidRPr="002E1536" w:rsidRDefault="008817E0" w:rsidP="00F80E48">
      <w:pPr>
        <w:tabs>
          <w:tab w:val="left" w:pos="4140"/>
        </w:tabs>
        <w:ind w:firstLine="567"/>
        <w:jc w:val="both"/>
        <w:rPr>
          <w:i/>
          <w:lang w:val="uk-UA"/>
        </w:rPr>
      </w:pPr>
      <w:r w:rsidRPr="002E1536">
        <w:rPr>
          <w:i/>
          <w:lang w:val="uk-UA"/>
        </w:rPr>
        <w:t xml:space="preserve">1. </w:t>
      </w:r>
      <w:proofErr w:type="spellStart"/>
      <w:r w:rsidRPr="002E1536">
        <w:rPr>
          <w:i/>
          <w:lang w:val="uk-UA"/>
        </w:rPr>
        <w:t>Веселівської</w:t>
      </w:r>
      <w:proofErr w:type="spellEnd"/>
      <w:r w:rsidRPr="002E1536">
        <w:rPr>
          <w:i/>
          <w:lang w:val="uk-UA"/>
        </w:rPr>
        <w:t xml:space="preserve"> сільської лікарської амбулаторії загальної практики – сімейної медицини (з житлом для лікаря);</w:t>
      </w:r>
    </w:p>
    <w:p w:rsidR="008817E0" w:rsidRPr="002E1536" w:rsidRDefault="008817E0" w:rsidP="00F80E48">
      <w:pPr>
        <w:tabs>
          <w:tab w:val="left" w:pos="4140"/>
        </w:tabs>
        <w:ind w:firstLine="567"/>
        <w:jc w:val="both"/>
        <w:rPr>
          <w:i/>
          <w:lang w:val="uk-UA"/>
        </w:rPr>
      </w:pPr>
      <w:r w:rsidRPr="002E1536">
        <w:rPr>
          <w:i/>
          <w:lang w:val="uk-UA"/>
        </w:rPr>
        <w:t xml:space="preserve">2. </w:t>
      </w:r>
      <w:proofErr w:type="spellStart"/>
      <w:r w:rsidRPr="002E1536">
        <w:rPr>
          <w:i/>
          <w:lang w:val="uk-UA"/>
        </w:rPr>
        <w:t>Лиманської</w:t>
      </w:r>
      <w:proofErr w:type="spellEnd"/>
      <w:r w:rsidRPr="002E1536">
        <w:rPr>
          <w:i/>
          <w:lang w:val="uk-UA"/>
        </w:rPr>
        <w:t xml:space="preserve"> сільської лікарської амбулаторії загальної практики – сімейної медицини (з житлом для лікаря);</w:t>
      </w:r>
    </w:p>
    <w:p w:rsidR="008817E0" w:rsidRPr="002E1536" w:rsidRDefault="008817E0" w:rsidP="00F80E48">
      <w:pPr>
        <w:tabs>
          <w:tab w:val="left" w:pos="4140"/>
        </w:tabs>
        <w:ind w:firstLine="567"/>
        <w:jc w:val="both"/>
        <w:rPr>
          <w:i/>
          <w:lang w:val="uk-UA"/>
        </w:rPr>
      </w:pPr>
      <w:r w:rsidRPr="002E1536">
        <w:rPr>
          <w:i/>
          <w:lang w:val="uk-UA"/>
        </w:rPr>
        <w:t xml:space="preserve">3. </w:t>
      </w:r>
      <w:proofErr w:type="spellStart"/>
      <w:r w:rsidRPr="002E1536">
        <w:rPr>
          <w:i/>
          <w:lang w:val="uk-UA"/>
        </w:rPr>
        <w:t>Чмирівської</w:t>
      </w:r>
      <w:proofErr w:type="spellEnd"/>
      <w:r w:rsidRPr="002E1536">
        <w:rPr>
          <w:i/>
          <w:lang w:val="uk-UA"/>
        </w:rPr>
        <w:t xml:space="preserve"> сільської лікарської амбулаторії загальної практики - сімейної медицини</w:t>
      </w:r>
      <w:r w:rsidR="002E1536" w:rsidRPr="002E1536">
        <w:rPr>
          <w:i/>
          <w:lang w:val="uk-UA"/>
        </w:rPr>
        <w:t>;</w:t>
      </w:r>
    </w:p>
    <w:p w:rsidR="002E1536" w:rsidRPr="002E1536" w:rsidRDefault="002E1536" w:rsidP="00F80E48">
      <w:pPr>
        <w:tabs>
          <w:tab w:val="left" w:pos="4140"/>
        </w:tabs>
        <w:ind w:firstLine="567"/>
        <w:jc w:val="both"/>
        <w:rPr>
          <w:i/>
          <w:lang w:val="uk-UA"/>
        </w:rPr>
      </w:pPr>
      <w:r w:rsidRPr="002E1536">
        <w:rPr>
          <w:i/>
          <w:lang w:val="uk-UA"/>
        </w:rPr>
        <w:t xml:space="preserve">4. </w:t>
      </w:r>
      <w:proofErr w:type="spellStart"/>
      <w:r w:rsidRPr="002E1536">
        <w:rPr>
          <w:i/>
          <w:lang w:val="uk-UA"/>
        </w:rPr>
        <w:t>Підгорівської</w:t>
      </w:r>
      <w:proofErr w:type="spellEnd"/>
      <w:r w:rsidRPr="002E1536">
        <w:rPr>
          <w:i/>
          <w:lang w:val="uk-UA"/>
        </w:rPr>
        <w:t xml:space="preserve"> сільської лікарської амбулаторії загальної практики - сімейної медицини.</w:t>
      </w:r>
    </w:p>
    <w:p w:rsidR="008817E0" w:rsidRDefault="002E1536" w:rsidP="00F80E48">
      <w:pPr>
        <w:ind w:firstLine="567"/>
        <w:jc w:val="both"/>
        <w:rPr>
          <w:sz w:val="28"/>
          <w:szCs w:val="28"/>
          <w:lang w:val="uk-UA"/>
        </w:rPr>
      </w:pPr>
      <w:r>
        <w:rPr>
          <w:sz w:val="28"/>
          <w:szCs w:val="28"/>
          <w:lang w:val="uk-UA"/>
        </w:rPr>
        <w:t>Продовжилось в</w:t>
      </w:r>
      <w:r w:rsidR="008817E0">
        <w:rPr>
          <w:sz w:val="28"/>
          <w:szCs w:val="28"/>
          <w:lang w:val="uk-UA"/>
        </w:rPr>
        <w:t>провадж</w:t>
      </w:r>
      <w:r>
        <w:rPr>
          <w:sz w:val="28"/>
          <w:szCs w:val="28"/>
          <w:lang w:val="uk-UA"/>
        </w:rPr>
        <w:t>ення</w:t>
      </w:r>
      <w:r w:rsidR="008817E0">
        <w:rPr>
          <w:sz w:val="28"/>
          <w:szCs w:val="28"/>
          <w:lang w:val="uk-UA"/>
        </w:rPr>
        <w:t xml:space="preserve"> проект</w:t>
      </w:r>
      <w:r>
        <w:rPr>
          <w:sz w:val="28"/>
          <w:szCs w:val="28"/>
          <w:lang w:val="uk-UA"/>
        </w:rPr>
        <w:t>у</w:t>
      </w:r>
      <w:r w:rsidR="008817E0">
        <w:rPr>
          <w:sz w:val="28"/>
          <w:szCs w:val="28"/>
          <w:lang w:val="uk-UA"/>
        </w:rPr>
        <w:t xml:space="preserve"> «</w:t>
      </w:r>
      <w:proofErr w:type="spellStart"/>
      <w:r w:rsidR="008817E0" w:rsidRPr="007827FC">
        <w:rPr>
          <w:sz w:val="28"/>
          <w:szCs w:val="28"/>
          <w:lang w:val="uk-UA"/>
        </w:rPr>
        <w:t>Реконструкціясамопливногоканалізаційногоколектору</w:t>
      </w:r>
      <w:proofErr w:type="spellEnd"/>
      <w:r w:rsidR="008817E0" w:rsidRPr="007827FC">
        <w:rPr>
          <w:sz w:val="28"/>
          <w:szCs w:val="28"/>
          <w:lang w:val="uk-UA"/>
        </w:rPr>
        <w:t xml:space="preserve"> L = 2700м по </w:t>
      </w:r>
      <w:proofErr w:type="spellStart"/>
      <w:r w:rsidR="008817E0" w:rsidRPr="007827FC">
        <w:rPr>
          <w:sz w:val="28"/>
          <w:szCs w:val="28"/>
          <w:lang w:val="uk-UA"/>
        </w:rPr>
        <w:t>вулицямПівденна</w:t>
      </w:r>
      <w:proofErr w:type="spellEnd"/>
      <w:r w:rsidR="008817E0" w:rsidRPr="007827FC">
        <w:rPr>
          <w:sz w:val="28"/>
          <w:szCs w:val="28"/>
          <w:lang w:val="uk-UA"/>
        </w:rPr>
        <w:t xml:space="preserve">, Луганська, Мала Садова, Коцюбинського, Садова, </w:t>
      </w:r>
      <w:proofErr w:type="spellStart"/>
      <w:r w:rsidR="008817E0" w:rsidRPr="007827FC">
        <w:rPr>
          <w:sz w:val="28"/>
          <w:szCs w:val="28"/>
          <w:lang w:val="uk-UA"/>
        </w:rPr>
        <w:t>Буткова</w:t>
      </w:r>
      <w:proofErr w:type="spellEnd"/>
      <w:r w:rsidR="008817E0" w:rsidRPr="007827FC">
        <w:rPr>
          <w:sz w:val="28"/>
          <w:szCs w:val="28"/>
          <w:lang w:val="uk-UA"/>
        </w:rPr>
        <w:t xml:space="preserve">, Зарічна до КНС № 1 в м. </w:t>
      </w:r>
      <w:proofErr w:type="spellStart"/>
      <w:r w:rsidR="008817E0" w:rsidRPr="007827FC">
        <w:rPr>
          <w:sz w:val="28"/>
          <w:szCs w:val="28"/>
          <w:lang w:val="uk-UA"/>
        </w:rPr>
        <w:t>Старобільськ</w:t>
      </w:r>
      <w:proofErr w:type="spellEnd"/>
      <w:r w:rsidR="008817E0" w:rsidRPr="007827FC">
        <w:rPr>
          <w:sz w:val="28"/>
          <w:szCs w:val="28"/>
          <w:lang w:val="uk-UA"/>
        </w:rPr>
        <w:t xml:space="preserve"> </w:t>
      </w:r>
      <w:proofErr w:type="spellStart"/>
      <w:r w:rsidR="008817E0" w:rsidRPr="007827FC">
        <w:rPr>
          <w:sz w:val="28"/>
          <w:szCs w:val="28"/>
          <w:lang w:val="uk-UA"/>
        </w:rPr>
        <w:t>Луганськоїобласті</w:t>
      </w:r>
      <w:proofErr w:type="spellEnd"/>
      <w:r w:rsidR="008817E0" w:rsidRPr="007827FC">
        <w:rPr>
          <w:sz w:val="28"/>
          <w:szCs w:val="28"/>
          <w:lang w:val="uk-UA"/>
        </w:rPr>
        <w:t xml:space="preserve">– на суму 22400,1 </w:t>
      </w:r>
      <w:proofErr w:type="spellStart"/>
      <w:r w:rsidR="008817E0" w:rsidRPr="007827FC">
        <w:rPr>
          <w:sz w:val="28"/>
          <w:szCs w:val="28"/>
          <w:lang w:val="uk-UA"/>
        </w:rPr>
        <w:t>тис.грн</w:t>
      </w:r>
      <w:proofErr w:type="spellEnd"/>
      <w:r w:rsidR="008817E0" w:rsidRPr="007827FC">
        <w:rPr>
          <w:sz w:val="28"/>
          <w:szCs w:val="28"/>
          <w:lang w:val="uk-UA"/>
        </w:rPr>
        <w:t xml:space="preserve"> коштів обласного бюджету</w:t>
      </w:r>
      <w:r w:rsidR="008817E0">
        <w:rPr>
          <w:sz w:val="28"/>
          <w:szCs w:val="28"/>
          <w:lang w:val="uk-UA"/>
        </w:rPr>
        <w:t>. Проект триває у 2021 році.</w:t>
      </w:r>
    </w:p>
    <w:p w:rsidR="00140E52" w:rsidRPr="004541BB" w:rsidRDefault="00140E52" w:rsidP="00F80E48">
      <w:pPr>
        <w:ind w:firstLine="567"/>
        <w:jc w:val="both"/>
        <w:rPr>
          <w:color w:val="000000"/>
          <w:lang w:val="uk-UA"/>
        </w:rPr>
      </w:pPr>
      <w:r w:rsidRPr="004541BB">
        <w:rPr>
          <w:sz w:val="28"/>
          <w:szCs w:val="28"/>
          <w:lang w:val="uk-UA"/>
        </w:rPr>
        <w:t xml:space="preserve">В 2020 році розпочалось впровадження </w:t>
      </w:r>
      <w:proofErr w:type="spellStart"/>
      <w:r w:rsidRPr="004541BB">
        <w:rPr>
          <w:sz w:val="28"/>
          <w:szCs w:val="28"/>
          <w:lang w:val="uk-UA"/>
        </w:rPr>
        <w:t>проєкту</w:t>
      </w:r>
      <w:proofErr w:type="spellEnd"/>
      <w:r w:rsidRPr="004541BB">
        <w:rPr>
          <w:sz w:val="28"/>
          <w:szCs w:val="28"/>
          <w:lang w:val="uk-UA"/>
        </w:rPr>
        <w:t xml:space="preserve"> «</w:t>
      </w:r>
      <w:r w:rsidRPr="004541BB">
        <w:rPr>
          <w:rStyle w:val="afd"/>
          <w:b w:val="0"/>
          <w:sz w:val="28"/>
          <w:szCs w:val="28"/>
          <w:lang w:val="uk-UA"/>
        </w:rPr>
        <w:t xml:space="preserve">Реконструкція </w:t>
      </w:r>
      <w:proofErr w:type="spellStart"/>
      <w:r w:rsidRPr="004541BB">
        <w:rPr>
          <w:rStyle w:val="afd"/>
          <w:b w:val="0"/>
          <w:sz w:val="28"/>
          <w:szCs w:val="28"/>
          <w:lang w:val="uk-UA"/>
        </w:rPr>
        <w:t>шлюза</w:t>
      </w:r>
      <w:proofErr w:type="spellEnd"/>
      <w:r w:rsidRPr="004541BB">
        <w:rPr>
          <w:rStyle w:val="afd"/>
          <w:b w:val="0"/>
          <w:sz w:val="28"/>
          <w:szCs w:val="28"/>
          <w:lang w:val="uk-UA"/>
        </w:rPr>
        <w:t xml:space="preserve"> - регулятора на р. </w:t>
      </w:r>
      <w:proofErr w:type="spellStart"/>
      <w:r w:rsidRPr="004541BB">
        <w:rPr>
          <w:rStyle w:val="afd"/>
          <w:b w:val="0"/>
          <w:sz w:val="28"/>
          <w:szCs w:val="28"/>
          <w:lang w:val="uk-UA"/>
        </w:rPr>
        <w:t>Айдар</w:t>
      </w:r>
      <w:proofErr w:type="spellEnd"/>
      <w:r w:rsidRPr="004541BB">
        <w:rPr>
          <w:rStyle w:val="afd"/>
          <w:b w:val="0"/>
          <w:sz w:val="28"/>
          <w:szCs w:val="28"/>
          <w:lang w:val="uk-UA"/>
        </w:rPr>
        <w:t xml:space="preserve"> в м.</w:t>
      </w:r>
      <w:r w:rsidRPr="004541BB">
        <w:rPr>
          <w:rStyle w:val="afd"/>
          <w:b w:val="0"/>
          <w:sz w:val="28"/>
          <w:szCs w:val="28"/>
        </w:rPr>
        <w:t> </w:t>
      </w:r>
      <w:proofErr w:type="spellStart"/>
      <w:r w:rsidRPr="004541BB">
        <w:rPr>
          <w:rStyle w:val="afd"/>
          <w:b w:val="0"/>
          <w:sz w:val="28"/>
          <w:szCs w:val="28"/>
          <w:lang w:val="uk-UA"/>
        </w:rPr>
        <w:t>Старобільськ</w:t>
      </w:r>
      <w:proofErr w:type="spellEnd"/>
      <w:r w:rsidRPr="004541BB">
        <w:rPr>
          <w:rStyle w:val="afd"/>
          <w:b w:val="0"/>
          <w:sz w:val="28"/>
          <w:szCs w:val="28"/>
          <w:lang w:val="uk-UA"/>
        </w:rPr>
        <w:t xml:space="preserve"> Луганської області», </w:t>
      </w:r>
      <w:r w:rsidR="004541BB">
        <w:rPr>
          <w:rStyle w:val="afd"/>
          <w:b w:val="0"/>
          <w:sz w:val="28"/>
          <w:szCs w:val="28"/>
          <w:lang w:val="uk-UA"/>
        </w:rPr>
        <w:t xml:space="preserve">на </w:t>
      </w:r>
      <w:r w:rsidRPr="004541BB">
        <w:rPr>
          <w:rStyle w:val="afd"/>
          <w:b w:val="0"/>
          <w:sz w:val="28"/>
          <w:szCs w:val="28"/>
          <w:lang w:val="uk-UA"/>
        </w:rPr>
        <w:t>загальн</w:t>
      </w:r>
      <w:r w:rsidR="004541BB">
        <w:rPr>
          <w:rStyle w:val="afd"/>
          <w:b w:val="0"/>
          <w:sz w:val="28"/>
          <w:szCs w:val="28"/>
          <w:lang w:val="uk-UA"/>
        </w:rPr>
        <w:t>у</w:t>
      </w:r>
      <w:r w:rsidRPr="004541BB">
        <w:rPr>
          <w:rStyle w:val="afd"/>
          <w:b w:val="0"/>
          <w:sz w:val="28"/>
          <w:szCs w:val="28"/>
          <w:lang w:val="uk-UA"/>
        </w:rPr>
        <w:t xml:space="preserve"> сум</w:t>
      </w:r>
      <w:r w:rsidR="004541BB">
        <w:rPr>
          <w:rStyle w:val="afd"/>
          <w:b w:val="0"/>
          <w:sz w:val="28"/>
          <w:szCs w:val="28"/>
          <w:lang w:val="uk-UA"/>
        </w:rPr>
        <w:t>у</w:t>
      </w:r>
      <w:r w:rsidRPr="004541BB">
        <w:rPr>
          <w:rStyle w:val="afd"/>
          <w:b w:val="0"/>
          <w:sz w:val="28"/>
          <w:szCs w:val="28"/>
          <w:lang w:val="uk-UA"/>
        </w:rPr>
        <w:t xml:space="preserve"> проєкту</w:t>
      </w:r>
      <w:r w:rsidRPr="004541BB">
        <w:rPr>
          <w:sz w:val="28"/>
          <w:szCs w:val="28"/>
          <w:lang w:val="uk-UA"/>
        </w:rPr>
        <w:t xml:space="preserve">5 564 860,49 </w:t>
      </w:r>
      <w:proofErr w:type="spellStart"/>
      <w:r w:rsidRPr="004541BB">
        <w:rPr>
          <w:sz w:val="28"/>
          <w:szCs w:val="28"/>
          <w:lang w:val="uk-UA"/>
        </w:rPr>
        <w:t>грн.</w:t>
      </w:r>
      <w:r w:rsidRPr="004541BB">
        <w:rPr>
          <w:color w:val="000000"/>
          <w:sz w:val="28"/>
          <w:szCs w:val="28"/>
          <w:lang w:val="uk-UA"/>
        </w:rPr>
        <w:t>Замовником</w:t>
      </w:r>
      <w:proofErr w:type="spellEnd"/>
      <w:r w:rsidRPr="004541BB">
        <w:rPr>
          <w:color w:val="000000"/>
          <w:sz w:val="28"/>
          <w:szCs w:val="28"/>
          <w:lang w:val="uk-UA"/>
        </w:rPr>
        <w:t xml:space="preserve"> проекту є Департамент житлово-комунального господарства Луганської облдержадміністрації, </w:t>
      </w:r>
      <w:r w:rsidRPr="004541BB">
        <w:rPr>
          <w:color w:val="000000"/>
          <w:lang w:val="uk-UA"/>
        </w:rPr>
        <w:t>підрядна організація, яка перемогла в процедурі закупівлі та виконує роботи - ТОВ «</w:t>
      </w:r>
      <w:proofErr w:type="spellStart"/>
      <w:r w:rsidRPr="004541BB">
        <w:rPr>
          <w:color w:val="000000"/>
          <w:lang w:val="uk-UA"/>
        </w:rPr>
        <w:t>Трансстройкапітал</w:t>
      </w:r>
      <w:proofErr w:type="spellEnd"/>
      <w:r w:rsidRPr="004541BB">
        <w:rPr>
          <w:color w:val="000000"/>
          <w:lang w:val="uk-UA"/>
        </w:rPr>
        <w:t xml:space="preserve">». </w:t>
      </w:r>
      <w:r w:rsidRPr="004541BB">
        <w:rPr>
          <w:lang w:val="uk-UA"/>
        </w:rPr>
        <w:t xml:space="preserve">Наразі </w:t>
      </w:r>
      <w:proofErr w:type="spellStart"/>
      <w:r w:rsidRPr="004541BB">
        <w:rPr>
          <w:lang w:val="uk-UA"/>
        </w:rPr>
        <w:t>проєкт</w:t>
      </w:r>
      <w:proofErr w:type="spellEnd"/>
      <w:r w:rsidRPr="004541BB">
        <w:rPr>
          <w:lang w:val="uk-UA"/>
        </w:rPr>
        <w:t xml:space="preserve"> впроваджується та </w:t>
      </w:r>
      <w:r w:rsidRPr="004541BB">
        <w:rPr>
          <w:color w:val="000000"/>
          <w:lang w:val="uk-UA"/>
        </w:rPr>
        <w:t>планується завершити у першому кварталі 2021 року.</w:t>
      </w:r>
    </w:p>
    <w:p w:rsidR="008817E0" w:rsidRPr="002E1536" w:rsidRDefault="008817E0" w:rsidP="00F80E48">
      <w:pPr>
        <w:tabs>
          <w:tab w:val="left" w:pos="4140"/>
        </w:tabs>
        <w:ind w:firstLine="567"/>
        <w:jc w:val="both"/>
        <w:rPr>
          <w:b/>
          <w:lang w:val="uk-UA"/>
        </w:rPr>
      </w:pPr>
      <w:r w:rsidRPr="00615AEF">
        <w:rPr>
          <w:b/>
          <w:i/>
          <w:sz w:val="28"/>
          <w:szCs w:val="28"/>
          <w:lang w:val="uk-UA"/>
        </w:rPr>
        <w:t>7)</w:t>
      </w:r>
      <w:r w:rsidRPr="00615AEF">
        <w:rPr>
          <w:sz w:val="28"/>
          <w:szCs w:val="28"/>
          <w:lang w:val="uk-UA"/>
        </w:rPr>
        <w:t xml:space="preserve">На капітальні видатки по іншим коштам спеціального фонду районного бюджету </w:t>
      </w:r>
      <w:proofErr w:type="spellStart"/>
      <w:r w:rsidRPr="00615AEF">
        <w:rPr>
          <w:sz w:val="28"/>
          <w:szCs w:val="28"/>
          <w:lang w:val="uk-UA"/>
        </w:rPr>
        <w:t>Старобільського</w:t>
      </w:r>
      <w:proofErr w:type="spellEnd"/>
      <w:r w:rsidRPr="00615AEF">
        <w:rPr>
          <w:sz w:val="28"/>
          <w:szCs w:val="28"/>
          <w:lang w:val="uk-UA"/>
        </w:rPr>
        <w:t xml:space="preserve"> району за 1 півріччя 2020 року виділено на освіту </w:t>
      </w:r>
      <w:r w:rsidRPr="00615AEF">
        <w:rPr>
          <w:b/>
          <w:i/>
          <w:sz w:val="28"/>
          <w:szCs w:val="28"/>
          <w:lang w:val="uk-UA"/>
        </w:rPr>
        <w:t xml:space="preserve">– </w:t>
      </w:r>
      <w:r w:rsidRPr="00615AEF">
        <w:rPr>
          <w:b/>
          <w:sz w:val="28"/>
          <w:szCs w:val="28"/>
          <w:lang w:val="uk-UA"/>
        </w:rPr>
        <w:t>6398,46 тис. грн., освоєно- 3786,91 тис. грн.</w:t>
      </w:r>
    </w:p>
    <w:p w:rsidR="008817E0" w:rsidRPr="0019533A" w:rsidRDefault="008817E0" w:rsidP="00F80E48">
      <w:pPr>
        <w:ind w:firstLine="567"/>
        <w:jc w:val="both"/>
        <w:rPr>
          <w:b/>
          <w:i/>
          <w:color w:val="000000"/>
          <w:sz w:val="28"/>
          <w:szCs w:val="28"/>
          <w:lang w:val="uk-UA"/>
        </w:rPr>
      </w:pPr>
      <w:r w:rsidRPr="0019533A">
        <w:rPr>
          <w:color w:val="000000"/>
          <w:sz w:val="28"/>
          <w:szCs w:val="28"/>
          <w:lang w:val="uk-UA"/>
        </w:rPr>
        <w:t>Протягом 2020 року в районі продовжувалася активна співпраця</w:t>
      </w:r>
      <w:r w:rsidRPr="0019533A">
        <w:rPr>
          <w:b/>
          <w:i/>
          <w:color w:val="000000"/>
          <w:sz w:val="28"/>
          <w:szCs w:val="28"/>
          <w:lang w:val="uk-UA"/>
        </w:rPr>
        <w:t xml:space="preserve"> з міжнародними програмами та фондами, як структурними підрозділами райдержадміністрації, органами місцевого самоврядування, так і ГО району. </w:t>
      </w:r>
    </w:p>
    <w:p w:rsidR="008817E0" w:rsidRPr="0019533A" w:rsidRDefault="008817E0" w:rsidP="00F80E48">
      <w:pPr>
        <w:ind w:firstLine="567"/>
        <w:jc w:val="both"/>
        <w:rPr>
          <w:color w:val="000000"/>
          <w:sz w:val="28"/>
          <w:szCs w:val="28"/>
          <w:lang w:val="uk-UA"/>
        </w:rPr>
      </w:pPr>
      <w:r w:rsidRPr="0019533A">
        <w:rPr>
          <w:color w:val="000000"/>
          <w:sz w:val="28"/>
          <w:szCs w:val="28"/>
          <w:lang w:val="uk-UA"/>
        </w:rPr>
        <w:lastRenderedPageBreak/>
        <w:t xml:space="preserve">Грантові пропозиції фондів та міжнародних організацій постійно розміщувались на веб-сторінці </w:t>
      </w:r>
      <w:proofErr w:type="spellStart"/>
      <w:r w:rsidRPr="0019533A">
        <w:rPr>
          <w:color w:val="000000"/>
          <w:sz w:val="28"/>
          <w:szCs w:val="28"/>
          <w:lang w:val="uk-UA"/>
        </w:rPr>
        <w:t>Старобільської</w:t>
      </w:r>
      <w:proofErr w:type="spellEnd"/>
      <w:r w:rsidRPr="0019533A">
        <w:rPr>
          <w:color w:val="000000"/>
          <w:sz w:val="28"/>
          <w:szCs w:val="28"/>
          <w:lang w:val="uk-UA"/>
        </w:rPr>
        <w:t xml:space="preserve"> РДА та </w:t>
      </w:r>
      <w:proofErr w:type="spellStart"/>
      <w:r w:rsidRPr="0019533A">
        <w:rPr>
          <w:color w:val="000000"/>
          <w:sz w:val="28"/>
          <w:szCs w:val="28"/>
          <w:lang w:val="uk-UA"/>
        </w:rPr>
        <w:t>Фейсбуці</w:t>
      </w:r>
      <w:proofErr w:type="spellEnd"/>
      <w:r w:rsidRPr="0019533A">
        <w:rPr>
          <w:color w:val="000000"/>
          <w:sz w:val="28"/>
          <w:szCs w:val="28"/>
          <w:lang w:val="uk-UA"/>
        </w:rPr>
        <w:t>.</w:t>
      </w:r>
    </w:p>
    <w:p w:rsidR="006B7A30" w:rsidRDefault="006B7A30" w:rsidP="00F80E48">
      <w:pPr>
        <w:ind w:firstLine="567"/>
        <w:jc w:val="both"/>
        <w:rPr>
          <w:sz w:val="28"/>
          <w:szCs w:val="28"/>
          <w:lang w:val="uk-UA"/>
        </w:rPr>
      </w:pPr>
      <w:proofErr w:type="spellStart"/>
      <w:r w:rsidRPr="00D01403">
        <w:rPr>
          <w:sz w:val="28"/>
          <w:szCs w:val="28"/>
          <w:lang w:val="uk-UA"/>
        </w:rPr>
        <w:t>Старобільський</w:t>
      </w:r>
      <w:proofErr w:type="spellEnd"/>
      <w:r w:rsidRPr="00D01403">
        <w:rPr>
          <w:sz w:val="28"/>
          <w:szCs w:val="28"/>
          <w:lang w:val="uk-UA"/>
        </w:rPr>
        <w:t xml:space="preserve"> районний Будинок культури</w:t>
      </w:r>
      <w:r w:rsidRPr="00D01403">
        <w:rPr>
          <w:color w:val="000000"/>
          <w:sz w:val="28"/>
          <w:szCs w:val="28"/>
          <w:shd w:val="clear" w:color="auto" w:fill="FFFFFF"/>
          <w:lang w:val="uk-UA"/>
        </w:rPr>
        <w:t xml:space="preserve"> став переможцем конкурсу інфраструктурних грантів</w:t>
      </w:r>
      <w:r w:rsidRPr="00D01403">
        <w:rPr>
          <w:sz w:val="28"/>
          <w:szCs w:val="28"/>
          <w:lang w:val="uk-UA"/>
        </w:rPr>
        <w:t xml:space="preserve"> від програми, </w:t>
      </w:r>
      <w:r w:rsidRPr="00D01403">
        <w:rPr>
          <w:color w:val="000000"/>
          <w:sz w:val="28"/>
          <w:szCs w:val="28"/>
          <w:shd w:val="clear" w:color="auto" w:fill="FFFFFF"/>
          <w:lang w:val="uk-UA"/>
        </w:rPr>
        <w:t>що фінансується Європейським Союзом, яка створена з метою підтримки професійного та творчого обміну між українцями та їхніми колегами в країнах ЄС «</w:t>
      </w:r>
      <w:proofErr w:type="spellStart"/>
      <w:r w:rsidRPr="00D01403">
        <w:rPr>
          <w:color w:val="000000"/>
          <w:sz w:val="28"/>
          <w:szCs w:val="28"/>
          <w:shd w:val="clear" w:color="auto" w:fill="FFFFFF"/>
        </w:rPr>
        <w:t>HouseofEurope</w:t>
      </w:r>
      <w:proofErr w:type="spellEnd"/>
      <w:r w:rsidRPr="00D01403">
        <w:rPr>
          <w:color w:val="000000"/>
          <w:sz w:val="28"/>
          <w:szCs w:val="28"/>
          <w:shd w:val="clear" w:color="auto" w:fill="FFFFFF"/>
          <w:lang w:val="uk-UA"/>
        </w:rPr>
        <w:t>». Загальний бюджет гранду</w:t>
      </w:r>
      <w:r w:rsidRPr="00D01403">
        <w:rPr>
          <w:sz w:val="28"/>
          <w:szCs w:val="28"/>
          <w:lang w:val="uk-UA"/>
        </w:rPr>
        <w:t xml:space="preserve"> становить 3,0 тис. євро, які вже частково використані для закупівлі професійного музичного обладнання для вокальної студії «Новий стиль», РБК став одним з переможців </w:t>
      </w:r>
      <w:r w:rsidRPr="00D01403">
        <w:rPr>
          <w:rFonts w:eastAsia="Calibri"/>
          <w:spacing w:val="-4"/>
          <w:sz w:val="28"/>
          <w:szCs w:val="28"/>
          <w:lang w:val="uk-UA"/>
        </w:rPr>
        <w:t xml:space="preserve">конкурсу </w:t>
      </w:r>
      <w:proofErr w:type="spellStart"/>
      <w:r w:rsidRPr="00D01403">
        <w:rPr>
          <w:rFonts w:eastAsia="Calibri"/>
          <w:spacing w:val="-4"/>
          <w:sz w:val="28"/>
          <w:szCs w:val="28"/>
          <w:lang w:val="uk-UA"/>
        </w:rPr>
        <w:t>проєктів</w:t>
      </w:r>
      <w:proofErr w:type="spellEnd"/>
      <w:r w:rsidRPr="00D01403">
        <w:rPr>
          <w:rFonts w:eastAsia="Calibri"/>
          <w:spacing w:val="-4"/>
          <w:sz w:val="28"/>
          <w:szCs w:val="28"/>
          <w:lang w:val="uk-UA"/>
        </w:rPr>
        <w:t xml:space="preserve"> культурного обміну між Луганською та Львівською областями, на реалізацію яких </w:t>
      </w:r>
      <w:r>
        <w:rPr>
          <w:rFonts w:eastAsia="Calibri"/>
          <w:spacing w:val="-4"/>
          <w:sz w:val="28"/>
          <w:szCs w:val="28"/>
          <w:lang w:val="uk-UA"/>
        </w:rPr>
        <w:t xml:space="preserve">було </w:t>
      </w:r>
      <w:r w:rsidRPr="00D01403">
        <w:rPr>
          <w:rFonts w:eastAsia="Calibri"/>
          <w:spacing w:val="-4"/>
          <w:sz w:val="28"/>
          <w:szCs w:val="28"/>
          <w:lang w:val="uk-UA"/>
        </w:rPr>
        <w:t xml:space="preserve">надано кошти з обласного бюджету у сумі </w:t>
      </w:r>
      <w:r w:rsidRPr="00D01403">
        <w:rPr>
          <w:sz w:val="28"/>
          <w:szCs w:val="28"/>
          <w:lang w:val="uk-UA"/>
        </w:rPr>
        <w:t xml:space="preserve">21,9 тис. грн. </w:t>
      </w:r>
    </w:p>
    <w:p w:rsidR="005F444C" w:rsidRPr="00D01403" w:rsidRDefault="005F444C" w:rsidP="00F80E48">
      <w:pPr>
        <w:tabs>
          <w:tab w:val="left" w:pos="560"/>
        </w:tabs>
        <w:ind w:firstLine="709"/>
        <w:jc w:val="both"/>
        <w:rPr>
          <w:b/>
          <w:bCs/>
          <w:sz w:val="32"/>
          <w:szCs w:val="32"/>
          <w:highlight w:val="yellow"/>
          <w:lang w:val="uk-UA"/>
        </w:rPr>
      </w:pPr>
    </w:p>
    <w:p w:rsidR="00D92CF2" w:rsidRPr="00B379E9" w:rsidRDefault="00D92CF2" w:rsidP="00F80E48">
      <w:pPr>
        <w:tabs>
          <w:tab w:val="left" w:pos="560"/>
        </w:tabs>
        <w:ind w:firstLine="567"/>
        <w:jc w:val="both"/>
        <w:rPr>
          <w:b/>
          <w:bCs/>
          <w:sz w:val="32"/>
          <w:szCs w:val="32"/>
          <w:lang w:val="uk-UA"/>
        </w:rPr>
      </w:pPr>
      <w:r w:rsidRPr="00B379E9">
        <w:rPr>
          <w:b/>
          <w:bCs/>
          <w:sz w:val="32"/>
          <w:szCs w:val="32"/>
          <w:lang w:val="uk-UA"/>
        </w:rPr>
        <w:t>П</w:t>
      </w:r>
      <w:r w:rsidR="00D112FB" w:rsidRPr="00B379E9">
        <w:rPr>
          <w:b/>
          <w:bCs/>
          <w:sz w:val="32"/>
          <w:szCs w:val="32"/>
          <w:lang w:val="uk-UA"/>
        </w:rPr>
        <w:t xml:space="preserve">оказники діяльності </w:t>
      </w:r>
      <w:r w:rsidR="006147D5" w:rsidRPr="00B379E9">
        <w:rPr>
          <w:b/>
          <w:bCs/>
          <w:sz w:val="32"/>
          <w:szCs w:val="32"/>
          <w:lang w:val="uk-UA"/>
        </w:rPr>
        <w:t xml:space="preserve">суб’єктів господарювання </w:t>
      </w:r>
      <w:r w:rsidR="00D112FB" w:rsidRPr="00B379E9">
        <w:rPr>
          <w:b/>
          <w:bCs/>
          <w:sz w:val="32"/>
          <w:szCs w:val="32"/>
          <w:lang w:val="uk-UA"/>
        </w:rPr>
        <w:t>району</w:t>
      </w:r>
    </w:p>
    <w:p w:rsidR="00B379E9" w:rsidRDefault="00B379E9" w:rsidP="00F80E48">
      <w:pPr>
        <w:ind w:firstLine="567"/>
        <w:jc w:val="both"/>
        <w:rPr>
          <w:sz w:val="28"/>
          <w:szCs w:val="28"/>
          <w:lang w:val="uk-UA"/>
        </w:rPr>
      </w:pPr>
    </w:p>
    <w:p w:rsidR="00B379E9" w:rsidRPr="00B379E9" w:rsidRDefault="00B379E9" w:rsidP="00F80E48">
      <w:pPr>
        <w:ind w:firstLine="567"/>
        <w:jc w:val="both"/>
        <w:rPr>
          <w:sz w:val="28"/>
          <w:szCs w:val="28"/>
          <w:lang w:val="uk-UA"/>
        </w:rPr>
      </w:pPr>
      <w:r w:rsidRPr="00B379E9">
        <w:rPr>
          <w:sz w:val="28"/>
          <w:szCs w:val="28"/>
          <w:lang w:val="uk-UA"/>
        </w:rPr>
        <w:t xml:space="preserve">На жаль, статистична інформація </w:t>
      </w:r>
      <w:r>
        <w:rPr>
          <w:sz w:val="28"/>
          <w:szCs w:val="28"/>
          <w:lang w:val="uk-UA"/>
        </w:rPr>
        <w:t xml:space="preserve">по обсягам виробленої продукції </w:t>
      </w:r>
      <w:r w:rsidRPr="00B379E9">
        <w:rPr>
          <w:sz w:val="28"/>
          <w:szCs w:val="28"/>
          <w:lang w:val="uk-UA"/>
        </w:rPr>
        <w:t>по районам області за 2020 рік відсутня.</w:t>
      </w:r>
    </w:p>
    <w:p w:rsidR="005D749F" w:rsidRPr="00622DCC" w:rsidRDefault="00B379E9" w:rsidP="00F80E48">
      <w:pPr>
        <w:ind w:firstLine="709"/>
        <w:jc w:val="both"/>
        <w:rPr>
          <w:kern w:val="2"/>
          <w:sz w:val="28"/>
          <w:szCs w:val="28"/>
          <w:lang w:val="uk-UA"/>
        </w:rPr>
      </w:pPr>
      <w:r w:rsidRPr="00B379E9">
        <w:rPr>
          <w:kern w:val="2"/>
          <w:sz w:val="28"/>
          <w:szCs w:val="28"/>
          <w:lang w:val="uk-UA"/>
        </w:rPr>
        <w:t>По Луганській області у</w:t>
      </w:r>
      <w:r w:rsidR="005D749F" w:rsidRPr="00622DCC">
        <w:rPr>
          <w:kern w:val="2"/>
          <w:sz w:val="28"/>
          <w:szCs w:val="28"/>
          <w:lang w:val="uk-UA"/>
        </w:rPr>
        <w:t xml:space="preserve"> грудні 2020р. порівняно з попереднім місяцем та груднем 2019р. індекс промислової продукції становив відповідно 120,0% та 87,1%, за підсумками 2020р. до 2019р. – 89,0%. </w:t>
      </w:r>
    </w:p>
    <w:p w:rsidR="00913E55" w:rsidRPr="00D01403" w:rsidRDefault="00913E55" w:rsidP="00F80E48">
      <w:pPr>
        <w:jc w:val="both"/>
        <w:rPr>
          <w:highlight w:val="yellow"/>
          <w:lang w:val="uk-UA"/>
        </w:rPr>
      </w:pPr>
    </w:p>
    <w:p w:rsidR="00B777B5" w:rsidRPr="00E15AA2" w:rsidRDefault="00B777B5" w:rsidP="00F80E48">
      <w:pPr>
        <w:tabs>
          <w:tab w:val="left" w:pos="560"/>
        </w:tabs>
        <w:ind w:firstLine="567"/>
        <w:jc w:val="both"/>
        <w:rPr>
          <w:b/>
          <w:bCs/>
          <w:sz w:val="32"/>
          <w:szCs w:val="32"/>
          <w:lang w:val="uk-UA"/>
        </w:rPr>
      </w:pPr>
      <w:r w:rsidRPr="00E15AA2">
        <w:rPr>
          <w:b/>
          <w:bCs/>
          <w:sz w:val="32"/>
          <w:szCs w:val="32"/>
          <w:lang w:val="uk-UA"/>
        </w:rPr>
        <w:t>Агропромисловий комплекс</w:t>
      </w:r>
    </w:p>
    <w:p w:rsidR="00BB71AB" w:rsidRPr="00D01403" w:rsidRDefault="006B6481" w:rsidP="00F80E48">
      <w:pPr>
        <w:tabs>
          <w:tab w:val="left" w:pos="2910"/>
        </w:tabs>
        <w:ind w:firstLine="567"/>
        <w:jc w:val="both"/>
        <w:rPr>
          <w:sz w:val="28"/>
          <w:szCs w:val="28"/>
          <w:highlight w:val="yellow"/>
          <w:lang w:val="uk-UA"/>
        </w:rPr>
      </w:pPr>
      <w:r w:rsidRPr="00E15AA2">
        <w:rPr>
          <w:sz w:val="28"/>
          <w:szCs w:val="28"/>
          <w:lang w:val="uk-UA"/>
        </w:rPr>
        <w:t>За останніми статистичними даними</w:t>
      </w:r>
      <w:r w:rsidR="00BB71AB" w:rsidRPr="00E15AA2">
        <w:rPr>
          <w:sz w:val="28"/>
          <w:szCs w:val="28"/>
          <w:lang w:val="uk-UA"/>
        </w:rPr>
        <w:t>:</w:t>
      </w:r>
    </w:p>
    <w:p w:rsidR="006B6481" w:rsidRPr="00E15AA2" w:rsidRDefault="006B6481" w:rsidP="00F80E48">
      <w:pPr>
        <w:tabs>
          <w:tab w:val="left" w:pos="2910"/>
        </w:tabs>
        <w:ind w:firstLine="567"/>
        <w:jc w:val="both"/>
        <w:rPr>
          <w:sz w:val="28"/>
          <w:szCs w:val="28"/>
          <w:lang w:val="uk-UA"/>
        </w:rPr>
      </w:pPr>
      <w:r w:rsidRPr="00E15AA2">
        <w:rPr>
          <w:sz w:val="28"/>
          <w:szCs w:val="28"/>
          <w:lang w:val="uk-UA"/>
        </w:rPr>
        <w:t xml:space="preserve">виробництво продукції тваринництва на </w:t>
      </w:r>
      <w:proofErr w:type="spellStart"/>
      <w:r w:rsidRPr="00E15AA2">
        <w:rPr>
          <w:sz w:val="28"/>
          <w:szCs w:val="28"/>
          <w:lang w:val="uk-UA"/>
        </w:rPr>
        <w:t>сільхозпідприємствах</w:t>
      </w:r>
      <w:proofErr w:type="spellEnd"/>
      <w:r w:rsidRPr="00E15AA2">
        <w:rPr>
          <w:sz w:val="28"/>
          <w:szCs w:val="28"/>
          <w:lang w:val="uk-UA"/>
        </w:rPr>
        <w:t xml:space="preserve"> </w:t>
      </w:r>
      <w:proofErr w:type="spellStart"/>
      <w:r w:rsidRPr="00E15AA2">
        <w:rPr>
          <w:sz w:val="28"/>
          <w:szCs w:val="28"/>
          <w:lang w:val="uk-UA"/>
        </w:rPr>
        <w:t>Старобільського</w:t>
      </w:r>
      <w:proofErr w:type="spellEnd"/>
      <w:r w:rsidRPr="00E15AA2">
        <w:rPr>
          <w:sz w:val="28"/>
          <w:szCs w:val="28"/>
          <w:lang w:val="uk-UA"/>
        </w:rPr>
        <w:t xml:space="preserve"> району у 2020 ро</w:t>
      </w:r>
      <w:r w:rsidR="00E15AA2" w:rsidRPr="00E15AA2">
        <w:rPr>
          <w:sz w:val="28"/>
          <w:szCs w:val="28"/>
          <w:lang w:val="uk-UA"/>
        </w:rPr>
        <w:t>ці</w:t>
      </w:r>
      <w:r w:rsidRPr="00E15AA2">
        <w:rPr>
          <w:sz w:val="28"/>
          <w:szCs w:val="28"/>
          <w:lang w:val="uk-UA"/>
        </w:rPr>
        <w:t xml:space="preserve">: </w:t>
      </w:r>
    </w:p>
    <w:p w:rsidR="006B6481" w:rsidRPr="00E15AA2" w:rsidRDefault="006B6481" w:rsidP="00F80E48">
      <w:pPr>
        <w:tabs>
          <w:tab w:val="left" w:pos="2910"/>
        </w:tabs>
        <w:ind w:firstLine="567"/>
        <w:jc w:val="both"/>
        <w:rPr>
          <w:sz w:val="28"/>
          <w:szCs w:val="28"/>
          <w:lang w:val="uk-UA"/>
        </w:rPr>
      </w:pPr>
      <w:r w:rsidRPr="00E15AA2">
        <w:rPr>
          <w:sz w:val="28"/>
          <w:szCs w:val="28"/>
          <w:lang w:val="uk-UA"/>
        </w:rPr>
        <w:t>м`яса(реалізація на забій сільськогосподарських тварин у живій масі)</w:t>
      </w:r>
      <w:r w:rsidR="002E6ECC" w:rsidRPr="00E15AA2">
        <w:rPr>
          <w:sz w:val="28"/>
          <w:szCs w:val="28"/>
          <w:lang w:val="uk-UA"/>
        </w:rPr>
        <w:t> </w:t>
      </w:r>
      <w:r w:rsidR="00A93043" w:rsidRPr="00E15AA2">
        <w:rPr>
          <w:sz w:val="28"/>
          <w:szCs w:val="28"/>
          <w:lang w:val="uk-UA"/>
        </w:rPr>
        <w:t xml:space="preserve">– </w:t>
      </w:r>
      <w:r w:rsidR="00E15AA2" w:rsidRPr="00E15AA2">
        <w:rPr>
          <w:sz w:val="28"/>
          <w:szCs w:val="28"/>
          <w:lang w:val="uk-UA"/>
        </w:rPr>
        <w:t>3035</w:t>
      </w:r>
      <w:r w:rsidRPr="00E15AA2">
        <w:rPr>
          <w:sz w:val="28"/>
          <w:szCs w:val="28"/>
          <w:lang w:val="uk-UA"/>
        </w:rPr>
        <w:t xml:space="preserve"> ц, що склало</w:t>
      </w:r>
      <w:r w:rsidR="00C206AD" w:rsidRPr="00E15AA2">
        <w:rPr>
          <w:sz w:val="28"/>
          <w:szCs w:val="28"/>
          <w:lang w:val="uk-UA"/>
        </w:rPr>
        <w:t>12</w:t>
      </w:r>
      <w:r w:rsidR="00E15AA2" w:rsidRPr="00E15AA2">
        <w:rPr>
          <w:sz w:val="28"/>
          <w:szCs w:val="28"/>
          <w:lang w:val="uk-UA"/>
        </w:rPr>
        <w:t>8</w:t>
      </w:r>
      <w:r w:rsidR="00C206AD" w:rsidRPr="00E15AA2">
        <w:rPr>
          <w:sz w:val="28"/>
          <w:szCs w:val="28"/>
          <w:lang w:val="uk-UA"/>
        </w:rPr>
        <w:t>,</w:t>
      </w:r>
      <w:r w:rsidR="00E15AA2" w:rsidRPr="00E15AA2">
        <w:rPr>
          <w:sz w:val="28"/>
          <w:szCs w:val="28"/>
          <w:lang w:val="uk-UA"/>
        </w:rPr>
        <w:t>7</w:t>
      </w:r>
      <w:r w:rsidR="00C206AD" w:rsidRPr="00E15AA2">
        <w:rPr>
          <w:sz w:val="28"/>
          <w:szCs w:val="28"/>
          <w:lang w:val="uk-UA"/>
        </w:rPr>
        <w:t>%</w:t>
      </w:r>
      <w:r w:rsidRPr="00E15AA2">
        <w:rPr>
          <w:sz w:val="28"/>
          <w:szCs w:val="28"/>
          <w:lang w:val="uk-UA"/>
        </w:rPr>
        <w:t xml:space="preserve"> до 2019 року;</w:t>
      </w:r>
    </w:p>
    <w:p w:rsidR="00BB71AB" w:rsidRPr="000F1E09" w:rsidRDefault="00BB71AB" w:rsidP="00F80E48">
      <w:pPr>
        <w:tabs>
          <w:tab w:val="left" w:pos="2910"/>
        </w:tabs>
        <w:ind w:firstLine="567"/>
        <w:jc w:val="both"/>
        <w:rPr>
          <w:sz w:val="28"/>
          <w:szCs w:val="28"/>
          <w:lang w:val="uk-UA"/>
        </w:rPr>
      </w:pPr>
      <w:r w:rsidRPr="000F1E09">
        <w:rPr>
          <w:sz w:val="28"/>
          <w:szCs w:val="28"/>
          <w:lang w:val="uk-UA"/>
        </w:rPr>
        <w:t xml:space="preserve">Кількість </w:t>
      </w:r>
      <w:r w:rsidR="00022558" w:rsidRPr="000F1E09">
        <w:rPr>
          <w:sz w:val="28"/>
          <w:szCs w:val="28"/>
          <w:lang w:val="uk-UA"/>
        </w:rPr>
        <w:t xml:space="preserve">сільськогосподарських тварин у сільгосппідприємствах </w:t>
      </w:r>
      <w:proofErr w:type="spellStart"/>
      <w:r w:rsidR="00022558" w:rsidRPr="000F1E09">
        <w:rPr>
          <w:sz w:val="28"/>
          <w:szCs w:val="28"/>
          <w:lang w:val="uk-UA"/>
        </w:rPr>
        <w:t>Старобільського</w:t>
      </w:r>
      <w:proofErr w:type="spellEnd"/>
      <w:r w:rsidR="00022558" w:rsidRPr="000F1E09">
        <w:rPr>
          <w:sz w:val="28"/>
          <w:szCs w:val="28"/>
          <w:lang w:val="uk-UA"/>
        </w:rPr>
        <w:t xml:space="preserve"> району на 1 </w:t>
      </w:r>
      <w:r w:rsidR="000F1E09" w:rsidRPr="000F1E09">
        <w:rPr>
          <w:sz w:val="28"/>
          <w:szCs w:val="28"/>
          <w:lang w:val="uk-UA"/>
        </w:rPr>
        <w:t>січня</w:t>
      </w:r>
      <w:r w:rsidR="00022558" w:rsidRPr="000F1E09">
        <w:rPr>
          <w:sz w:val="28"/>
          <w:szCs w:val="28"/>
          <w:lang w:val="uk-UA"/>
        </w:rPr>
        <w:t xml:space="preserve"> 202</w:t>
      </w:r>
      <w:r w:rsidR="000F1E09" w:rsidRPr="000F1E09">
        <w:rPr>
          <w:sz w:val="28"/>
          <w:szCs w:val="28"/>
          <w:lang w:val="uk-UA"/>
        </w:rPr>
        <w:t>1</w:t>
      </w:r>
      <w:r w:rsidR="00022558" w:rsidRPr="000F1E09">
        <w:rPr>
          <w:sz w:val="28"/>
          <w:szCs w:val="28"/>
          <w:lang w:val="uk-UA"/>
        </w:rPr>
        <w:t xml:space="preserve"> року:</w:t>
      </w:r>
    </w:p>
    <w:p w:rsidR="00022558" w:rsidRPr="000F1E09" w:rsidRDefault="00A93043" w:rsidP="00F80E48">
      <w:pPr>
        <w:tabs>
          <w:tab w:val="left" w:pos="2910"/>
        </w:tabs>
        <w:ind w:firstLine="567"/>
        <w:jc w:val="both"/>
        <w:rPr>
          <w:sz w:val="28"/>
          <w:szCs w:val="28"/>
          <w:lang w:val="uk-UA"/>
        </w:rPr>
      </w:pPr>
      <w:r w:rsidRPr="000F1E09">
        <w:rPr>
          <w:sz w:val="28"/>
          <w:szCs w:val="28"/>
          <w:lang w:val="uk-UA"/>
        </w:rPr>
        <w:t xml:space="preserve">Великої рогатої худоби - </w:t>
      </w:r>
      <w:r w:rsidR="000F1E09" w:rsidRPr="000F1E09">
        <w:rPr>
          <w:sz w:val="28"/>
          <w:szCs w:val="28"/>
          <w:lang w:val="uk-UA"/>
        </w:rPr>
        <w:t>885</w:t>
      </w:r>
      <w:r w:rsidR="00022558" w:rsidRPr="000F1E09">
        <w:rPr>
          <w:sz w:val="28"/>
          <w:szCs w:val="28"/>
          <w:lang w:val="uk-UA"/>
        </w:rPr>
        <w:t xml:space="preserve"> голів</w:t>
      </w:r>
      <w:r w:rsidR="00676E45" w:rsidRPr="000F1E09">
        <w:rPr>
          <w:sz w:val="28"/>
          <w:szCs w:val="28"/>
          <w:lang w:val="uk-UA"/>
        </w:rPr>
        <w:t>, що склало 1</w:t>
      </w:r>
      <w:r w:rsidR="000F1E09" w:rsidRPr="000F1E09">
        <w:rPr>
          <w:sz w:val="28"/>
          <w:szCs w:val="28"/>
          <w:lang w:val="uk-UA"/>
        </w:rPr>
        <w:t>05</w:t>
      </w:r>
      <w:r w:rsidR="00676E45" w:rsidRPr="000F1E09">
        <w:rPr>
          <w:sz w:val="28"/>
          <w:szCs w:val="28"/>
          <w:lang w:val="uk-UA"/>
        </w:rPr>
        <w:t>,</w:t>
      </w:r>
      <w:r w:rsidR="000F1E09" w:rsidRPr="000F1E09">
        <w:rPr>
          <w:sz w:val="28"/>
          <w:szCs w:val="28"/>
          <w:lang w:val="uk-UA"/>
        </w:rPr>
        <w:t>4</w:t>
      </w:r>
      <w:r w:rsidR="00676E45" w:rsidRPr="000F1E09">
        <w:rPr>
          <w:sz w:val="28"/>
          <w:szCs w:val="28"/>
          <w:lang w:val="uk-UA"/>
        </w:rPr>
        <w:t>% до 2019 року</w:t>
      </w:r>
      <w:r w:rsidR="00E54379" w:rsidRPr="000F1E09">
        <w:rPr>
          <w:sz w:val="28"/>
          <w:szCs w:val="28"/>
          <w:lang w:val="uk-UA"/>
        </w:rPr>
        <w:t>;</w:t>
      </w:r>
    </w:p>
    <w:p w:rsidR="00E54379" w:rsidRPr="000F1E09" w:rsidRDefault="00E54379" w:rsidP="00F80E48">
      <w:pPr>
        <w:tabs>
          <w:tab w:val="left" w:pos="2910"/>
        </w:tabs>
        <w:ind w:firstLine="567"/>
        <w:jc w:val="both"/>
        <w:rPr>
          <w:sz w:val="28"/>
          <w:szCs w:val="28"/>
          <w:lang w:val="uk-UA"/>
        </w:rPr>
      </w:pPr>
      <w:r w:rsidRPr="000F1E09">
        <w:rPr>
          <w:sz w:val="28"/>
          <w:szCs w:val="28"/>
          <w:lang w:val="uk-UA"/>
        </w:rPr>
        <w:t xml:space="preserve">у </w:t>
      </w:r>
      <w:proofErr w:type="spellStart"/>
      <w:r w:rsidRPr="000F1E09">
        <w:rPr>
          <w:sz w:val="28"/>
          <w:szCs w:val="28"/>
          <w:lang w:val="uk-UA"/>
        </w:rPr>
        <w:t>т.ч</w:t>
      </w:r>
      <w:proofErr w:type="spellEnd"/>
      <w:r w:rsidRPr="000F1E09">
        <w:rPr>
          <w:sz w:val="28"/>
          <w:szCs w:val="28"/>
          <w:lang w:val="uk-UA"/>
        </w:rPr>
        <w:t>. корови 4</w:t>
      </w:r>
      <w:r w:rsidR="000F1E09" w:rsidRPr="000F1E09">
        <w:rPr>
          <w:sz w:val="28"/>
          <w:szCs w:val="28"/>
          <w:lang w:val="uk-UA"/>
        </w:rPr>
        <w:t>18</w:t>
      </w:r>
      <w:r w:rsidRPr="000F1E09">
        <w:rPr>
          <w:sz w:val="28"/>
          <w:szCs w:val="28"/>
          <w:lang w:val="uk-UA"/>
        </w:rPr>
        <w:t xml:space="preserve"> голів (1</w:t>
      </w:r>
      <w:r w:rsidR="000F1E09" w:rsidRPr="000F1E09">
        <w:rPr>
          <w:sz w:val="28"/>
          <w:szCs w:val="28"/>
          <w:lang w:val="uk-UA"/>
        </w:rPr>
        <w:t>01</w:t>
      </w:r>
      <w:r w:rsidRPr="000F1E09">
        <w:rPr>
          <w:sz w:val="28"/>
          <w:szCs w:val="28"/>
          <w:lang w:val="uk-UA"/>
        </w:rPr>
        <w:t>,</w:t>
      </w:r>
      <w:r w:rsidR="000F1E09" w:rsidRPr="000F1E09">
        <w:rPr>
          <w:sz w:val="28"/>
          <w:szCs w:val="28"/>
          <w:lang w:val="uk-UA"/>
        </w:rPr>
        <w:t>7</w:t>
      </w:r>
      <w:r w:rsidRPr="000F1E09">
        <w:rPr>
          <w:sz w:val="28"/>
          <w:szCs w:val="28"/>
          <w:lang w:val="uk-UA"/>
        </w:rPr>
        <w:t>% до 2019 року);</w:t>
      </w:r>
    </w:p>
    <w:p w:rsidR="00E54379" w:rsidRPr="00DA7C43" w:rsidRDefault="002E6ECC" w:rsidP="00F80E48">
      <w:pPr>
        <w:tabs>
          <w:tab w:val="left" w:pos="2910"/>
        </w:tabs>
        <w:ind w:firstLine="567"/>
        <w:jc w:val="both"/>
        <w:rPr>
          <w:sz w:val="28"/>
          <w:szCs w:val="28"/>
          <w:lang w:val="uk-UA"/>
        </w:rPr>
      </w:pPr>
      <w:r w:rsidRPr="00DA7C43">
        <w:rPr>
          <w:sz w:val="28"/>
          <w:szCs w:val="28"/>
          <w:lang w:val="uk-UA"/>
        </w:rPr>
        <w:t xml:space="preserve">свиней – </w:t>
      </w:r>
      <w:r w:rsidR="00C23D6F" w:rsidRPr="00DA7C43">
        <w:rPr>
          <w:sz w:val="28"/>
          <w:szCs w:val="28"/>
          <w:lang w:val="uk-UA"/>
        </w:rPr>
        <w:t>1</w:t>
      </w:r>
      <w:r w:rsidR="00DA7C43" w:rsidRPr="00DA7C43">
        <w:rPr>
          <w:sz w:val="28"/>
          <w:szCs w:val="28"/>
          <w:lang w:val="uk-UA"/>
        </w:rPr>
        <w:t>818</w:t>
      </w:r>
      <w:r w:rsidRPr="00DA7C43">
        <w:rPr>
          <w:sz w:val="28"/>
          <w:szCs w:val="28"/>
          <w:lang w:val="uk-UA"/>
        </w:rPr>
        <w:t xml:space="preserve"> голови, </w:t>
      </w:r>
      <w:r w:rsidR="00E54379" w:rsidRPr="00DA7C43">
        <w:rPr>
          <w:sz w:val="28"/>
          <w:szCs w:val="28"/>
          <w:lang w:val="uk-UA"/>
        </w:rPr>
        <w:t>що склало 1</w:t>
      </w:r>
      <w:r w:rsidR="00C23D6F" w:rsidRPr="00DA7C43">
        <w:rPr>
          <w:sz w:val="28"/>
          <w:szCs w:val="28"/>
          <w:lang w:val="uk-UA"/>
        </w:rPr>
        <w:t>00</w:t>
      </w:r>
      <w:r w:rsidR="00E54379" w:rsidRPr="00DA7C43">
        <w:rPr>
          <w:sz w:val="28"/>
          <w:szCs w:val="28"/>
          <w:lang w:val="uk-UA"/>
        </w:rPr>
        <w:t>,</w:t>
      </w:r>
      <w:r w:rsidR="00DA7C43" w:rsidRPr="00DA7C43">
        <w:rPr>
          <w:sz w:val="28"/>
          <w:szCs w:val="28"/>
          <w:lang w:val="uk-UA"/>
        </w:rPr>
        <w:t>7</w:t>
      </w:r>
      <w:r w:rsidR="00E54379" w:rsidRPr="00DA7C43">
        <w:rPr>
          <w:sz w:val="28"/>
          <w:szCs w:val="28"/>
          <w:lang w:val="uk-UA"/>
        </w:rPr>
        <w:t xml:space="preserve">% до 2019 року. </w:t>
      </w:r>
    </w:p>
    <w:p w:rsidR="007D303E" w:rsidRPr="00622DCC" w:rsidRDefault="007D303E" w:rsidP="00F80E48">
      <w:pPr>
        <w:pStyle w:val="BodyText21"/>
        <w:ind w:firstLine="567"/>
        <w:rPr>
          <w:color w:val="000000"/>
          <w:lang w:val="uk-UA"/>
        </w:rPr>
      </w:pPr>
      <w:r w:rsidRPr="00AB4D20">
        <w:rPr>
          <w:color w:val="000000"/>
          <w:szCs w:val="28"/>
          <w:lang w:val="uk-UA"/>
        </w:rPr>
        <w:t xml:space="preserve">По області найбільше поголів’я великої рогатої худоби збільшилось </w:t>
      </w:r>
      <w:r w:rsidRPr="00AB4D20">
        <w:rPr>
          <w:color w:val="000000"/>
          <w:lang w:val="uk-UA"/>
        </w:rPr>
        <w:t xml:space="preserve">у </w:t>
      </w:r>
      <w:proofErr w:type="spellStart"/>
      <w:r w:rsidRPr="00AB4D20">
        <w:rPr>
          <w:color w:val="000000"/>
          <w:lang w:val="uk-UA"/>
        </w:rPr>
        <w:t>Старобільському</w:t>
      </w:r>
      <w:proofErr w:type="spellEnd"/>
      <w:r w:rsidRPr="00AB4D20">
        <w:rPr>
          <w:color w:val="000000"/>
          <w:lang w:val="uk-UA"/>
        </w:rPr>
        <w:t xml:space="preserve"> (на 5,4%) районі. Найсуттєвіше скорочення поголів’я великої рогатої худоби відбулось у </w:t>
      </w:r>
      <w:proofErr w:type="spellStart"/>
      <w:r w:rsidRPr="00AB4D20">
        <w:rPr>
          <w:color w:val="000000"/>
          <w:lang w:val="uk-UA"/>
        </w:rPr>
        <w:t>Новопсковському</w:t>
      </w:r>
      <w:proofErr w:type="spellEnd"/>
      <w:r w:rsidRPr="00AB4D20">
        <w:rPr>
          <w:color w:val="000000"/>
          <w:lang w:val="uk-UA"/>
        </w:rPr>
        <w:t xml:space="preserve"> (на 25,5%) районі.</w:t>
      </w:r>
    </w:p>
    <w:p w:rsidR="00A50CAC" w:rsidRPr="00622DCC" w:rsidRDefault="008149F6" w:rsidP="00F80E48">
      <w:pPr>
        <w:ind w:firstLine="567"/>
        <w:jc w:val="both"/>
        <w:rPr>
          <w:color w:val="000000"/>
          <w:spacing w:val="-2"/>
          <w:sz w:val="28"/>
          <w:szCs w:val="28"/>
          <w:lang w:val="uk-UA"/>
        </w:rPr>
      </w:pPr>
      <w:r w:rsidRPr="00A50CAC">
        <w:rPr>
          <w:color w:val="000000"/>
          <w:spacing w:val="-2"/>
          <w:sz w:val="28"/>
          <w:szCs w:val="28"/>
          <w:lang w:val="uk-UA"/>
        </w:rPr>
        <w:t>Загальне виробництво молока порівняно із січнем–</w:t>
      </w:r>
      <w:proofErr w:type="spellStart"/>
      <w:r w:rsidRPr="00A50CAC">
        <w:rPr>
          <w:color w:val="000000"/>
          <w:spacing w:val="-2"/>
          <w:sz w:val="28"/>
          <w:szCs w:val="28"/>
        </w:rPr>
        <w:t>серпнем</w:t>
      </w:r>
      <w:proofErr w:type="spellEnd"/>
      <w:r w:rsidRPr="00A50CAC">
        <w:rPr>
          <w:color w:val="000000"/>
          <w:spacing w:val="-2"/>
          <w:sz w:val="28"/>
          <w:szCs w:val="28"/>
          <w:lang w:val="uk-UA"/>
        </w:rPr>
        <w:t xml:space="preserve"> 2019р. найбільше по області збільшилось </w:t>
      </w:r>
      <w:r w:rsidR="00A50CAC" w:rsidRPr="00A50CAC">
        <w:rPr>
          <w:color w:val="000000"/>
          <w:sz w:val="28"/>
          <w:szCs w:val="28"/>
          <w:lang w:val="uk-UA"/>
        </w:rPr>
        <w:t xml:space="preserve">у </w:t>
      </w:r>
      <w:proofErr w:type="spellStart"/>
      <w:r w:rsidR="00A50CAC" w:rsidRPr="00A50CAC">
        <w:rPr>
          <w:color w:val="000000"/>
          <w:sz w:val="28"/>
          <w:szCs w:val="28"/>
          <w:lang w:val="uk-UA"/>
        </w:rPr>
        <w:t>Старобільському</w:t>
      </w:r>
      <w:proofErr w:type="spellEnd"/>
      <w:r w:rsidR="00A50CAC" w:rsidRPr="00622DCC">
        <w:rPr>
          <w:color w:val="000000"/>
          <w:sz w:val="28"/>
          <w:szCs w:val="28"/>
          <w:lang w:val="uk-UA"/>
        </w:rPr>
        <w:t xml:space="preserve"> (на 26,6%) районі</w:t>
      </w:r>
      <w:r w:rsidR="00A50CAC" w:rsidRPr="00622DCC">
        <w:rPr>
          <w:color w:val="000000"/>
          <w:spacing w:val="-2"/>
          <w:sz w:val="28"/>
          <w:szCs w:val="28"/>
          <w:lang w:val="uk-UA"/>
        </w:rPr>
        <w:t>.</w:t>
      </w:r>
    </w:p>
    <w:p w:rsidR="00A50CAC" w:rsidRDefault="00A50CAC" w:rsidP="00F80E48">
      <w:pPr>
        <w:tabs>
          <w:tab w:val="left" w:pos="560"/>
        </w:tabs>
        <w:ind w:firstLine="567"/>
        <w:jc w:val="both"/>
        <w:rPr>
          <w:b/>
          <w:bCs/>
          <w:sz w:val="32"/>
          <w:szCs w:val="32"/>
          <w:lang w:val="uk-UA"/>
        </w:rPr>
      </w:pPr>
    </w:p>
    <w:p w:rsidR="00D92CF2" w:rsidRPr="0091253F" w:rsidRDefault="00D92CF2" w:rsidP="00F80E48">
      <w:pPr>
        <w:tabs>
          <w:tab w:val="left" w:pos="560"/>
        </w:tabs>
        <w:ind w:firstLine="567"/>
        <w:jc w:val="both"/>
        <w:rPr>
          <w:b/>
          <w:bCs/>
          <w:sz w:val="32"/>
          <w:szCs w:val="32"/>
          <w:lang w:val="uk-UA"/>
        </w:rPr>
      </w:pPr>
      <w:r w:rsidRPr="0091253F">
        <w:rPr>
          <w:b/>
          <w:bCs/>
          <w:sz w:val="32"/>
          <w:szCs w:val="32"/>
          <w:lang w:val="uk-UA"/>
        </w:rPr>
        <w:t>Мале підприємництво</w:t>
      </w:r>
    </w:p>
    <w:p w:rsidR="0091253F" w:rsidRPr="0091253F" w:rsidRDefault="0091253F" w:rsidP="00F80E48">
      <w:pPr>
        <w:pStyle w:val="21"/>
        <w:spacing w:after="0" w:line="240" w:lineRule="auto"/>
        <w:ind w:firstLine="357"/>
        <w:jc w:val="both"/>
        <w:rPr>
          <w:sz w:val="28"/>
          <w:szCs w:val="28"/>
        </w:rPr>
      </w:pPr>
      <w:r w:rsidRPr="0091253F">
        <w:rPr>
          <w:sz w:val="28"/>
          <w:szCs w:val="28"/>
        </w:rPr>
        <w:t xml:space="preserve">За прогнозними даними ГУ ДПС у Луганській області станом на 01.01.2021 року мале та середнє підприємство </w:t>
      </w:r>
      <w:proofErr w:type="spellStart"/>
      <w:r w:rsidRPr="0091253F">
        <w:rPr>
          <w:sz w:val="28"/>
          <w:szCs w:val="28"/>
        </w:rPr>
        <w:t>Старобільського</w:t>
      </w:r>
      <w:proofErr w:type="spellEnd"/>
      <w:r w:rsidRPr="0091253F">
        <w:rPr>
          <w:sz w:val="28"/>
          <w:szCs w:val="28"/>
        </w:rPr>
        <w:t xml:space="preserve"> району налічувало:</w:t>
      </w:r>
    </w:p>
    <w:p w:rsidR="0091253F" w:rsidRPr="0091253F" w:rsidRDefault="0091253F" w:rsidP="00F80E48">
      <w:pPr>
        <w:pStyle w:val="21"/>
        <w:spacing w:after="0" w:line="240" w:lineRule="auto"/>
        <w:ind w:left="357"/>
        <w:jc w:val="both"/>
        <w:rPr>
          <w:sz w:val="28"/>
          <w:szCs w:val="28"/>
        </w:rPr>
      </w:pPr>
      <w:r w:rsidRPr="0091253F">
        <w:rPr>
          <w:sz w:val="28"/>
          <w:szCs w:val="28"/>
        </w:rPr>
        <w:t xml:space="preserve">  - 278 малих підприємств (у тому числі 146 фермерських господарств); </w:t>
      </w:r>
    </w:p>
    <w:p w:rsidR="0091253F" w:rsidRPr="0091253F" w:rsidRDefault="0091253F" w:rsidP="00F80E48">
      <w:pPr>
        <w:pStyle w:val="21"/>
        <w:spacing w:after="0" w:line="240" w:lineRule="auto"/>
        <w:ind w:left="357"/>
        <w:jc w:val="both"/>
        <w:rPr>
          <w:sz w:val="28"/>
          <w:szCs w:val="28"/>
        </w:rPr>
      </w:pPr>
      <w:r w:rsidRPr="0091253F">
        <w:rPr>
          <w:sz w:val="28"/>
          <w:szCs w:val="28"/>
        </w:rPr>
        <w:t xml:space="preserve">  - 15 середніх підприємств. </w:t>
      </w:r>
    </w:p>
    <w:p w:rsidR="0091253F" w:rsidRPr="0091253F" w:rsidRDefault="0091253F" w:rsidP="00F80E48">
      <w:pPr>
        <w:pStyle w:val="21"/>
        <w:spacing w:after="0" w:line="240" w:lineRule="auto"/>
        <w:jc w:val="both"/>
        <w:rPr>
          <w:sz w:val="28"/>
          <w:szCs w:val="28"/>
        </w:rPr>
      </w:pPr>
      <w:r w:rsidRPr="0091253F">
        <w:rPr>
          <w:sz w:val="28"/>
          <w:szCs w:val="28"/>
        </w:rPr>
        <w:lastRenderedPageBreak/>
        <w:t>Кількість фізичних осіб-підприємців зареєстровано на податковому обліку за 2020 рік налічує 1968, що збільшилась на 45 осіб (на 01.01.2019 року – 1923).</w:t>
      </w:r>
    </w:p>
    <w:p w:rsidR="0091253F" w:rsidRPr="0091253F" w:rsidRDefault="0091253F" w:rsidP="00F80E48">
      <w:pPr>
        <w:pStyle w:val="21"/>
        <w:spacing w:after="0" w:line="240" w:lineRule="auto"/>
        <w:jc w:val="both"/>
        <w:rPr>
          <w:sz w:val="28"/>
          <w:szCs w:val="28"/>
        </w:rPr>
      </w:pPr>
      <w:r w:rsidRPr="0091253F">
        <w:rPr>
          <w:sz w:val="28"/>
          <w:szCs w:val="28"/>
        </w:rPr>
        <w:t>Кількість фізичних осіб-підприємців платників податків за 2020 рік налічує 1833, що збільшилась на 45 осіб (на 01.01.2019 року – 1788).</w:t>
      </w:r>
    </w:p>
    <w:p w:rsidR="0091253F" w:rsidRPr="0091253F" w:rsidRDefault="0091253F" w:rsidP="00F80E48">
      <w:pPr>
        <w:pStyle w:val="21"/>
        <w:spacing w:after="0" w:line="240" w:lineRule="auto"/>
        <w:ind w:left="357"/>
        <w:jc w:val="both"/>
        <w:rPr>
          <w:sz w:val="28"/>
          <w:szCs w:val="28"/>
        </w:rPr>
      </w:pPr>
      <w:r w:rsidRPr="0091253F">
        <w:rPr>
          <w:sz w:val="28"/>
          <w:szCs w:val="28"/>
        </w:rPr>
        <w:t>У сфері бізнесу було зайнято 2673 особи, з них:</w:t>
      </w:r>
    </w:p>
    <w:p w:rsidR="0091253F" w:rsidRPr="0091253F" w:rsidRDefault="0091253F" w:rsidP="00F80E48">
      <w:pPr>
        <w:widowControl w:val="0"/>
        <w:tabs>
          <w:tab w:val="left" w:pos="-4678"/>
          <w:tab w:val="left" w:pos="284"/>
        </w:tabs>
        <w:ind w:left="357"/>
        <w:jc w:val="both"/>
        <w:rPr>
          <w:sz w:val="28"/>
          <w:szCs w:val="28"/>
        </w:rPr>
      </w:pPr>
      <w:r w:rsidRPr="0091253F">
        <w:rPr>
          <w:sz w:val="28"/>
          <w:szCs w:val="28"/>
        </w:rPr>
        <w:t xml:space="preserve">- на </w:t>
      </w:r>
      <w:proofErr w:type="spellStart"/>
      <w:r w:rsidRPr="0091253F">
        <w:rPr>
          <w:sz w:val="28"/>
          <w:szCs w:val="28"/>
        </w:rPr>
        <w:t>малих</w:t>
      </w:r>
      <w:proofErr w:type="spellEnd"/>
      <w:r w:rsidRPr="0091253F">
        <w:rPr>
          <w:sz w:val="28"/>
          <w:szCs w:val="28"/>
        </w:rPr>
        <w:t xml:space="preserve"> </w:t>
      </w:r>
      <w:proofErr w:type="spellStart"/>
      <w:r w:rsidRPr="0091253F">
        <w:rPr>
          <w:sz w:val="28"/>
          <w:szCs w:val="28"/>
        </w:rPr>
        <w:t>підприємствах</w:t>
      </w:r>
      <w:proofErr w:type="spellEnd"/>
      <w:r w:rsidRPr="0091253F">
        <w:rPr>
          <w:sz w:val="28"/>
          <w:szCs w:val="28"/>
        </w:rPr>
        <w:t xml:space="preserve"> – 1368 </w:t>
      </w:r>
      <w:proofErr w:type="spellStart"/>
      <w:r w:rsidRPr="0091253F">
        <w:rPr>
          <w:sz w:val="28"/>
          <w:szCs w:val="28"/>
        </w:rPr>
        <w:t>осіб</w:t>
      </w:r>
      <w:proofErr w:type="spellEnd"/>
      <w:r w:rsidRPr="0091253F">
        <w:rPr>
          <w:sz w:val="28"/>
          <w:szCs w:val="28"/>
        </w:rPr>
        <w:t>.</w:t>
      </w:r>
    </w:p>
    <w:p w:rsidR="0091253F" w:rsidRPr="0091253F" w:rsidRDefault="0091253F" w:rsidP="00F80E48">
      <w:pPr>
        <w:pStyle w:val="21"/>
        <w:spacing w:after="0" w:line="240" w:lineRule="auto"/>
        <w:ind w:left="357"/>
        <w:jc w:val="both"/>
        <w:rPr>
          <w:sz w:val="28"/>
          <w:szCs w:val="28"/>
        </w:rPr>
      </w:pPr>
      <w:r w:rsidRPr="0091253F">
        <w:rPr>
          <w:sz w:val="28"/>
          <w:szCs w:val="28"/>
        </w:rPr>
        <w:t>- на середніх підприємствах – 1305 осіб.</w:t>
      </w:r>
    </w:p>
    <w:p w:rsidR="0091253F" w:rsidRPr="0091253F" w:rsidRDefault="0091253F" w:rsidP="00F80E48">
      <w:pPr>
        <w:pStyle w:val="21"/>
        <w:spacing w:after="0" w:line="240" w:lineRule="auto"/>
        <w:jc w:val="both"/>
        <w:rPr>
          <w:sz w:val="28"/>
          <w:szCs w:val="28"/>
        </w:rPr>
      </w:pPr>
      <w:r w:rsidRPr="0091253F">
        <w:rPr>
          <w:sz w:val="28"/>
          <w:szCs w:val="28"/>
        </w:rPr>
        <w:t>За прогнозними даними ГУ ДПС у Луганській області сума податків, сплачених фізичними особами-підприємцями за 2020 рік, складає 25,2 млн грн. У порівнянні з минулим роком спостерігається збільшення на 200 тис. грн (на 01.01.2019 року – 25 млн. грн).</w:t>
      </w:r>
    </w:p>
    <w:p w:rsidR="0091253F" w:rsidRPr="0091253F" w:rsidRDefault="0091253F" w:rsidP="00F80E48">
      <w:pPr>
        <w:jc w:val="both"/>
        <w:rPr>
          <w:bCs/>
          <w:sz w:val="28"/>
          <w:szCs w:val="28"/>
        </w:rPr>
      </w:pPr>
      <w:r w:rsidRPr="0091253F">
        <w:rPr>
          <w:sz w:val="28"/>
          <w:szCs w:val="28"/>
        </w:rPr>
        <w:t xml:space="preserve">В </w:t>
      </w:r>
      <w:proofErr w:type="spellStart"/>
      <w:r w:rsidRPr="0091253F">
        <w:rPr>
          <w:sz w:val="28"/>
          <w:szCs w:val="28"/>
        </w:rPr>
        <w:t>Старобільському</w:t>
      </w:r>
      <w:proofErr w:type="spellEnd"/>
      <w:r w:rsidRPr="0091253F">
        <w:rPr>
          <w:sz w:val="28"/>
          <w:szCs w:val="28"/>
        </w:rPr>
        <w:t xml:space="preserve"> </w:t>
      </w:r>
      <w:proofErr w:type="spellStart"/>
      <w:r w:rsidRPr="0091253F">
        <w:rPr>
          <w:sz w:val="28"/>
          <w:szCs w:val="28"/>
        </w:rPr>
        <w:t>районі</w:t>
      </w:r>
      <w:proofErr w:type="spellEnd"/>
      <w:r w:rsidRPr="0091253F">
        <w:rPr>
          <w:sz w:val="28"/>
          <w:szCs w:val="28"/>
        </w:rPr>
        <w:t xml:space="preserve"> </w:t>
      </w:r>
      <w:proofErr w:type="spellStart"/>
      <w:r w:rsidRPr="0091253F">
        <w:rPr>
          <w:sz w:val="28"/>
          <w:szCs w:val="28"/>
        </w:rPr>
        <w:t>функціонує</w:t>
      </w:r>
      <w:proofErr w:type="spellEnd"/>
      <w:r w:rsidRPr="0091253F">
        <w:rPr>
          <w:sz w:val="28"/>
          <w:szCs w:val="28"/>
        </w:rPr>
        <w:t xml:space="preserve"> 6 </w:t>
      </w:r>
      <w:proofErr w:type="spellStart"/>
      <w:r w:rsidRPr="0091253F">
        <w:rPr>
          <w:sz w:val="28"/>
          <w:szCs w:val="28"/>
        </w:rPr>
        <w:t>відділень</w:t>
      </w:r>
      <w:proofErr w:type="spellEnd"/>
      <w:r w:rsidRPr="0091253F">
        <w:rPr>
          <w:sz w:val="28"/>
          <w:szCs w:val="28"/>
        </w:rPr>
        <w:t xml:space="preserve"> та 11 </w:t>
      </w:r>
      <w:proofErr w:type="spellStart"/>
      <w:r w:rsidRPr="0091253F">
        <w:rPr>
          <w:sz w:val="28"/>
          <w:szCs w:val="28"/>
        </w:rPr>
        <w:t>банкоматів</w:t>
      </w:r>
      <w:proofErr w:type="spellEnd"/>
      <w:r w:rsidRPr="0091253F">
        <w:rPr>
          <w:sz w:val="28"/>
          <w:szCs w:val="28"/>
        </w:rPr>
        <w:t xml:space="preserve"> </w:t>
      </w:r>
      <w:proofErr w:type="spellStart"/>
      <w:r w:rsidRPr="0091253F">
        <w:rPr>
          <w:bCs/>
          <w:sz w:val="28"/>
          <w:szCs w:val="28"/>
        </w:rPr>
        <w:t>акціонерного</w:t>
      </w:r>
      <w:proofErr w:type="spellEnd"/>
      <w:r w:rsidRPr="0091253F">
        <w:rPr>
          <w:bCs/>
          <w:sz w:val="28"/>
          <w:szCs w:val="28"/>
        </w:rPr>
        <w:t xml:space="preserve"> </w:t>
      </w:r>
      <w:proofErr w:type="spellStart"/>
      <w:r w:rsidRPr="0091253F">
        <w:rPr>
          <w:bCs/>
          <w:sz w:val="28"/>
          <w:szCs w:val="28"/>
        </w:rPr>
        <w:t>товариства</w:t>
      </w:r>
      <w:proofErr w:type="spellEnd"/>
      <w:r w:rsidRPr="0091253F">
        <w:rPr>
          <w:bCs/>
          <w:sz w:val="28"/>
          <w:szCs w:val="28"/>
        </w:rPr>
        <w:t xml:space="preserve"> «</w:t>
      </w:r>
      <w:proofErr w:type="spellStart"/>
      <w:r w:rsidRPr="0091253F">
        <w:rPr>
          <w:bCs/>
          <w:sz w:val="28"/>
          <w:szCs w:val="28"/>
        </w:rPr>
        <w:t>Державний</w:t>
      </w:r>
      <w:proofErr w:type="spellEnd"/>
      <w:r w:rsidRPr="0091253F">
        <w:rPr>
          <w:bCs/>
          <w:sz w:val="28"/>
          <w:szCs w:val="28"/>
        </w:rPr>
        <w:t xml:space="preserve"> </w:t>
      </w:r>
      <w:proofErr w:type="spellStart"/>
      <w:r w:rsidRPr="0091253F">
        <w:rPr>
          <w:bCs/>
          <w:sz w:val="28"/>
          <w:szCs w:val="28"/>
        </w:rPr>
        <w:t>ощадний</w:t>
      </w:r>
      <w:proofErr w:type="spellEnd"/>
      <w:r w:rsidRPr="0091253F">
        <w:rPr>
          <w:bCs/>
          <w:sz w:val="28"/>
          <w:szCs w:val="28"/>
        </w:rPr>
        <w:t xml:space="preserve"> банк </w:t>
      </w:r>
      <w:proofErr w:type="spellStart"/>
      <w:r w:rsidRPr="0091253F">
        <w:rPr>
          <w:bCs/>
          <w:sz w:val="28"/>
          <w:szCs w:val="28"/>
        </w:rPr>
        <w:t>України</w:t>
      </w:r>
      <w:proofErr w:type="spellEnd"/>
      <w:r w:rsidRPr="0091253F">
        <w:rPr>
          <w:bCs/>
          <w:sz w:val="28"/>
          <w:szCs w:val="28"/>
        </w:rPr>
        <w:t xml:space="preserve">», 6 </w:t>
      </w:r>
      <w:proofErr w:type="spellStart"/>
      <w:r w:rsidRPr="0091253F">
        <w:rPr>
          <w:bCs/>
          <w:sz w:val="28"/>
          <w:szCs w:val="28"/>
        </w:rPr>
        <w:t>відділень</w:t>
      </w:r>
      <w:proofErr w:type="spellEnd"/>
      <w:r w:rsidRPr="0091253F">
        <w:rPr>
          <w:bCs/>
          <w:sz w:val="28"/>
          <w:szCs w:val="28"/>
        </w:rPr>
        <w:t xml:space="preserve"> і 9 </w:t>
      </w:r>
      <w:proofErr w:type="spellStart"/>
      <w:r w:rsidRPr="0091253F">
        <w:rPr>
          <w:bCs/>
          <w:sz w:val="28"/>
          <w:szCs w:val="28"/>
        </w:rPr>
        <w:t>банкоматів</w:t>
      </w:r>
      <w:proofErr w:type="spellEnd"/>
      <w:r w:rsidRPr="0091253F">
        <w:rPr>
          <w:bCs/>
          <w:sz w:val="28"/>
          <w:szCs w:val="28"/>
        </w:rPr>
        <w:t xml:space="preserve"> </w:t>
      </w:r>
      <w:proofErr w:type="spellStart"/>
      <w:r w:rsidRPr="0091253F">
        <w:rPr>
          <w:bCs/>
          <w:sz w:val="28"/>
          <w:szCs w:val="28"/>
        </w:rPr>
        <w:t>акціонерного</w:t>
      </w:r>
      <w:proofErr w:type="spellEnd"/>
      <w:r w:rsidRPr="0091253F">
        <w:rPr>
          <w:bCs/>
          <w:sz w:val="28"/>
          <w:szCs w:val="28"/>
        </w:rPr>
        <w:t xml:space="preserve"> </w:t>
      </w:r>
      <w:proofErr w:type="spellStart"/>
      <w:r w:rsidRPr="0091253F">
        <w:rPr>
          <w:bCs/>
          <w:sz w:val="28"/>
          <w:szCs w:val="28"/>
        </w:rPr>
        <w:t>товариства</w:t>
      </w:r>
      <w:proofErr w:type="spellEnd"/>
      <w:r w:rsidRPr="0091253F">
        <w:rPr>
          <w:bCs/>
          <w:sz w:val="28"/>
          <w:szCs w:val="28"/>
        </w:rPr>
        <w:t xml:space="preserve"> </w:t>
      </w:r>
      <w:proofErr w:type="spellStart"/>
      <w:r w:rsidRPr="0091253F">
        <w:rPr>
          <w:bCs/>
          <w:sz w:val="28"/>
          <w:szCs w:val="28"/>
        </w:rPr>
        <w:t>комерційного</w:t>
      </w:r>
      <w:proofErr w:type="spellEnd"/>
      <w:r w:rsidRPr="0091253F">
        <w:rPr>
          <w:bCs/>
          <w:sz w:val="28"/>
          <w:szCs w:val="28"/>
        </w:rPr>
        <w:t xml:space="preserve"> банку «</w:t>
      </w:r>
      <w:proofErr w:type="spellStart"/>
      <w:r w:rsidRPr="0091253F">
        <w:rPr>
          <w:bCs/>
          <w:sz w:val="28"/>
          <w:szCs w:val="28"/>
        </w:rPr>
        <w:t>ПриватБанк</w:t>
      </w:r>
      <w:proofErr w:type="spellEnd"/>
      <w:r w:rsidRPr="0091253F">
        <w:rPr>
          <w:bCs/>
          <w:sz w:val="28"/>
          <w:szCs w:val="28"/>
        </w:rPr>
        <w:t xml:space="preserve">». </w:t>
      </w:r>
    </w:p>
    <w:p w:rsidR="0091253F" w:rsidRPr="0091253F" w:rsidRDefault="0091253F" w:rsidP="00F80E48">
      <w:pPr>
        <w:jc w:val="both"/>
        <w:rPr>
          <w:sz w:val="28"/>
          <w:szCs w:val="28"/>
        </w:rPr>
      </w:pPr>
      <w:r w:rsidRPr="0091253F">
        <w:rPr>
          <w:sz w:val="28"/>
          <w:szCs w:val="28"/>
        </w:rPr>
        <w:t xml:space="preserve">Мережа </w:t>
      </w:r>
      <w:proofErr w:type="spellStart"/>
      <w:r w:rsidRPr="0091253F">
        <w:rPr>
          <w:sz w:val="28"/>
          <w:szCs w:val="28"/>
        </w:rPr>
        <w:t>суб’єктів</w:t>
      </w:r>
      <w:proofErr w:type="spellEnd"/>
      <w:r w:rsidRPr="0091253F">
        <w:rPr>
          <w:sz w:val="28"/>
          <w:szCs w:val="28"/>
        </w:rPr>
        <w:t xml:space="preserve"> </w:t>
      </w:r>
      <w:proofErr w:type="spellStart"/>
      <w:r w:rsidRPr="0091253F">
        <w:rPr>
          <w:sz w:val="28"/>
          <w:szCs w:val="28"/>
        </w:rPr>
        <w:t>інфраструктури</w:t>
      </w:r>
      <w:proofErr w:type="spellEnd"/>
      <w:r w:rsidRPr="0091253F">
        <w:rPr>
          <w:sz w:val="28"/>
          <w:szCs w:val="28"/>
        </w:rPr>
        <w:t xml:space="preserve"> </w:t>
      </w:r>
      <w:proofErr w:type="spellStart"/>
      <w:r w:rsidRPr="0091253F">
        <w:rPr>
          <w:sz w:val="28"/>
          <w:szCs w:val="28"/>
        </w:rPr>
        <w:t>розвитку</w:t>
      </w:r>
      <w:proofErr w:type="spellEnd"/>
      <w:r w:rsidRPr="0091253F">
        <w:rPr>
          <w:sz w:val="28"/>
          <w:szCs w:val="28"/>
        </w:rPr>
        <w:t xml:space="preserve"> і </w:t>
      </w:r>
      <w:proofErr w:type="spellStart"/>
      <w:r w:rsidRPr="0091253F">
        <w:rPr>
          <w:sz w:val="28"/>
          <w:szCs w:val="28"/>
        </w:rPr>
        <w:t>підтримки</w:t>
      </w:r>
      <w:proofErr w:type="spellEnd"/>
      <w:r w:rsidRPr="0091253F">
        <w:rPr>
          <w:sz w:val="28"/>
          <w:szCs w:val="28"/>
        </w:rPr>
        <w:t xml:space="preserve"> малого та </w:t>
      </w:r>
      <w:proofErr w:type="spellStart"/>
      <w:r w:rsidRPr="0091253F">
        <w:rPr>
          <w:sz w:val="28"/>
          <w:szCs w:val="28"/>
        </w:rPr>
        <w:t>середнього</w:t>
      </w:r>
      <w:proofErr w:type="spellEnd"/>
      <w:r w:rsidRPr="0091253F">
        <w:rPr>
          <w:sz w:val="28"/>
          <w:szCs w:val="28"/>
        </w:rPr>
        <w:t xml:space="preserve"> </w:t>
      </w:r>
      <w:proofErr w:type="spellStart"/>
      <w:r w:rsidRPr="0091253F">
        <w:rPr>
          <w:sz w:val="28"/>
          <w:szCs w:val="28"/>
        </w:rPr>
        <w:t>підприємництва</w:t>
      </w:r>
      <w:proofErr w:type="spellEnd"/>
      <w:r w:rsidRPr="0091253F">
        <w:rPr>
          <w:sz w:val="28"/>
          <w:szCs w:val="28"/>
        </w:rPr>
        <w:t xml:space="preserve"> у </w:t>
      </w:r>
      <w:proofErr w:type="spellStart"/>
      <w:r w:rsidRPr="0091253F">
        <w:rPr>
          <w:sz w:val="28"/>
          <w:szCs w:val="28"/>
        </w:rPr>
        <w:t>Старобільському</w:t>
      </w:r>
      <w:proofErr w:type="spellEnd"/>
      <w:r w:rsidRPr="0091253F">
        <w:rPr>
          <w:sz w:val="28"/>
          <w:szCs w:val="28"/>
        </w:rPr>
        <w:t xml:space="preserve"> </w:t>
      </w:r>
      <w:proofErr w:type="spellStart"/>
      <w:r w:rsidRPr="0091253F">
        <w:rPr>
          <w:sz w:val="28"/>
          <w:szCs w:val="28"/>
        </w:rPr>
        <w:t>районі</w:t>
      </w:r>
      <w:proofErr w:type="spellEnd"/>
      <w:r w:rsidRPr="0091253F">
        <w:rPr>
          <w:sz w:val="28"/>
          <w:szCs w:val="28"/>
        </w:rPr>
        <w:t xml:space="preserve"> </w:t>
      </w:r>
      <w:proofErr w:type="spellStart"/>
      <w:r w:rsidRPr="0091253F">
        <w:rPr>
          <w:sz w:val="28"/>
          <w:szCs w:val="28"/>
        </w:rPr>
        <w:t>налічує</w:t>
      </w:r>
      <w:proofErr w:type="spellEnd"/>
      <w:r w:rsidRPr="0091253F">
        <w:rPr>
          <w:sz w:val="28"/>
          <w:szCs w:val="28"/>
        </w:rPr>
        <w:t xml:space="preserve"> 5 </w:t>
      </w:r>
      <w:proofErr w:type="spellStart"/>
      <w:r w:rsidRPr="0091253F">
        <w:rPr>
          <w:sz w:val="28"/>
          <w:szCs w:val="28"/>
        </w:rPr>
        <w:t>кредитних</w:t>
      </w:r>
      <w:proofErr w:type="spellEnd"/>
      <w:r w:rsidRPr="0091253F">
        <w:rPr>
          <w:sz w:val="28"/>
          <w:szCs w:val="28"/>
        </w:rPr>
        <w:t xml:space="preserve"> </w:t>
      </w:r>
      <w:proofErr w:type="spellStart"/>
      <w:r w:rsidRPr="0091253F">
        <w:rPr>
          <w:sz w:val="28"/>
          <w:szCs w:val="28"/>
        </w:rPr>
        <w:t>спілок</w:t>
      </w:r>
      <w:proofErr w:type="spellEnd"/>
      <w:r w:rsidRPr="0091253F">
        <w:rPr>
          <w:sz w:val="28"/>
          <w:szCs w:val="28"/>
        </w:rPr>
        <w:t xml:space="preserve">, 1 </w:t>
      </w:r>
      <w:proofErr w:type="spellStart"/>
      <w:r w:rsidRPr="0091253F">
        <w:rPr>
          <w:sz w:val="28"/>
          <w:szCs w:val="28"/>
        </w:rPr>
        <w:t>бізнес</w:t>
      </w:r>
      <w:proofErr w:type="spellEnd"/>
      <w:r w:rsidRPr="0091253F">
        <w:rPr>
          <w:sz w:val="28"/>
          <w:szCs w:val="28"/>
        </w:rPr>
        <w:t xml:space="preserve">-центр та 2 </w:t>
      </w:r>
      <w:proofErr w:type="spellStart"/>
      <w:r w:rsidRPr="0091253F">
        <w:rPr>
          <w:sz w:val="28"/>
          <w:szCs w:val="28"/>
        </w:rPr>
        <w:t>філії</w:t>
      </w:r>
      <w:proofErr w:type="spellEnd"/>
      <w:r w:rsidRPr="0091253F">
        <w:rPr>
          <w:sz w:val="28"/>
          <w:szCs w:val="28"/>
        </w:rPr>
        <w:t xml:space="preserve"> та 1 </w:t>
      </w:r>
      <w:proofErr w:type="spellStart"/>
      <w:r w:rsidRPr="0091253F">
        <w:rPr>
          <w:sz w:val="28"/>
          <w:szCs w:val="28"/>
        </w:rPr>
        <w:t>відділ</w:t>
      </w:r>
      <w:proofErr w:type="spellEnd"/>
      <w:r w:rsidRPr="0091253F">
        <w:rPr>
          <w:sz w:val="28"/>
          <w:szCs w:val="28"/>
        </w:rPr>
        <w:t xml:space="preserve"> </w:t>
      </w:r>
      <w:proofErr w:type="spellStart"/>
      <w:r w:rsidRPr="0091253F">
        <w:rPr>
          <w:sz w:val="28"/>
          <w:szCs w:val="28"/>
        </w:rPr>
        <w:t>страхових</w:t>
      </w:r>
      <w:proofErr w:type="spellEnd"/>
      <w:r w:rsidRPr="0091253F">
        <w:rPr>
          <w:sz w:val="28"/>
          <w:szCs w:val="28"/>
        </w:rPr>
        <w:t xml:space="preserve"> </w:t>
      </w:r>
      <w:proofErr w:type="spellStart"/>
      <w:r w:rsidRPr="0091253F">
        <w:rPr>
          <w:sz w:val="28"/>
          <w:szCs w:val="28"/>
        </w:rPr>
        <w:t>компаній</w:t>
      </w:r>
      <w:proofErr w:type="spellEnd"/>
      <w:r w:rsidRPr="0091253F">
        <w:rPr>
          <w:sz w:val="28"/>
          <w:szCs w:val="28"/>
        </w:rPr>
        <w:t>.</w:t>
      </w:r>
    </w:p>
    <w:p w:rsidR="0091253F" w:rsidRPr="0091253F" w:rsidRDefault="0091253F" w:rsidP="00F80E48">
      <w:pPr>
        <w:tabs>
          <w:tab w:val="left" w:pos="709"/>
        </w:tabs>
        <w:jc w:val="both"/>
        <w:rPr>
          <w:sz w:val="28"/>
          <w:szCs w:val="28"/>
        </w:rPr>
      </w:pPr>
      <w:r w:rsidRPr="0091253F">
        <w:rPr>
          <w:sz w:val="28"/>
          <w:szCs w:val="28"/>
        </w:rPr>
        <w:t xml:space="preserve">В </w:t>
      </w:r>
      <w:proofErr w:type="spellStart"/>
      <w:r w:rsidRPr="0091253F">
        <w:rPr>
          <w:sz w:val="28"/>
          <w:szCs w:val="28"/>
        </w:rPr>
        <w:t>Старобільському</w:t>
      </w:r>
      <w:proofErr w:type="spellEnd"/>
      <w:r w:rsidRPr="0091253F">
        <w:rPr>
          <w:sz w:val="28"/>
          <w:szCs w:val="28"/>
        </w:rPr>
        <w:t xml:space="preserve"> районному </w:t>
      </w:r>
      <w:proofErr w:type="spellStart"/>
      <w:r w:rsidRPr="0091253F">
        <w:rPr>
          <w:sz w:val="28"/>
          <w:szCs w:val="28"/>
        </w:rPr>
        <w:t>центрі</w:t>
      </w:r>
      <w:proofErr w:type="spellEnd"/>
      <w:r w:rsidRPr="0091253F">
        <w:rPr>
          <w:sz w:val="28"/>
          <w:szCs w:val="28"/>
        </w:rPr>
        <w:t xml:space="preserve"> </w:t>
      </w:r>
      <w:proofErr w:type="spellStart"/>
      <w:r w:rsidRPr="0091253F">
        <w:rPr>
          <w:sz w:val="28"/>
          <w:szCs w:val="28"/>
        </w:rPr>
        <w:t>зайнятості</w:t>
      </w:r>
      <w:proofErr w:type="spellEnd"/>
      <w:r w:rsidRPr="0091253F">
        <w:rPr>
          <w:sz w:val="28"/>
          <w:szCs w:val="28"/>
        </w:rPr>
        <w:t xml:space="preserve"> в 2020 </w:t>
      </w:r>
      <w:proofErr w:type="spellStart"/>
      <w:r w:rsidRPr="0091253F">
        <w:rPr>
          <w:sz w:val="28"/>
          <w:szCs w:val="28"/>
        </w:rPr>
        <w:t>році</w:t>
      </w:r>
      <w:proofErr w:type="spellEnd"/>
      <w:r w:rsidRPr="0091253F">
        <w:rPr>
          <w:sz w:val="28"/>
          <w:szCs w:val="28"/>
        </w:rPr>
        <w:t xml:space="preserve"> </w:t>
      </w:r>
      <w:proofErr w:type="spellStart"/>
      <w:r w:rsidRPr="0091253F">
        <w:rPr>
          <w:sz w:val="28"/>
          <w:szCs w:val="28"/>
        </w:rPr>
        <w:t>отримали</w:t>
      </w:r>
      <w:proofErr w:type="spellEnd"/>
      <w:r w:rsidRPr="0091253F">
        <w:rPr>
          <w:sz w:val="28"/>
          <w:szCs w:val="28"/>
        </w:rPr>
        <w:t xml:space="preserve"> </w:t>
      </w:r>
      <w:proofErr w:type="spellStart"/>
      <w:r w:rsidRPr="0091253F">
        <w:rPr>
          <w:sz w:val="28"/>
          <w:szCs w:val="28"/>
        </w:rPr>
        <w:t>одноразову</w:t>
      </w:r>
      <w:proofErr w:type="spellEnd"/>
      <w:r w:rsidRPr="0091253F">
        <w:rPr>
          <w:sz w:val="28"/>
          <w:szCs w:val="28"/>
        </w:rPr>
        <w:t xml:space="preserve"> </w:t>
      </w:r>
      <w:proofErr w:type="spellStart"/>
      <w:r w:rsidRPr="0091253F">
        <w:rPr>
          <w:sz w:val="28"/>
          <w:szCs w:val="28"/>
        </w:rPr>
        <w:t>виплату</w:t>
      </w:r>
      <w:proofErr w:type="spellEnd"/>
      <w:r w:rsidRPr="0091253F">
        <w:rPr>
          <w:sz w:val="28"/>
          <w:szCs w:val="28"/>
        </w:rPr>
        <w:t xml:space="preserve"> </w:t>
      </w:r>
      <w:proofErr w:type="spellStart"/>
      <w:r w:rsidRPr="0091253F">
        <w:rPr>
          <w:sz w:val="28"/>
          <w:szCs w:val="28"/>
        </w:rPr>
        <w:t>допомоги</w:t>
      </w:r>
      <w:proofErr w:type="spellEnd"/>
      <w:r w:rsidRPr="0091253F">
        <w:rPr>
          <w:sz w:val="28"/>
          <w:szCs w:val="28"/>
        </w:rPr>
        <w:t xml:space="preserve"> по </w:t>
      </w:r>
      <w:proofErr w:type="spellStart"/>
      <w:r w:rsidRPr="0091253F">
        <w:rPr>
          <w:sz w:val="28"/>
          <w:szCs w:val="28"/>
        </w:rPr>
        <w:t>безробіттю</w:t>
      </w:r>
      <w:proofErr w:type="spellEnd"/>
      <w:r w:rsidRPr="0091253F">
        <w:rPr>
          <w:sz w:val="28"/>
          <w:szCs w:val="28"/>
        </w:rPr>
        <w:t xml:space="preserve"> та </w:t>
      </w:r>
      <w:proofErr w:type="spellStart"/>
      <w:r w:rsidRPr="0091253F">
        <w:rPr>
          <w:sz w:val="28"/>
          <w:szCs w:val="28"/>
        </w:rPr>
        <w:t>розпочали</w:t>
      </w:r>
      <w:proofErr w:type="spellEnd"/>
      <w:r w:rsidRPr="0091253F">
        <w:rPr>
          <w:sz w:val="28"/>
          <w:szCs w:val="28"/>
        </w:rPr>
        <w:t xml:space="preserve"> </w:t>
      </w:r>
      <w:proofErr w:type="spellStart"/>
      <w:r w:rsidRPr="0091253F">
        <w:rPr>
          <w:sz w:val="28"/>
          <w:szCs w:val="28"/>
        </w:rPr>
        <w:t>підприємницьку</w:t>
      </w:r>
      <w:proofErr w:type="spellEnd"/>
      <w:r w:rsidRPr="0091253F">
        <w:rPr>
          <w:sz w:val="28"/>
          <w:szCs w:val="28"/>
        </w:rPr>
        <w:t xml:space="preserve"> </w:t>
      </w:r>
      <w:proofErr w:type="spellStart"/>
      <w:r w:rsidRPr="0091253F">
        <w:rPr>
          <w:sz w:val="28"/>
          <w:szCs w:val="28"/>
        </w:rPr>
        <w:t>діяльність</w:t>
      </w:r>
      <w:proofErr w:type="spellEnd"/>
      <w:r w:rsidRPr="0091253F">
        <w:rPr>
          <w:sz w:val="28"/>
          <w:szCs w:val="28"/>
        </w:rPr>
        <w:t xml:space="preserve"> 1 особа, </w:t>
      </w:r>
      <w:proofErr w:type="spellStart"/>
      <w:r w:rsidRPr="0091253F">
        <w:rPr>
          <w:sz w:val="28"/>
          <w:szCs w:val="28"/>
        </w:rPr>
        <w:t>було</w:t>
      </w:r>
      <w:proofErr w:type="spellEnd"/>
      <w:r w:rsidRPr="0091253F">
        <w:rPr>
          <w:sz w:val="28"/>
          <w:szCs w:val="28"/>
        </w:rPr>
        <w:t xml:space="preserve"> </w:t>
      </w:r>
      <w:proofErr w:type="spellStart"/>
      <w:r w:rsidRPr="0091253F">
        <w:rPr>
          <w:sz w:val="28"/>
          <w:szCs w:val="28"/>
        </w:rPr>
        <w:t>використано</w:t>
      </w:r>
      <w:proofErr w:type="spellEnd"/>
      <w:r w:rsidRPr="0091253F">
        <w:rPr>
          <w:sz w:val="28"/>
          <w:szCs w:val="28"/>
        </w:rPr>
        <w:t xml:space="preserve"> </w:t>
      </w:r>
      <w:proofErr w:type="spellStart"/>
      <w:r w:rsidRPr="0091253F">
        <w:rPr>
          <w:sz w:val="28"/>
          <w:szCs w:val="28"/>
        </w:rPr>
        <w:t>коштів</w:t>
      </w:r>
      <w:proofErr w:type="spellEnd"/>
      <w:r w:rsidRPr="0091253F">
        <w:rPr>
          <w:sz w:val="28"/>
          <w:szCs w:val="28"/>
        </w:rPr>
        <w:t xml:space="preserve"> на </w:t>
      </w:r>
      <w:proofErr w:type="spellStart"/>
      <w:r w:rsidRPr="0091253F">
        <w:rPr>
          <w:sz w:val="28"/>
          <w:szCs w:val="28"/>
        </w:rPr>
        <w:t>відкриття</w:t>
      </w:r>
      <w:proofErr w:type="spellEnd"/>
      <w:r w:rsidRPr="0091253F">
        <w:rPr>
          <w:sz w:val="28"/>
          <w:szCs w:val="28"/>
        </w:rPr>
        <w:t xml:space="preserve"> </w:t>
      </w:r>
      <w:proofErr w:type="spellStart"/>
      <w:r w:rsidRPr="0091253F">
        <w:rPr>
          <w:sz w:val="28"/>
          <w:szCs w:val="28"/>
        </w:rPr>
        <w:t>власної</w:t>
      </w:r>
      <w:proofErr w:type="spellEnd"/>
      <w:r w:rsidRPr="0091253F">
        <w:rPr>
          <w:sz w:val="28"/>
          <w:szCs w:val="28"/>
        </w:rPr>
        <w:t xml:space="preserve"> </w:t>
      </w:r>
      <w:proofErr w:type="spellStart"/>
      <w:r w:rsidRPr="0091253F">
        <w:rPr>
          <w:sz w:val="28"/>
          <w:szCs w:val="28"/>
        </w:rPr>
        <w:t>справи</w:t>
      </w:r>
      <w:proofErr w:type="spellEnd"/>
      <w:r w:rsidRPr="0091253F">
        <w:rPr>
          <w:sz w:val="28"/>
          <w:szCs w:val="28"/>
        </w:rPr>
        <w:t xml:space="preserve"> 28,3 тис. </w:t>
      </w:r>
      <w:proofErr w:type="spellStart"/>
      <w:r w:rsidRPr="0091253F">
        <w:rPr>
          <w:sz w:val="28"/>
          <w:szCs w:val="28"/>
        </w:rPr>
        <w:t>грн</w:t>
      </w:r>
      <w:proofErr w:type="spellEnd"/>
      <w:r w:rsidRPr="0091253F">
        <w:rPr>
          <w:sz w:val="28"/>
          <w:szCs w:val="28"/>
        </w:rPr>
        <w:t xml:space="preserve">, </w:t>
      </w:r>
      <w:proofErr w:type="spellStart"/>
      <w:r w:rsidRPr="0091253F">
        <w:rPr>
          <w:sz w:val="28"/>
          <w:szCs w:val="28"/>
        </w:rPr>
        <w:t>надано</w:t>
      </w:r>
      <w:proofErr w:type="spellEnd"/>
      <w:r w:rsidRPr="0091253F">
        <w:rPr>
          <w:sz w:val="28"/>
          <w:szCs w:val="28"/>
        </w:rPr>
        <w:t xml:space="preserve"> </w:t>
      </w:r>
      <w:proofErr w:type="spellStart"/>
      <w:r w:rsidRPr="0091253F">
        <w:rPr>
          <w:sz w:val="28"/>
          <w:szCs w:val="28"/>
        </w:rPr>
        <w:t>компенсацій</w:t>
      </w:r>
      <w:proofErr w:type="spellEnd"/>
      <w:r w:rsidRPr="0091253F">
        <w:rPr>
          <w:sz w:val="28"/>
          <w:szCs w:val="28"/>
        </w:rPr>
        <w:t xml:space="preserve"> </w:t>
      </w:r>
      <w:proofErr w:type="spellStart"/>
      <w:r w:rsidRPr="0091253F">
        <w:rPr>
          <w:sz w:val="28"/>
          <w:szCs w:val="28"/>
        </w:rPr>
        <w:t>фактичних</w:t>
      </w:r>
      <w:proofErr w:type="spellEnd"/>
      <w:r w:rsidRPr="0091253F">
        <w:rPr>
          <w:sz w:val="28"/>
          <w:szCs w:val="28"/>
        </w:rPr>
        <w:t xml:space="preserve"> </w:t>
      </w:r>
      <w:proofErr w:type="spellStart"/>
      <w:r w:rsidRPr="0091253F">
        <w:rPr>
          <w:sz w:val="28"/>
          <w:szCs w:val="28"/>
        </w:rPr>
        <w:t>витрат</w:t>
      </w:r>
      <w:proofErr w:type="spellEnd"/>
      <w:r w:rsidRPr="0091253F">
        <w:rPr>
          <w:sz w:val="28"/>
          <w:szCs w:val="28"/>
        </w:rPr>
        <w:t xml:space="preserve"> у </w:t>
      </w:r>
      <w:proofErr w:type="spellStart"/>
      <w:r w:rsidRPr="0091253F">
        <w:rPr>
          <w:sz w:val="28"/>
          <w:szCs w:val="28"/>
        </w:rPr>
        <w:t>розмірі</w:t>
      </w:r>
      <w:proofErr w:type="spellEnd"/>
      <w:r w:rsidRPr="0091253F">
        <w:rPr>
          <w:sz w:val="28"/>
          <w:szCs w:val="28"/>
        </w:rPr>
        <w:t xml:space="preserve"> </w:t>
      </w:r>
      <w:proofErr w:type="spellStart"/>
      <w:r w:rsidRPr="0091253F">
        <w:rPr>
          <w:sz w:val="28"/>
          <w:szCs w:val="28"/>
        </w:rPr>
        <w:t>єдиного</w:t>
      </w:r>
      <w:proofErr w:type="spellEnd"/>
      <w:r w:rsidRPr="0091253F">
        <w:rPr>
          <w:sz w:val="28"/>
          <w:szCs w:val="28"/>
        </w:rPr>
        <w:t xml:space="preserve"> </w:t>
      </w:r>
      <w:proofErr w:type="spellStart"/>
      <w:r w:rsidRPr="0091253F">
        <w:rPr>
          <w:sz w:val="28"/>
          <w:szCs w:val="28"/>
        </w:rPr>
        <w:t>соціального</w:t>
      </w:r>
      <w:proofErr w:type="spellEnd"/>
      <w:r w:rsidRPr="0091253F">
        <w:rPr>
          <w:sz w:val="28"/>
          <w:szCs w:val="28"/>
        </w:rPr>
        <w:t xml:space="preserve"> </w:t>
      </w:r>
      <w:proofErr w:type="spellStart"/>
      <w:r w:rsidRPr="0091253F">
        <w:rPr>
          <w:sz w:val="28"/>
          <w:szCs w:val="28"/>
        </w:rPr>
        <w:t>внеску</w:t>
      </w:r>
      <w:proofErr w:type="spellEnd"/>
      <w:r w:rsidRPr="0091253F">
        <w:rPr>
          <w:sz w:val="28"/>
          <w:szCs w:val="28"/>
        </w:rPr>
        <w:t xml:space="preserve"> 22 </w:t>
      </w:r>
      <w:proofErr w:type="spellStart"/>
      <w:r w:rsidRPr="0091253F">
        <w:rPr>
          <w:sz w:val="28"/>
          <w:szCs w:val="28"/>
        </w:rPr>
        <w:t>суб'єктам</w:t>
      </w:r>
      <w:proofErr w:type="spellEnd"/>
      <w:r w:rsidRPr="0091253F">
        <w:rPr>
          <w:sz w:val="28"/>
          <w:szCs w:val="28"/>
        </w:rPr>
        <w:t xml:space="preserve"> малого </w:t>
      </w:r>
      <w:proofErr w:type="spellStart"/>
      <w:r w:rsidRPr="0091253F">
        <w:rPr>
          <w:sz w:val="28"/>
          <w:szCs w:val="28"/>
        </w:rPr>
        <w:t>підприємництва</w:t>
      </w:r>
      <w:proofErr w:type="spellEnd"/>
      <w:r w:rsidRPr="0091253F">
        <w:rPr>
          <w:sz w:val="28"/>
          <w:szCs w:val="28"/>
        </w:rPr>
        <w:t xml:space="preserve">, </w:t>
      </w:r>
      <w:proofErr w:type="spellStart"/>
      <w:r w:rsidRPr="0091253F">
        <w:rPr>
          <w:sz w:val="28"/>
          <w:szCs w:val="28"/>
        </w:rPr>
        <w:t>які</w:t>
      </w:r>
      <w:proofErr w:type="spellEnd"/>
      <w:r w:rsidRPr="0091253F">
        <w:rPr>
          <w:sz w:val="28"/>
          <w:szCs w:val="28"/>
        </w:rPr>
        <w:t xml:space="preserve"> </w:t>
      </w:r>
      <w:proofErr w:type="spellStart"/>
      <w:r w:rsidRPr="0091253F">
        <w:rPr>
          <w:sz w:val="28"/>
          <w:szCs w:val="28"/>
        </w:rPr>
        <w:t>створюють</w:t>
      </w:r>
      <w:proofErr w:type="spellEnd"/>
      <w:r w:rsidRPr="0091253F">
        <w:rPr>
          <w:sz w:val="28"/>
          <w:szCs w:val="28"/>
        </w:rPr>
        <w:t xml:space="preserve"> </w:t>
      </w:r>
      <w:proofErr w:type="spellStart"/>
      <w:r w:rsidRPr="0091253F">
        <w:rPr>
          <w:sz w:val="28"/>
          <w:szCs w:val="28"/>
        </w:rPr>
        <w:t>нові</w:t>
      </w:r>
      <w:proofErr w:type="spellEnd"/>
      <w:r w:rsidRPr="0091253F">
        <w:rPr>
          <w:sz w:val="28"/>
          <w:szCs w:val="28"/>
        </w:rPr>
        <w:t xml:space="preserve"> </w:t>
      </w:r>
      <w:proofErr w:type="spellStart"/>
      <w:r w:rsidRPr="0091253F">
        <w:rPr>
          <w:sz w:val="28"/>
          <w:szCs w:val="28"/>
        </w:rPr>
        <w:t>робочі</w:t>
      </w:r>
      <w:proofErr w:type="spellEnd"/>
      <w:r w:rsidRPr="0091253F">
        <w:rPr>
          <w:sz w:val="28"/>
          <w:szCs w:val="28"/>
        </w:rPr>
        <w:t xml:space="preserve"> </w:t>
      </w:r>
      <w:proofErr w:type="spellStart"/>
      <w:r w:rsidRPr="0091253F">
        <w:rPr>
          <w:sz w:val="28"/>
          <w:szCs w:val="28"/>
        </w:rPr>
        <w:t>місця</w:t>
      </w:r>
      <w:proofErr w:type="spellEnd"/>
      <w:r w:rsidRPr="0091253F">
        <w:rPr>
          <w:sz w:val="28"/>
          <w:szCs w:val="28"/>
        </w:rPr>
        <w:t xml:space="preserve"> в </w:t>
      </w:r>
      <w:proofErr w:type="spellStart"/>
      <w:r w:rsidRPr="0091253F">
        <w:rPr>
          <w:sz w:val="28"/>
          <w:szCs w:val="28"/>
        </w:rPr>
        <w:t>сумі</w:t>
      </w:r>
      <w:proofErr w:type="spellEnd"/>
      <w:r w:rsidRPr="0091253F">
        <w:rPr>
          <w:sz w:val="28"/>
          <w:szCs w:val="28"/>
        </w:rPr>
        <w:t xml:space="preserve"> 502,7 тис. </w:t>
      </w:r>
      <w:proofErr w:type="spellStart"/>
      <w:r w:rsidRPr="0091253F">
        <w:rPr>
          <w:sz w:val="28"/>
          <w:szCs w:val="28"/>
        </w:rPr>
        <w:t>грн</w:t>
      </w:r>
      <w:proofErr w:type="spellEnd"/>
      <w:r w:rsidRPr="0091253F">
        <w:rPr>
          <w:sz w:val="28"/>
          <w:szCs w:val="28"/>
        </w:rPr>
        <w:t xml:space="preserve"> (</w:t>
      </w:r>
      <w:proofErr w:type="spellStart"/>
      <w:r w:rsidRPr="0091253F">
        <w:rPr>
          <w:sz w:val="28"/>
          <w:szCs w:val="28"/>
        </w:rPr>
        <w:t>надано</w:t>
      </w:r>
      <w:proofErr w:type="spellEnd"/>
      <w:r w:rsidRPr="0091253F">
        <w:rPr>
          <w:sz w:val="28"/>
          <w:szCs w:val="28"/>
        </w:rPr>
        <w:t xml:space="preserve"> </w:t>
      </w:r>
      <w:proofErr w:type="spellStart"/>
      <w:r w:rsidRPr="0091253F">
        <w:rPr>
          <w:sz w:val="28"/>
          <w:szCs w:val="28"/>
        </w:rPr>
        <w:t>компенсацій</w:t>
      </w:r>
      <w:proofErr w:type="spellEnd"/>
      <w:r w:rsidRPr="0091253F">
        <w:rPr>
          <w:sz w:val="28"/>
          <w:szCs w:val="28"/>
        </w:rPr>
        <w:t xml:space="preserve"> на </w:t>
      </w:r>
      <w:proofErr w:type="spellStart"/>
      <w:r w:rsidRPr="0091253F">
        <w:rPr>
          <w:sz w:val="28"/>
          <w:szCs w:val="28"/>
        </w:rPr>
        <w:t>створення</w:t>
      </w:r>
      <w:proofErr w:type="spellEnd"/>
      <w:r w:rsidRPr="0091253F">
        <w:rPr>
          <w:sz w:val="28"/>
          <w:szCs w:val="28"/>
        </w:rPr>
        <w:t xml:space="preserve"> 44 </w:t>
      </w:r>
      <w:proofErr w:type="spellStart"/>
      <w:r w:rsidRPr="0091253F">
        <w:rPr>
          <w:sz w:val="28"/>
          <w:szCs w:val="28"/>
        </w:rPr>
        <w:t>робочих</w:t>
      </w:r>
      <w:proofErr w:type="spellEnd"/>
      <w:r w:rsidRPr="0091253F">
        <w:rPr>
          <w:sz w:val="28"/>
          <w:szCs w:val="28"/>
        </w:rPr>
        <w:t xml:space="preserve"> </w:t>
      </w:r>
      <w:proofErr w:type="spellStart"/>
      <w:r w:rsidRPr="0091253F">
        <w:rPr>
          <w:sz w:val="28"/>
          <w:szCs w:val="28"/>
        </w:rPr>
        <w:t>місць</w:t>
      </w:r>
      <w:proofErr w:type="spellEnd"/>
      <w:r w:rsidRPr="0091253F">
        <w:rPr>
          <w:sz w:val="28"/>
          <w:szCs w:val="28"/>
        </w:rPr>
        <w:t>).</w:t>
      </w:r>
    </w:p>
    <w:p w:rsidR="0091253F" w:rsidRPr="0091253F" w:rsidRDefault="0091253F" w:rsidP="00F80E48">
      <w:pPr>
        <w:ind w:firstLine="357"/>
        <w:jc w:val="both"/>
        <w:rPr>
          <w:sz w:val="28"/>
          <w:szCs w:val="28"/>
        </w:rPr>
      </w:pPr>
      <w:r w:rsidRPr="0091253F">
        <w:rPr>
          <w:sz w:val="28"/>
          <w:szCs w:val="28"/>
        </w:rPr>
        <w:t xml:space="preserve">З 1 </w:t>
      </w:r>
      <w:proofErr w:type="spellStart"/>
      <w:r w:rsidRPr="0091253F">
        <w:rPr>
          <w:sz w:val="28"/>
          <w:szCs w:val="28"/>
        </w:rPr>
        <w:t>травня</w:t>
      </w:r>
      <w:proofErr w:type="spellEnd"/>
      <w:r w:rsidRPr="0091253F">
        <w:rPr>
          <w:sz w:val="28"/>
          <w:szCs w:val="28"/>
        </w:rPr>
        <w:t xml:space="preserve"> 2020 року Урядом </w:t>
      </w:r>
      <w:proofErr w:type="spellStart"/>
      <w:r w:rsidRPr="0091253F">
        <w:rPr>
          <w:sz w:val="28"/>
          <w:szCs w:val="28"/>
        </w:rPr>
        <w:t>був</w:t>
      </w:r>
      <w:proofErr w:type="spellEnd"/>
      <w:r w:rsidRPr="0091253F">
        <w:rPr>
          <w:sz w:val="28"/>
          <w:szCs w:val="28"/>
        </w:rPr>
        <w:t xml:space="preserve"> введений </w:t>
      </w:r>
      <w:proofErr w:type="spellStart"/>
      <w:r w:rsidRPr="0091253F">
        <w:rPr>
          <w:sz w:val="28"/>
          <w:szCs w:val="28"/>
        </w:rPr>
        <w:t>новий</w:t>
      </w:r>
      <w:proofErr w:type="spellEnd"/>
      <w:r w:rsidRPr="0091253F">
        <w:rPr>
          <w:sz w:val="28"/>
          <w:szCs w:val="28"/>
        </w:rPr>
        <w:t xml:space="preserve"> вид </w:t>
      </w:r>
      <w:proofErr w:type="spellStart"/>
      <w:r w:rsidRPr="0091253F">
        <w:rPr>
          <w:sz w:val="28"/>
          <w:szCs w:val="28"/>
        </w:rPr>
        <w:t>допомоги</w:t>
      </w:r>
      <w:proofErr w:type="spellEnd"/>
      <w:r w:rsidRPr="0091253F">
        <w:rPr>
          <w:sz w:val="28"/>
          <w:szCs w:val="28"/>
        </w:rPr>
        <w:t xml:space="preserve"> - на </w:t>
      </w:r>
      <w:proofErr w:type="spellStart"/>
      <w:r w:rsidRPr="0091253F">
        <w:rPr>
          <w:sz w:val="28"/>
          <w:szCs w:val="28"/>
        </w:rPr>
        <w:t>дітей</w:t>
      </w:r>
      <w:proofErr w:type="spellEnd"/>
      <w:r w:rsidRPr="0091253F">
        <w:rPr>
          <w:sz w:val="28"/>
          <w:szCs w:val="28"/>
        </w:rPr>
        <w:t xml:space="preserve"> у </w:t>
      </w:r>
      <w:proofErr w:type="spellStart"/>
      <w:r w:rsidRPr="0091253F">
        <w:rPr>
          <w:sz w:val="28"/>
          <w:szCs w:val="28"/>
        </w:rPr>
        <w:t>віці</w:t>
      </w:r>
      <w:proofErr w:type="spellEnd"/>
      <w:r w:rsidRPr="0091253F">
        <w:rPr>
          <w:sz w:val="28"/>
          <w:szCs w:val="28"/>
        </w:rPr>
        <w:t xml:space="preserve"> до 10 </w:t>
      </w:r>
      <w:proofErr w:type="spellStart"/>
      <w:r w:rsidRPr="0091253F">
        <w:rPr>
          <w:sz w:val="28"/>
          <w:szCs w:val="28"/>
        </w:rPr>
        <w:t>років</w:t>
      </w:r>
      <w:proofErr w:type="spellEnd"/>
      <w:r w:rsidRPr="0091253F">
        <w:rPr>
          <w:sz w:val="28"/>
          <w:szCs w:val="28"/>
        </w:rPr>
        <w:t xml:space="preserve">, батьки </w:t>
      </w:r>
      <w:proofErr w:type="spellStart"/>
      <w:r w:rsidRPr="0091253F">
        <w:rPr>
          <w:sz w:val="28"/>
          <w:szCs w:val="28"/>
        </w:rPr>
        <w:t>яких</w:t>
      </w:r>
      <w:proofErr w:type="spellEnd"/>
      <w:r w:rsidRPr="0091253F">
        <w:rPr>
          <w:sz w:val="28"/>
          <w:szCs w:val="28"/>
        </w:rPr>
        <w:t xml:space="preserve"> є </w:t>
      </w:r>
      <w:proofErr w:type="spellStart"/>
      <w:r w:rsidRPr="0091253F">
        <w:rPr>
          <w:sz w:val="28"/>
          <w:szCs w:val="28"/>
        </w:rPr>
        <w:t>фізичними</w:t>
      </w:r>
      <w:proofErr w:type="spellEnd"/>
      <w:r w:rsidRPr="0091253F">
        <w:rPr>
          <w:sz w:val="28"/>
          <w:szCs w:val="28"/>
        </w:rPr>
        <w:t xml:space="preserve"> особами </w:t>
      </w:r>
      <w:proofErr w:type="spellStart"/>
      <w:r w:rsidRPr="0091253F">
        <w:rPr>
          <w:sz w:val="28"/>
          <w:szCs w:val="28"/>
        </w:rPr>
        <w:t>підприємцями</w:t>
      </w:r>
      <w:proofErr w:type="spellEnd"/>
      <w:r w:rsidRPr="0091253F">
        <w:rPr>
          <w:sz w:val="28"/>
          <w:szCs w:val="28"/>
        </w:rPr>
        <w:t xml:space="preserve"> 1-2 </w:t>
      </w:r>
      <w:proofErr w:type="spellStart"/>
      <w:r w:rsidRPr="0091253F">
        <w:rPr>
          <w:sz w:val="28"/>
          <w:szCs w:val="28"/>
        </w:rPr>
        <w:t>групи</w:t>
      </w:r>
      <w:proofErr w:type="spellEnd"/>
      <w:r w:rsidRPr="0091253F">
        <w:rPr>
          <w:sz w:val="28"/>
          <w:szCs w:val="28"/>
        </w:rPr>
        <w:t xml:space="preserve"> на </w:t>
      </w:r>
      <w:proofErr w:type="spellStart"/>
      <w:r w:rsidRPr="0091253F">
        <w:rPr>
          <w:sz w:val="28"/>
          <w:szCs w:val="28"/>
        </w:rPr>
        <w:t>період</w:t>
      </w:r>
      <w:proofErr w:type="spellEnd"/>
      <w:r w:rsidRPr="0091253F">
        <w:rPr>
          <w:sz w:val="28"/>
          <w:szCs w:val="28"/>
        </w:rPr>
        <w:t xml:space="preserve"> карантину, </w:t>
      </w:r>
      <w:proofErr w:type="spellStart"/>
      <w:r w:rsidRPr="0091253F">
        <w:rPr>
          <w:sz w:val="28"/>
          <w:szCs w:val="28"/>
        </w:rPr>
        <w:t>встановленого</w:t>
      </w:r>
      <w:proofErr w:type="spellEnd"/>
      <w:r w:rsidRPr="0091253F">
        <w:rPr>
          <w:sz w:val="28"/>
          <w:szCs w:val="28"/>
        </w:rPr>
        <w:t xml:space="preserve"> </w:t>
      </w:r>
      <w:proofErr w:type="spellStart"/>
      <w:r w:rsidRPr="0091253F">
        <w:rPr>
          <w:sz w:val="28"/>
          <w:szCs w:val="28"/>
        </w:rPr>
        <w:t>Кабінетом</w:t>
      </w:r>
      <w:proofErr w:type="spellEnd"/>
      <w:r w:rsidRPr="0091253F">
        <w:rPr>
          <w:sz w:val="28"/>
          <w:szCs w:val="28"/>
        </w:rPr>
        <w:t xml:space="preserve"> </w:t>
      </w:r>
      <w:proofErr w:type="spellStart"/>
      <w:r w:rsidRPr="0091253F">
        <w:rPr>
          <w:sz w:val="28"/>
          <w:szCs w:val="28"/>
        </w:rPr>
        <w:t>Міністрів</w:t>
      </w:r>
      <w:proofErr w:type="spellEnd"/>
      <w:r w:rsidRPr="0091253F">
        <w:rPr>
          <w:sz w:val="28"/>
          <w:szCs w:val="28"/>
        </w:rPr>
        <w:t xml:space="preserve"> </w:t>
      </w:r>
      <w:proofErr w:type="spellStart"/>
      <w:r w:rsidRPr="0091253F">
        <w:rPr>
          <w:sz w:val="28"/>
          <w:szCs w:val="28"/>
        </w:rPr>
        <w:t>України</w:t>
      </w:r>
      <w:proofErr w:type="spellEnd"/>
      <w:r w:rsidRPr="0091253F">
        <w:rPr>
          <w:sz w:val="28"/>
          <w:szCs w:val="28"/>
        </w:rPr>
        <w:t xml:space="preserve"> з метою </w:t>
      </w:r>
      <w:proofErr w:type="spellStart"/>
      <w:r w:rsidRPr="0091253F">
        <w:rPr>
          <w:sz w:val="28"/>
          <w:szCs w:val="28"/>
        </w:rPr>
        <w:t>запобігання</w:t>
      </w:r>
      <w:proofErr w:type="spellEnd"/>
      <w:r w:rsidRPr="0091253F">
        <w:rPr>
          <w:sz w:val="28"/>
          <w:szCs w:val="28"/>
        </w:rPr>
        <w:t xml:space="preserve"> </w:t>
      </w:r>
      <w:proofErr w:type="spellStart"/>
      <w:r w:rsidRPr="0091253F">
        <w:rPr>
          <w:sz w:val="28"/>
          <w:szCs w:val="28"/>
        </w:rPr>
        <w:t>поширенню</w:t>
      </w:r>
      <w:proofErr w:type="spellEnd"/>
      <w:r w:rsidRPr="0091253F">
        <w:rPr>
          <w:sz w:val="28"/>
          <w:szCs w:val="28"/>
        </w:rPr>
        <w:t xml:space="preserve"> на </w:t>
      </w:r>
      <w:proofErr w:type="spellStart"/>
      <w:r w:rsidRPr="0091253F">
        <w:rPr>
          <w:sz w:val="28"/>
          <w:szCs w:val="28"/>
        </w:rPr>
        <w:t>території</w:t>
      </w:r>
      <w:proofErr w:type="spellEnd"/>
      <w:r w:rsidRPr="0091253F">
        <w:rPr>
          <w:sz w:val="28"/>
          <w:szCs w:val="28"/>
        </w:rPr>
        <w:t xml:space="preserve"> </w:t>
      </w:r>
      <w:proofErr w:type="spellStart"/>
      <w:r w:rsidRPr="0091253F">
        <w:rPr>
          <w:sz w:val="28"/>
          <w:szCs w:val="28"/>
        </w:rPr>
        <w:t>України</w:t>
      </w:r>
      <w:proofErr w:type="spellEnd"/>
      <w:r w:rsidRPr="0091253F">
        <w:rPr>
          <w:sz w:val="28"/>
          <w:szCs w:val="28"/>
        </w:rPr>
        <w:t xml:space="preserve"> </w:t>
      </w:r>
      <w:proofErr w:type="spellStart"/>
      <w:r w:rsidRPr="0091253F">
        <w:rPr>
          <w:sz w:val="28"/>
          <w:szCs w:val="28"/>
        </w:rPr>
        <w:t>гострої</w:t>
      </w:r>
      <w:proofErr w:type="spellEnd"/>
      <w:r w:rsidRPr="0091253F">
        <w:rPr>
          <w:sz w:val="28"/>
          <w:szCs w:val="28"/>
        </w:rPr>
        <w:t xml:space="preserve"> </w:t>
      </w:r>
      <w:proofErr w:type="spellStart"/>
      <w:r w:rsidRPr="0091253F">
        <w:rPr>
          <w:sz w:val="28"/>
          <w:szCs w:val="28"/>
        </w:rPr>
        <w:t>респіраторної</w:t>
      </w:r>
      <w:proofErr w:type="spellEnd"/>
      <w:r w:rsidRPr="0091253F">
        <w:rPr>
          <w:sz w:val="28"/>
          <w:szCs w:val="28"/>
        </w:rPr>
        <w:t xml:space="preserve"> </w:t>
      </w:r>
      <w:proofErr w:type="spellStart"/>
      <w:r w:rsidRPr="0091253F">
        <w:rPr>
          <w:sz w:val="28"/>
          <w:szCs w:val="28"/>
        </w:rPr>
        <w:t>хвороби</w:t>
      </w:r>
      <w:proofErr w:type="spellEnd"/>
      <w:r w:rsidRPr="0091253F">
        <w:rPr>
          <w:sz w:val="28"/>
          <w:szCs w:val="28"/>
        </w:rPr>
        <w:t xml:space="preserve"> COVID – 19, </w:t>
      </w:r>
      <w:proofErr w:type="spellStart"/>
      <w:r w:rsidRPr="0091253F">
        <w:rPr>
          <w:sz w:val="28"/>
          <w:szCs w:val="28"/>
        </w:rPr>
        <w:t>спричиненої</w:t>
      </w:r>
      <w:proofErr w:type="spellEnd"/>
      <w:r w:rsidRPr="0091253F">
        <w:rPr>
          <w:sz w:val="28"/>
          <w:szCs w:val="28"/>
        </w:rPr>
        <w:t xml:space="preserve"> </w:t>
      </w:r>
      <w:proofErr w:type="spellStart"/>
      <w:r w:rsidRPr="0091253F">
        <w:rPr>
          <w:sz w:val="28"/>
          <w:szCs w:val="28"/>
        </w:rPr>
        <w:t>коронавірусом</w:t>
      </w:r>
      <w:proofErr w:type="spellEnd"/>
      <w:r w:rsidRPr="0091253F">
        <w:rPr>
          <w:sz w:val="28"/>
          <w:szCs w:val="28"/>
        </w:rPr>
        <w:t xml:space="preserve"> SARS-CoV-2, </w:t>
      </w:r>
      <w:proofErr w:type="spellStart"/>
      <w:r w:rsidRPr="0091253F">
        <w:rPr>
          <w:sz w:val="28"/>
          <w:szCs w:val="28"/>
        </w:rPr>
        <w:t>таку</w:t>
      </w:r>
      <w:proofErr w:type="spellEnd"/>
      <w:r w:rsidRPr="0091253F">
        <w:rPr>
          <w:sz w:val="28"/>
          <w:szCs w:val="28"/>
        </w:rPr>
        <w:t xml:space="preserve"> </w:t>
      </w:r>
      <w:proofErr w:type="spellStart"/>
      <w:r w:rsidRPr="0091253F">
        <w:rPr>
          <w:sz w:val="28"/>
          <w:szCs w:val="28"/>
        </w:rPr>
        <w:t>допомогу</w:t>
      </w:r>
      <w:proofErr w:type="spellEnd"/>
      <w:r w:rsidRPr="0091253F">
        <w:rPr>
          <w:sz w:val="28"/>
          <w:szCs w:val="28"/>
        </w:rPr>
        <w:t xml:space="preserve"> через </w:t>
      </w:r>
      <w:proofErr w:type="spellStart"/>
      <w:r w:rsidRPr="0091253F">
        <w:rPr>
          <w:sz w:val="28"/>
          <w:szCs w:val="28"/>
        </w:rPr>
        <w:t>управління</w:t>
      </w:r>
      <w:proofErr w:type="spellEnd"/>
      <w:r w:rsidRPr="0091253F">
        <w:rPr>
          <w:sz w:val="28"/>
          <w:szCs w:val="28"/>
        </w:rPr>
        <w:t xml:space="preserve"> </w:t>
      </w:r>
      <w:proofErr w:type="spellStart"/>
      <w:r w:rsidRPr="0091253F">
        <w:rPr>
          <w:sz w:val="28"/>
          <w:szCs w:val="28"/>
        </w:rPr>
        <w:t>соціального</w:t>
      </w:r>
      <w:proofErr w:type="spellEnd"/>
      <w:r w:rsidRPr="0091253F">
        <w:rPr>
          <w:sz w:val="28"/>
          <w:szCs w:val="28"/>
        </w:rPr>
        <w:t xml:space="preserve"> </w:t>
      </w:r>
      <w:proofErr w:type="spellStart"/>
      <w:r w:rsidRPr="0091253F">
        <w:rPr>
          <w:sz w:val="28"/>
          <w:szCs w:val="28"/>
        </w:rPr>
        <w:t>захисту</w:t>
      </w:r>
      <w:proofErr w:type="spellEnd"/>
      <w:r w:rsidRPr="0091253F">
        <w:rPr>
          <w:sz w:val="28"/>
          <w:szCs w:val="28"/>
        </w:rPr>
        <w:t xml:space="preserve"> </w:t>
      </w:r>
      <w:proofErr w:type="spellStart"/>
      <w:r w:rsidRPr="0091253F">
        <w:rPr>
          <w:sz w:val="28"/>
          <w:szCs w:val="28"/>
        </w:rPr>
        <w:t>населення</w:t>
      </w:r>
      <w:proofErr w:type="spellEnd"/>
      <w:r w:rsidRPr="0091253F">
        <w:rPr>
          <w:sz w:val="28"/>
          <w:szCs w:val="28"/>
        </w:rPr>
        <w:t xml:space="preserve"> РДА оформили і </w:t>
      </w:r>
      <w:proofErr w:type="spellStart"/>
      <w:r w:rsidRPr="0091253F">
        <w:rPr>
          <w:sz w:val="28"/>
          <w:szCs w:val="28"/>
        </w:rPr>
        <w:t>отримали</w:t>
      </w:r>
      <w:proofErr w:type="spellEnd"/>
      <w:r w:rsidRPr="0091253F">
        <w:rPr>
          <w:sz w:val="28"/>
          <w:szCs w:val="28"/>
        </w:rPr>
        <w:t xml:space="preserve"> 142 </w:t>
      </w:r>
      <w:proofErr w:type="spellStart"/>
      <w:r w:rsidRPr="0091253F">
        <w:rPr>
          <w:sz w:val="28"/>
          <w:szCs w:val="28"/>
        </w:rPr>
        <w:t>ФОПа</w:t>
      </w:r>
      <w:proofErr w:type="spellEnd"/>
      <w:r w:rsidRPr="0091253F">
        <w:rPr>
          <w:sz w:val="28"/>
          <w:szCs w:val="28"/>
        </w:rPr>
        <w:t xml:space="preserve"> на 176 </w:t>
      </w:r>
      <w:proofErr w:type="spellStart"/>
      <w:r w:rsidRPr="0091253F">
        <w:rPr>
          <w:sz w:val="28"/>
          <w:szCs w:val="28"/>
        </w:rPr>
        <w:t>дітей</w:t>
      </w:r>
      <w:proofErr w:type="spellEnd"/>
      <w:r w:rsidRPr="0091253F">
        <w:rPr>
          <w:sz w:val="28"/>
          <w:szCs w:val="28"/>
        </w:rPr>
        <w:t xml:space="preserve">, сума </w:t>
      </w:r>
      <w:proofErr w:type="spellStart"/>
      <w:r w:rsidRPr="0091253F">
        <w:rPr>
          <w:sz w:val="28"/>
          <w:szCs w:val="28"/>
        </w:rPr>
        <w:t>фінансування</w:t>
      </w:r>
      <w:proofErr w:type="spellEnd"/>
      <w:r w:rsidRPr="0091253F">
        <w:rPr>
          <w:sz w:val="28"/>
          <w:szCs w:val="28"/>
        </w:rPr>
        <w:t xml:space="preserve"> на 01.01.21р. </w:t>
      </w:r>
      <w:proofErr w:type="spellStart"/>
      <w:r w:rsidRPr="0091253F">
        <w:rPr>
          <w:sz w:val="28"/>
          <w:szCs w:val="28"/>
        </w:rPr>
        <w:t>склала</w:t>
      </w:r>
      <w:proofErr w:type="spellEnd"/>
      <w:r w:rsidRPr="0091253F">
        <w:rPr>
          <w:sz w:val="28"/>
          <w:szCs w:val="28"/>
        </w:rPr>
        <w:t xml:space="preserve"> 1 827,7 </w:t>
      </w:r>
      <w:proofErr w:type="spellStart"/>
      <w:r w:rsidRPr="0091253F">
        <w:rPr>
          <w:sz w:val="28"/>
          <w:szCs w:val="28"/>
        </w:rPr>
        <w:t>тис.грн</w:t>
      </w:r>
      <w:proofErr w:type="spellEnd"/>
      <w:r w:rsidRPr="0091253F">
        <w:rPr>
          <w:sz w:val="28"/>
          <w:szCs w:val="28"/>
        </w:rPr>
        <w:t>.</w:t>
      </w:r>
    </w:p>
    <w:p w:rsidR="0091253F" w:rsidRPr="0091253F" w:rsidRDefault="0091253F" w:rsidP="00F80E48">
      <w:pPr>
        <w:pStyle w:val="a5"/>
        <w:shd w:val="clear" w:color="auto" w:fill="FFFFFF"/>
        <w:spacing w:before="0" w:beforeAutospacing="0" w:after="0" w:afterAutospacing="0"/>
        <w:ind w:firstLine="357"/>
        <w:jc w:val="both"/>
        <w:rPr>
          <w:rFonts w:ascii="Times New Roman" w:hAnsi="Times New Roman"/>
          <w:color w:val="auto"/>
          <w:sz w:val="28"/>
          <w:szCs w:val="28"/>
          <w:lang w:val="uk-UA"/>
        </w:rPr>
      </w:pPr>
      <w:r w:rsidRPr="0091253F">
        <w:rPr>
          <w:rFonts w:ascii="Times New Roman" w:hAnsi="Times New Roman"/>
          <w:color w:val="auto"/>
          <w:sz w:val="28"/>
          <w:szCs w:val="28"/>
          <w:lang w:val="uk-UA"/>
        </w:rPr>
        <w:t>З метою фінансово-кредитної підтримки суб’єктів підприємницької діяльності на території району діють комплексні національні програми підтримки підприємців:</w:t>
      </w:r>
    </w:p>
    <w:p w:rsidR="0091253F" w:rsidRPr="0091253F" w:rsidRDefault="0091253F" w:rsidP="00F80E48">
      <w:pPr>
        <w:pStyle w:val="a5"/>
        <w:shd w:val="clear" w:color="auto" w:fill="FFFFFF"/>
        <w:spacing w:before="0" w:beforeAutospacing="0" w:after="0" w:afterAutospacing="0"/>
        <w:ind w:firstLine="357"/>
        <w:jc w:val="both"/>
        <w:rPr>
          <w:rFonts w:ascii="Times New Roman" w:hAnsi="Times New Roman"/>
          <w:color w:val="auto"/>
          <w:sz w:val="28"/>
          <w:szCs w:val="28"/>
          <w:lang w:val="uk-UA"/>
        </w:rPr>
      </w:pPr>
      <w:r w:rsidRPr="0091253F">
        <w:rPr>
          <w:rFonts w:ascii="Times New Roman" w:hAnsi="Times New Roman"/>
          <w:color w:val="auto"/>
          <w:sz w:val="28"/>
          <w:szCs w:val="28"/>
          <w:lang w:val="uk-UA"/>
        </w:rPr>
        <w:t xml:space="preserve">«Будуй своє», що розроблена АТ «Ощадбанк». Головною метою програми є створення робочих місць та підтримка підприємців на різних етапах життя бізнесу. Програма передбачає навчання, консультації від менторів, соціальних пропозицій від партнерів банку, сприяння у веденні своєї справи та кредитування малого бізнесу, та буде впроваджуватися в </w:t>
      </w:r>
      <w:proofErr w:type="spellStart"/>
      <w:r w:rsidRPr="0091253F">
        <w:rPr>
          <w:rFonts w:ascii="Times New Roman" w:hAnsi="Times New Roman"/>
          <w:color w:val="auto"/>
          <w:sz w:val="28"/>
          <w:szCs w:val="28"/>
          <w:lang w:val="uk-UA"/>
        </w:rPr>
        <w:t>Старобільському</w:t>
      </w:r>
      <w:proofErr w:type="spellEnd"/>
      <w:r w:rsidRPr="0091253F">
        <w:rPr>
          <w:rFonts w:ascii="Times New Roman" w:hAnsi="Times New Roman"/>
          <w:color w:val="auto"/>
          <w:sz w:val="28"/>
          <w:szCs w:val="28"/>
          <w:lang w:val="uk-UA"/>
        </w:rPr>
        <w:t xml:space="preserve"> районі, за умови наявності проектів суб’єктів малого і середнього підприємництва, що відповідають пріоритетним напрямкам розвитку району.</w:t>
      </w:r>
    </w:p>
    <w:p w:rsidR="0091253F" w:rsidRPr="0091253F" w:rsidRDefault="0091253F" w:rsidP="00F80E48">
      <w:pPr>
        <w:pStyle w:val="a5"/>
        <w:shd w:val="clear" w:color="auto" w:fill="FFFFFF"/>
        <w:spacing w:before="0" w:beforeAutospacing="0" w:after="0" w:afterAutospacing="0"/>
        <w:jc w:val="both"/>
        <w:rPr>
          <w:rFonts w:ascii="Times New Roman" w:hAnsi="Times New Roman"/>
          <w:color w:val="auto"/>
          <w:spacing w:val="4"/>
          <w:sz w:val="28"/>
          <w:szCs w:val="28"/>
          <w:lang w:val="uk-UA"/>
        </w:rPr>
      </w:pPr>
      <w:r w:rsidRPr="0091253F">
        <w:rPr>
          <w:rFonts w:ascii="Times New Roman" w:hAnsi="Times New Roman"/>
          <w:color w:val="auto"/>
          <w:sz w:val="28"/>
          <w:szCs w:val="28"/>
          <w:lang w:val="uk-UA"/>
        </w:rPr>
        <w:t xml:space="preserve">Та </w:t>
      </w:r>
      <w:r w:rsidRPr="0091253F">
        <w:rPr>
          <w:rFonts w:ascii="Times New Roman" w:hAnsi="Times New Roman"/>
          <w:color w:val="auto"/>
          <w:spacing w:val="4"/>
          <w:sz w:val="28"/>
          <w:szCs w:val="28"/>
          <w:lang w:val="uk-UA"/>
        </w:rPr>
        <w:t xml:space="preserve">«Доступні кредити 5-7-9%», Держава компенсує підприємцю частину кредитного навантаження. </w:t>
      </w:r>
      <w:r w:rsidRPr="0091253F">
        <w:rPr>
          <w:rFonts w:ascii="Times New Roman" w:hAnsi="Times New Roman"/>
          <w:color w:val="auto"/>
          <w:spacing w:val="4"/>
          <w:sz w:val="28"/>
          <w:szCs w:val="28"/>
        </w:rPr>
        <w:t xml:space="preserve">Чим </w:t>
      </w:r>
      <w:proofErr w:type="spellStart"/>
      <w:r w:rsidRPr="0091253F">
        <w:rPr>
          <w:rFonts w:ascii="Times New Roman" w:hAnsi="Times New Roman"/>
          <w:color w:val="auto"/>
          <w:spacing w:val="4"/>
          <w:sz w:val="28"/>
          <w:szCs w:val="28"/>
        </w:rPr>
        <w:t>більше</w:t>
      </w:r>
      <w:proofErr w:type="spellEnd"/>
      <w:r w:rsidRPr="0091253F">
        <w:rPr>
          <w:rFonts w:ascii="Times New Roman" w:hAnsi="Times New Roman"/>
          <w:color w:val="auto"/>
          <w:spacing w:val="4"/>
          <w:sz w:val="28"/>
          <w:szCs w:val="28"/>
        </w:rPr>
        <w:t xml:space="preserve"> </w:t>
      </w:r>
      <w:proofErr w:type="spellStart"/>
      <w:r w:rsidRPr="0091253F">
        <w:rPr>
          <w:rFonts w:ascii="Times New Roman" w:hAnsi="Times New Roman"/>
          <w:color w:val="auto"/>
          <w:spacing w:val="4"/>
          <w:sz w:val="28"/>
          <w:szCs w:val="28"/>
        </w:rPr>
        <w:t>робочих</w:t>
      </w:r>
      <w:proofErr w:type="spellEnd"/>
      <w:r w:rsidRPr="0091253F">
        <w:rPr>
          <w:rFonts w:ascii="Times New Roman" w:hAnsi="Times New Roman"/>
          <w:color w:val="auto"/>
          <w:spacing w:val="4"/>
          <w:sz w:val="28"/>
          <w:szCs w:val="28"/>
        </w:rPr>
        <w:t xml:space="preserve"> </w:t>
      </w:r>
      <w:proofErr w:type="spellStart"/>
      <w:r w:rsidRPr="0091253F">
        <w:rPr>
          <w:rFonts w:ascii="Times New Roman" w:hAnsi="Times New Roman"/>
          <w:color w:val="auto"/>
          <w:spacing w:val="4"/>
          <w:sz w:val="28"/>
          <w:szCs w:val="28"/>
        </w:rPr>
        <w:t>місць</w:t>
      </w:r>
      <w:proofErr w:type="spellEnd"/>
      <w:r w:rsidRPr="0091253F">
        <w:rPr>
          <w:rFonts w:ascii="Times New Roman" w:hAnsi="Times New Roman"/>
          <w:color w:val="auto"/>
          <w:spacing w:val="4"/>
          <w:sz w:val="28"/>
          <w:szCs w:val="28"/>
        </w:rPr>
        <w:t xml:space="preserve"> </w:t>
      </w:r>
      <w:proofErr w:type="spellStart"/>
      <w:r w:rsidRPr="0091253F">
        <w:rPr>
          <w:rFonts w:ascii="Times New Roman" w:hAnsi="Times New Roman"/>
          <w:color w:val="auto"/>
          <w:spacing w:val="4"/>
          <w:sz w:val="28"/>
          <w:szCs w:val="28"/>
        </w:rPr>
        <w:t>ви</w:t>
      </w:r>
      <w:proofErr w:type="spellEnd"/>
      <w:r w:rsidRPr="0091253F">
        <w:rPr>
          <w:rFonts w:ascii="Times New Roman" w:hAnsi="Times New Roman"/>
          <w:color w:val="auto"/>
          <w:spacing w:val="4"/>
          <w:sz w:val="28"/>
          <w:szCs w:val="28"/>
        </w:rPr>
        <w:t xml:space="preserve"> </w:t>
      </w:r>
      <w:proofErr w:type="spellStart"/>
      <w:r w:rsidRPr="0091253F">
        <w:rPr>
          <w:rFonts w:ascii="Times New Roman" w:hAnsi="Times New Roman"/>
          <w:color w:val="auto"/>
          <w:spacing w:val="4"/>
          <w:sz w:val="28"/>
          <w:szCs w:val="28"/>
        </w:rPr>
        <w:t>створюєте</w:t>
      </w:r>
      <w:proofErr w:type="spellEnd"/>
      <w:r w:rsidRPr="0091253F">
        <w:rPr>
          <w:rFonts w:ascii="Times New Roman" w:hAnsi="Times New Roman"/>
          <w:color w:val="auto"/>
          <w:spacing w:val="4"/>
          <w:sz w:val="28"/>
          <w:szCs w:val="28"/>
        </w:rPr>
        <w:t xml:space="preserve">, </w:t>
      </w:r>
      <w:proofErr w:type="spellStart"/>
      <w:r w:rsidRPr="0091253F">
        <w:rPr>
          <w:rFonts w:ascii="Times New Roman" w:hAnsi="Times New Roman"/>
          <w:color w:val="auto"/>
          <w:spacing w:val="4"/>
          <w:sz w:val="28"/>
          <w:szCs w:val="28"/>
        </w:rPr>
        <w:t>тим</w:t>
      </w:r>
      <w:proofErr w:type="spellEnd"/>
      <w:r w:rsidRPr="0091253F">
        <w:rPr>
          <w:rFonts w:ascii="Times New Roman" w:hAnsi="Times New Roman"/>
          <w:color w:val="auto"/>
          <w:spacing w:val="4"/>
          <w:sz w:val="28"/>
          <w:szCs w:val="28"/>
        </w:rPr>
        <w:t xml:space="preserve"> </w:t>
      </w:r>
      <w:proofErr w:type="spellStart"/>
      <w:r w:rsidRPr="0091253F">
        <w:rPr>
          <w:rFonts w:ascii="Times New Roman" w:hAnsi="Times New Roman"/>
          <w:color w:val="auto"/>
          <w:spacing w:val="4"/>
          <w:sz w:val="28"/>
          <w:szCs w:val="28"/>
        </w:rPr>
        <w:lastRenderedPageBreak/>
        <w:t>більшу</w:t>
      </w:r>
      <w:proofErr w:type="spellEnd"/>
      <w:r w:rsidRPr="0091253F">
        <w:rPr>
          <w:rFonts w:ascii="Times New Roman" w:hAnsi="Times New Roman"/>
          <w:color w:val="auto"/>
          <w:spacing w:val="4"/>
          <w:sz w:val="28"/>
          <w:szCs w:val="28"/>
        </w:rPr>
        <w:t xml:space="preserve"> </w:t>
      </w:r>
      <w:proofErr w:type="spellStart"/>
      <w:r w:rsidRPr="0091253F">
        <w:rPr>
          <w:rFonts w:ascii="Times New Roman" w:hAnsi="Times New Roman"/>
          <w:color w:val="auto"/>
          <w:spacing w:val="4"/>
          <w:sz w:val="28"/>
          <w:szCs w:val="28"/>
        </w:rPr>
        <w:t>компенсацію</w:t>
      </w:r>
      <w:proofErr w:type="spellEnd"/>
      <w:r w:rsidRPr="0091253F">
        <w:rPr>
          <w:rFonts w:ascii="Times New Roman" w:hAnsi="Times New Roman"/>
          <w:color w:val="auto"/>
          <w:spacing w:val="4"/>
          <w:sz w:val="28"/>
          <w:szCs w:val="28"/>
        </w:rPr>
        <w:t xml:space="preserve"> % за кредитом </w:t>
      </w:r>
      <w:proofErr w:type="spellStart"/>
      <w:r w:rsidRPr="0091253F">
        <w:rPr>
          <w:rFonts w:ascii="Times New Roman" w:hAnsi="Times New Roman"/>
          <w:color w:val="auto"/>
          <w:spacing w:val="4"/>
          <w:sz w:val="28"/>
          <w:szCs w:val="28"/>
        </w:rPr>
        <w:t>отримуєте</w:t>
      </w:r>
      <w:proofErr w:type="spellEnd"/>
      <w:r w:rsidRPr="0091253F">
        <w:rPr>
          <w:rFonts w:ascii="Times New Roman" w:hAnsi="Times New Roman"/>
          <w:color w:val="auto"/>
          <w:spacing w:val="4"/>
          <w:sz w:val="28"/>
          <w:szCs w:val="28"/>
        </w:rPr>
        <w:t>.</w:t>
      </w:r>
      <w:r w:rsidRPr="0091253F">
        <w:rPr>
          <w:rFonts w:ascii="Times New Roman" w:hAnsi="Times New Roman"/>
          <w:color w:val="auto"/>
          <w:spacing w:val="4"/>
          <w:sz w:val="28"/>
          <w:szCs w:val="28"/>
          <w:lang w:val="uk-UA"/>
        </w:rPr>
        <w:t xml:space="preserve"> Програму впроваджено з 01.02.2020.</w:t>
      </w:r>
    </w:p>
    <w:p w:rsidR="0091253F" w:rsidRPr="0091253F" w:rsidRDefault="0091253F" w:rsidP="00F80E48">
      <w:pPr>
        <w:shd w:val="clear" w:color="auto" w:fill="FFFFFF"/>
        <w:ind w:firstLine="357"/>
        <w:jc w:val="both"/>
        <w:rPr>
          <w:color w:val="000000"/>
          <w:sz w:val="28"/>
          <w:szCs w:val="28"/>
        </w:rPr>
      </w:pPr>
      <w:r w:rsidRPr="0091253F">
        <w:rPr>
          <w:color w:val="000000"/>
          <w:sz w:val="28"/>
          <w:szCs w:val="28"/>
          <w:lang w:val="uk-UA"/>
        </w:rPr>
        <w:t xml:space="preserve">Українська об’єднана кредитна спілка розпочала співпрацю з </w:t>
      </w:r>
      <w:proofErr w:type="spellStart"/>
      <w:r w:rsidRPr="0091253F">
        <w:rPr>
          <w:color w:val="000000"/>
          <w:sz w:val="28"/>
          <w:szCs w:val="28"/>
          <w:lang w:val="uk-UA"/>
        </w:rPr>
        <w:t>проєктом</w:t>
      </w:r>
      <w:proofErr w:type="spellEnd"/>
      <w:r w:rsidRPr="0091253F">
        <w:rPr>
          <w:color w:val="000000"/>
          <w:sz w:val="28"/>
          <w:szCs w:val="28"/>
          <w:lang w:val="uk-UA"/>
        </w:rPr>
        <w:t xml:space="preserve"> </w:t>
      </w:r>
      <w:r w:rsidRPr="0091253F">
        <w:rPr>
          <w:color w:val="000000"/>
          <w:sz w:val="28"/>
          <w:szCs w:val="28"/>
        </w:rPr>
        <w:t>USAID</w:t>
      </w:r>
      <w:r w:rsidRPr="0091253F">
        <w:rPr>
          <w:color w:val="000000"/>
          <w:sz w:val="28"/>
          <w:szCs w:val="28"/>
          <w:lang w:val="uk-UA"/>
        </w:rPr>
        <w:t xml:space="preserve"> «Економічна підтримка Східної України» в рамках гранту «Доступні кредити», яка тривала до 31 грудня 2020 року. Грантова угода передбачає надання фінансування кредитним спілкам Луганської, Донецької та Запорізької областей для подальшого кредитування малих та середніх виробників у галузі сільського господарства, бджільництва, овочівництва та туризму. Через мережу локальних кредитних спілок – членів УОКС у цих регіонах фізичні особи, які здійснюють діяльність у вищеназваних сферах, зможуть отримати доступні мікро кредити у розмірі не більше 100 тис. гривень під 15</w:t>
      </w:r>
      <w:r w:rsidRPr="0091253F">
        <w:rPr>
          <w:color w:val="000000"/>
          <w:sz w:val="28"/>
          <w:szCs w:val="28"/>
        </w:rPr>
        <w:t> </w:t>
      </w:r>
      <w:r w:rsidRPr="0091253F">
        <w:rPr>
          <w:color w:val="000000"/>
          <w:sz w:val="28"/>
          <w:szCs w:val="28"/>
          <w:lang w:val="uk-UA"/>
        </w:rPr>
        <w:t xml:space="preserve">% річних. </w:t>
      </w:r>
      <w:r w:rsidRPr="0091253F">
        <w:rPr>
          <w:color w:val="000000"/>
          <w:sz w:val="28"/>
          <w:szCs w:val="28"/>
        </w:rPr>
        <w:t xml:space="preserve">У </w:t>
      </w:r>
      <w:proofErr w:type="spellStart"/>
      <w:r w:rsidRPr="0091253F">
        <w:rPr>
          <w:color w:val="000000"/>
          <w:sz w:val="28"/>
          <w:szCs w:val="28"/>
        </w:rPr>
        <w:t>Старобільському</w:t>
      </w:r>
      <w:proofErr w:type="spellEnd"/>
      <w:r w:rsidRPr="0091253F">
        <w:rPr>
          <w:color w:val="000000"/>
          <w:sz w:val="28"/>
          <w:szCs w:val="28"/>
        </w:rPr>
        <w:t xml:space="preserve"> </w:t>
      </w:r>
      <w:proofErr w:type="spellStart"/>
      <w:r w:rsidRPr="0091253F">
        <w:rPr>
          <w:color w:val="000000"/>
          <w:sz w:val="28"/>
          <w:szCs w:val="28"/>
        </w:rPr>
        <w:t>районі</w:t>
      </w:r>
      <w:proofErr w:type="spellEnd"/>
      <w:r w:rsidRPr="0091253F">
        <w:rPr>
          <w:color w:val="000000"/>
          <w:sz w:val="28"/>
          <w:szCs w:val="28"/>
        </w:rPr>
        <w:t xml:space="preserve"> </w:t>
      </w:r>
      <w:proofErr w:type="spellStart"/>
      <w:r w:rsidRPr="0091253F">
        <w:rPr>
          <w:color w:val="000000"/>
          <w:sz w:val="28"/>
          <w:szCs w:val="28"/>
        </w:rPr>
        <w:t>кредитування</w:t>
      </w:r>
      <w:proofErr w:type="spellEnd"/>
      <w:r w:rsidRPr="0091253F">
        <w:rPr>
          <w:color w:val="000000"/>
          <w:sz w:val="28"/>
          <w:szCs w:val="28"/>
        </w:rPr>
        <w:t xml:space="preserve"> </w:t>
      </w:r>
      <w:proofErr w:type="spellStart"/>
      <w:r w:rsidRPr="0091253F">
        <w:rPr>
          <w:color w:val="000000"/>
          <w:sz w:val="28"/>
          <w:szCs w:val="28"/>
        </w:rPr>
        <w:t>надається</w:t>
      </w:r>
      <w:proofErr w:type="spellEnd"/>
      <w:r w:rsidRPr="0091253F">
        <w:rPr>
          <w:color w:val="000000"/>
          <w:sz w:val="28"/>
          <w:szCs w:val="28"/>
        </w:rPr>
        <w:t xml:space="preserve"> через </w:t>
      </w:r>
      <w:proofErr w:type="spellStart"/>
      <w:r w:rsidRPr="0091253F">
        <w:rPr>
          <w:color w:val="000000"/>
          <w:sz w:val="28"/>
          <w:szCs w:val="28"/>
        </w:rPr>
        <w:t>Кредитну</w:t>
      </w:r>
      <w:proofErr w:type="spellEnd"/>
      <w:r w:rsidRPr="0091253F">
        <w:rPr>
          <w:color w:val="000000"/>
          <w:sz w:val="28"/>
          <w:szCs w:val="28"/>
        </w:rPr>
        <w:t xml:space="preserve"> </w:t>
      </w:r>
      <w:proofErr w:type="spellStart"/>
      <w:r w:rsidRPr="0091253F">
        <w:rPr>
          <w:color w:val="000000"/>
          <w:sz w:val="28"/>
          <w:szCs w:val="28"/>
        </w:rPr>
        <w:t>спілку</w:t>
      </w:r>
      <w:proofErr w:type="spellEnd"/>
      <w:r w:rsidRPr="0091253F">
        <w:rPr>
          <w:color w:val="000000"/>
          <w:sz w:val="28"/>
          <w:szCs w:val="28"/>
        </w:rPr>
        <w:t xml:space="preserve"> «Фермер», м. </w:t>
      </w:r>
      <w:proofErr w:type="spellStart"/>
      <w:r w:rsidRPr="0091253F">
        <w:rPr>
          <w:color w:val="000000"/>
          <w:sz w:val="28"/>
          <w:szCs w:val="28"/>
        </w:rPr>
        <w:t>Старобільськ</w:t>
      </w:r>
      <w:proofErr w:type="spellEnd"/>
      <w:r w:rsidRPr="0091253F">
        <w:rPr>
          <w:color w:val="000000"/>
          <w:sz w:val="28"/>
          <w:szCs w:val="28"/>
        </w:rPr>
        <w:t>.</w:t>
      </w:r>
    </w:p>
    <w:p w:rsidR="0091253F" w:rsidRPr="0091253F" w:rsidRDefault="0091253F" w:rsidP="00F80E48">
      <w:pPr>
        <w:shd w:val="clear" w:color="auto" w:fill="FFFFFF"/>
        <w:ind w:firstLine="357"/>
        <w:jc w:val="both"/>
        <w:rPr>
          <w:color w:val="000000"/>
          <w:sz w:val="28"/>
          <w:szCs w:val="28"/>
        </w:rPr>
      </w:pPr>
      <w:r w:rsidRPr="0091253F">
        <w:rPr>
          <w:color w:val="000000"/>
          <w:sz w:val="28"/>
          <w:szCs w:val="28"/>
        </w:rPr>
        <w:t xml:space="preserve">На </w:t>
      </w:r>
      <w:proofErr w:type="spellStart"/>
      <w:r w:rsidRPr="0091253F">
        <w:rPr>
          <w:color w:val="000000"/>
          <w:sz w:val="28"/>
          <w:szCs w:val="28"/>
        </w:rPr>
        <w:t>виконання</w:t>
      </w:r>
      <w:proofErr w:type="spellEnd"/>
      <w:r w:rsidRPr="0091253F">
        <w:rPr>
          <w:color w:val="000000"/>
          <w:sz w:val="28"/>
          <w:szCs w:val="28"/>
        </w:rPr>
        <w:t xml:space="preserve"> </w:t>
      </w:r>
      <w:proofErr w:type="spellStart"/>
      <w:r w:rsidRPr="0091253F">
        <w:rPr>
          <w:color w:val="000000"/>
          <w:sz w:val="28"/>
          <w:szCs w:val="28"/>
        </w:rPr>
        <w:t>заходів</w:t>
      </w:r>
      <w:proofErr w:type="spellEnd"/>
      <w:r w:rsidRPr="0091253F">
        <w:rPr>
          <w:color w:val="000000"/>
          <w:sz w:val="28"/>
          <w:szCs w:val="28"/>
        </w:rPr>
        <w:t xml:space="preserve"> </w:t>
      </w:r>
      <w:proofErr w:type="spellStart"/>
      <w:r w:rsidRPr="0091253F">
        <w:rPr>
          <w:color w:val="000000"/>
          <w:sz w:val="28"/>
          <w:szCs w:val="28"/>
        </w:rPr>
        <w:t>Програми</w:t>
      </w:r>
      <w:proofErr w:type="spellEnd"/>
      <w:r w:rsidRPr="0091253F">
        <w:rPr>
          <w:color w:val="000000"/>
          <w:sz w:val="28"/>
          <w:szCs w:val="28"/>
        </w:rPr>
        <w:t xml:space="preserve">, 4 </w:t>
      </w:r>
      <w:proofErr w:type="spellStart"/>
      <w:r w:rsidRPr="0091253F">
        <w:rPr>
          <w:color w:val="000000"/>
          <w:sz w:val="28"/>
          <w:szCs w:val="28"/>
        </w:rPr>
        <w:t>вересня</w:t>
      </w:r>
      <w:proofErr w:type="spellEnd"/>
      <w:r w:rsidRPr="0091253F">
        <w:rPr>
          <w:color w:val="000000"/>
          <w:sz w:val="28"/>
          <w:szCs w:val="28"/>
        </w:rPr>
        <w:t xml:space="preserve"> 2020 року </w:t>
      </w:r>
      <w:proofErr w:type="spellStart"/>
      <w:r w:rsidRPr="0091253F">
        <w:rPr>
          <w:color w:val="000000"/>
          <w:sz w:val="28"/>
          <w:szCs w:val="28"/>
        </w:rPr>
        <w:t>відбулись</w:t>
      </w:r>
      <w:proofErr w:type="spellEnd"/>
      <w:r w:rsidRPr="0091253F">
        <w:rPr>
          <w:color w:val="000000"/>
          <w:sz w:val="28"/>
          <w:szCs w:val="28"/>
        </w:rPr>
        <w:t xml:space="preserve"> </w:t>
      </w:r>
      <w:proofErr w:type="spellStart"/>
      <w:r w:rsidRPr="0091253F">
        <w:rPr>
          <w:color w:val="000000"/>
          <w:sz w:val="28"/>
          <w:szCs w:val="28"/>
        </w:rPr>
        <w:t>урочистості</w:t>
      </w:r>
      <w:proofErr w:type="spellEnd"/>
      <w:r w:rsidRPr="0091253F">
        <w:rPr>
          <w:color w:val="000000"/>
          <w:sz w:val="28"/>
          <w:szCs w:val="28"/>
        </w:rPr>
        <w:t xml:space="preserve"> з </w:t>
      </w:r>
      <w:proofErr w:type="spellStart"/>
      <w:r w:rsidRPr="0091253F">
        <w:rPr>
          <w:color w:val="000000"/>
          <w:sz w:val="28"/>
          <w:szCs w:val="28"/>
        </w:rPr>
        <w:t>нагоди</w:t>
      </w:r>
      <w:proofErr w:type="spellEnd"/>
      <w:r w:rsidRPr="0091253F">
        <w:rPr>
          <w:color w:val="000000"/>
          <w:sz w:val="28"/>
          <w:szCs w:val="28"/>
        </w:rPr>
        <w:t xml:space="preserve"> </w:t>
      </w:r>
      <w:proofErr w:type="spellStart"/>
      <w:r w:rsidRPr="0091253F">
        <w:rPr>
          <w:color w:val="000000"/>
          <w:sz w:val="28"/>
          <w:szCs w:val="28"/>
        </w:rPr>
        <w:t>відзначення</w:t>
      </w:r>
      <w:proofErr w:type="spellEnd"/>
      <w:r w:rsidRPr="0091253F">
        <w:rPr>
          <w:color w:val="000000"/>
          <w:sz w:val="28"/>
          <w:szCs w:val="28"/>
        </w:rPr>
        <w:t xml:space="preserve"> Дня </w:t>
      </w:r>
      <w:proofErr w:type="spellStart"/>
      <w:r w:rsidRPr="0091253F">
        <w:rPr>
          <w:color w:val="000000"/>
          <w:sz w:val="28"/>
          <w:szCs w:val="28"/>
        </w:rPr>
        <w:t>підприємця</w:t>
      </w:r>
      <w:proofErr w:type="spellEnd"/>
      <w:r w:rsidRPr="0091253F">
        <w:rPr>
          <w:color w:val="000000"/>
          <w:sz w:val="28"/>
          <w:szCs w:val="28"/>
        </w:rPr>
        <w:t xml:space="preserve">, на </w:t>
      </w:r>
      <w:proofErr w:type="spellStart"/>
      <w:r w:rsidRPr="0091253F">
        <w:rPr>
          <w:color w:val="000000"/>
          <w:sz w:val="28"/>
          <w:szCs w:val="28"/>
        </w:rPr>
        <w:t>які</w:t>
      </w:r>
      <w:proofErr w:type="spellEnd"/>
      <w:r w:rsidRPr="0091253F">
        <w:rPr>
          <w:color w:val="000000"/>
          <w:sz w:val="28"/>
          <w:szCs w:val="28"/>
        </w:rPr>
        <w:t xml:space="preserve"> </w:t>
      </w:r>
      <w:proofErr w:type="spellStart"/>
      <w:r w:rsidRPr="0091253F">
        <w:rPr>
          <w:color w:val="000000"/>
          <w:sz w:val="28"/>
          <w:szCs w:val="28"/>
        </w:rPr>
        <w:t>було</w:t>
      </w:r>
      <w:proofErr w:type="spellEnd"/>
      <w:r w:rsidRPr="0091253F">
        <w:rPr>
          <w:color w:val="000000"/>
          <w:sz w:val="28"/>
          <w:szCs w:val="28"/>
        </w:rPr>
        <w:t xml:space="preserve"> </w:t>
      </w:r>
      <w:proofErr w:type="spellStart"/>
      <w:r w:rsidRPr="0091253F">
        <w:rPr>
          <w:color w:val="000000"/>
          <w:sz w:val="28"/>
          <w:szCs w:val="28"/>
        </w:rPr>
        <w:t>використані</w:t>
      </w:r>
      <w:proofErr w:type="spellEnd"/>
      <w:r w:rsidRPr="0091253F">
        <w:rPr>
          <w:color w:val="000000"/>
          <w:sz w:val="28"/>
          <w:szCs w:val="28"/>
        </w:rPr>
        <w:t xml:space="preserve"> </w:t>
      </w:r>
      <w:proofErr w:type="spellStart"/>
      <w:r w:rsidRPr="0091253F">
        <w:rPr>
          <w:color w:val="000000"/>
          <w:sz w:val="28"/>
          <w:szCs w:val="28"/>
        </w:rPr>
        <w:t>кошти</w:t>
      </w:r>
      <w:proofErr w:type="spellEnd"/>
      <w:r w:rsidRPr="0091253F">
        <w:rPr>
          <w:color w:val="000000"/>
          <w:sz w:val="28"/>
          <w:szCs w:val="28"/>
        </w:rPr>
        <w:t xml:space="preserve"> з районного бюджету у </w:t>
      </w:r>
      <w:proofErr w:type="spellStart"/>
      <w:r w:rsidRPr="0091253F">
        <w:rPr>
          <w:color w:val="000000"/>
          <w:sz w:val="28"/>
          <w:szCs w:val="28"/>
        </w:rPr>
        <w:t>розмірі</w:t>
      </w:r>
      <w:proofErr w:type="spellEnd"/>
      <w:r w:rsidRPr="0091253F">
        <w:rPr>
          <w:color w:val="000000"/>
          <w:sz w:val="28"/>
          <w:szCs w:val="28"/>
        </w:rPr>
        <w:t xml:space="preserve"> 1 425грн. (</w:t>
      </w:r>
      <w:proofErr w:type="spellStart"/>
      <w:r w:rsidRPr="0091253F">
        <w:rPr>
          <w:color w:val="000000"/>
          <w:sz w:val="28"/>
          <w:szCs w:val="28"/>
        </w:rPr>
        <w:t>вшанування</w:t>
      </w:r>
      <w:proofErr w:type="spellEnd"/>
      <w:r w:rsidRPr="0091253F">
        <w:rPr>
          <w:color w:val="000000"/>
          <w:sz w:val="28"/>
          <w:szCs w:val="28"/>
        </w:rPr>
        <w:t xml:space="preserve"> </w:t>
      </w:r>
      <w:proofErr w:type="spellStart"/>
      <w:r w:rsidRPr="0091253F">
        <w:rPr>
          <w:color w:val="000000"/>
          <w:sz w:val="28"/>
          <w:szCs w:val="28"/>
        </w:rPr>
        <w:t>підприємців</w:t>
      </w:r>
      <w:proofErr w:type="spellEnd"/>
      <w:r w:rsidRPr="0091253F">
        <w:rPr>
          <w:color w:val="000000"/>
          <w:sz w:val="28"/>
          <w:szCs w:val="28"/>
        </w:rPr>
        <w:t xml:space="preserve"> </w:t>
      </w:r>
      <w:proofErr w:type="spellStart"/>
      <w:r w:rsidRPr="0091253F">
        <w:rPr>
          <w:color w:val="000000"/>
          <w:sz w:val="28"/>
          <w:szCs w:val="28"/>
        </w:rPr>
        <w:t>Старобільського</w:t>
      </w:r>
      <w:proofErr w:type="spellEnd"/>
      <w:r w:rsidRPr="0091253F">
        <w:rPr>
          <w:color w:val="000000"/>
          <w:sz w:val="28"/>
          <w:szCs w:val="28"/>
        </w:rPr>
        <w:t xml:space="preserve"> району).</w:t>
      </w:r>
    </w:p>
    <w:p w:rsidR="0091253F" w:rsidRPr="0091253F" w:rsidRDefault="0091253F" w:rsidP="00F80E48">
      <w:pPr>
        <w:shd w:val="clear" w:color="auto" w:fill="FFFFFF"/>
        <w:ind w:firstLine="567"/>
        <w:jc w:val="both"/>
        <w:textAlignment w:val="baseline"/>
        <w:rPr>
          <w:sz w:val="28"/>
          <w:szCs w:val="28"/>
        </w:rPr>
      </w:pPr>
      <w:r w:rsidRPr="0091253F">
        <w:rPr>
          <w:sz w:val="28"/>
          <w:szCs w:val="28"/>
        </w:rPr>
        <w:t xml:space="preserve">На </w:t>
      </w:r>
      <w:proofErr w:type="spellStart"/>
      <w:r w:rsidRPr="0091253F">
        <w:rPr>
          <w:sz w:val="28"/>
          <w:szCs w:val="28"/>
        </w:rPr>
        <w:t>території</w:t>
      </w:r>
      <w:proofErr w:type="spellEnd"/>
      <w:r w:rsidRPr="0091253F">
        <w:rPr>
          <w:sz w:val="28"/>
          <w:szCs w:val="28"/>
        </w:rPr>
        <w:t xml:space="preserve"> </w:t>
      </w:r>
      <w:proofErr w:type="spellStart"/>
      <w:r w:rsidRPr="0091253F">
        <w:rPr>
          <w:sz w:val="28"/>
          <w:szCs w:val="28"/>
        </w:rPr>
        <w:t>Старобільського</w:t>
      </w:r>
      <w:proofErr w:type="spellEnd"/>
      <w:r w:rsidRPr="0091253F">
        <w:rPr>
          <w:sz w:val="28"/>
          <w:szCs w:val="28"/>
        </w:rPr>
        <w:t xml:space="preserve"> району </w:t>
      </w:r>
      <w:proofErr w:type="spellStart"/>
      <w:r w:rsidRPr="0091253F">
        <w:rPr>
          <w:sz w:val="28"/>
          <w:szCs w:val="28"/>
        </w:rPr>
        <w:t>функціонує</w:t>
      </w:r>
      <w:proofErr w:type="spellEnd"/>
      <w:r w:rsidRPr="0091253F">
        <w:rPr>
          <w:sz w:val="28"/>
          <w:szCs w:val="28"/>
        </w:rPr>
        <w:t xml:space="preserve"> 2 </w:t>
      </w:r>
      <w:proofErr w:type="spellStart"/>
      <w:r w:rsidRPr="0091253F">
        <w:rPr>
          <w:sz w:val="28"/>
          <w:szCs w:val="28"/>
        </w:rPr>
        <w:t>ЦНАПи</w:t>
      </w:r>
      <w:proofErr w:type="spellEnd"/>
      <w:r w:rsidRPr="0091253F">
        <w:rPr>
          <w:sz w:val="28"/>
          <w:szCs w:val="28"/>
        </w:rPr>
        <w:t xml:space="preserve"> (</w:t>
      </w:r>
      <w:proofErr w:type="spellStart"/>
      <w:r w:rsidRPr="0091253F">
        <w:rPr>
          <w:sz w:val="28"/>
          <w:szCs w:val="28"/>
        </w:rPr>
        <w:t>Старобільської</w:t>
      </w:r>
      <w:proofErr w:type="spellEnd"/>
      <w:r w:rsidRPr="0091253F">
        <w:rPr>
          <w:sz w:val="28"/>
          <w:szCs w:val="28"/>
        </w:rPr>
        <w:t xml:space="preserve"> </w:t>
      </w:r>
      <w:proofErr w:type="spellStart"/>
      <w:r w:rsidRPr="0091253F">
        <w:rPr>
          <w:sz w:val="28"/>
          <w:szCs w:val="28"/>
        </w:rPr>
        <w:t>міської</w:t>
      </w:r>
      <w:proofErr w:type="spellEnd"/>
      <w:r w:rsidRPr="0091253F">
        <w:rPr>
          <w:sz w:val="28"/>
          <w:szCs w:val="28"/>
        </w:rPr>
        <w:t xml:space="preserve"> ради та </w:t>
      </w:r>
      <w:proofErr w:type="spellStart"/>
      <w:r w:rsidRPr="0091253F">
        <w:rPr>
          <w:sz w:val="28"/>
          <w:szCs w:val="28"/>
        </w:rPr>
        <w:t>Чмирівської</w:t>
      </w:r>
      <w:proofErr w:type="spellEnd"/>
      <w:r w:rsidRPr="0091253F">
        <w:rPr>
          <w:sz w:val="28"/>
          <w:szCs w:val="28"/>
        </w:rPr>
        <w:t xml:space="preserve"> ОТГ).</w:t>
      </w:r>
    </w:p>
    <w:p w:rsidR="0091253F" w:rsidRPr="0091253F" w:rsidRDefault="0091253F" w:rsidP="00F80E48">
      <w:pPr>
        <w:ind w:firstLine="567"/>
        <w:jc w:val="both"/>
        <w:rPr>
          <w:sz w:val="28"/>
          <w:szCs w:val="28"/>
        </w:rPr>
      </w:pPr>
      <w:proofErr w:type="spellStart"/>
      <w:r w:rsidRPr="0091253F">
        <w:rPr>
          <w:sz w:val="28"/>
          <w:szCs w:val="28"/>
        </w:rPr>
        <w:t>Старобільська</w:t>
      </w:r>
      <w:proofErr w:type="spellEnd"/>
      <w:r w:rsidRPr="0091253F">
        <w:rPr>
          <w:sz w:val="28"/>
          <w:szCs w:val="28"/>
        </w:rPr>
        <w:t xml:space="preserve"> </w:t>
      </w:r>
      <w:proofErr w:type="spellStart"/>
      <w:r w:rsidRPr="0091253F">
        <w:rPr>
          <w:sz w:val="28"/>
          <w:szCs w:val="28"/>
        </w:rPr>
        <w:t>райдержадміністрація</w:t>
      </w:r>
      <w:proofErr w:type="spellEnd"/>
      <w:r w:rsidRPr="0091253F">
        <w:rPr>
          <w:sz w:val="28"/>
          <w:szCs w:val="28"/>
        </w:rPr>
        <w:t xml:space="preserve"> </w:t>
      </w:r>
      <w:proofErr w:type="spellStart"/>
      <w:r w:rsidRPr="0091253F">
        <w:rPr>
          <w:sz w:val="28"/>
          <w:szCs w:val="28"/>
        </w:rPr>
        <w:t>постійно</w:t>
      </w:r>
      <w:proofErr w:type="spellEnd"/>
      <w:r w:rsidRPr="0091253F">
        <w:rPr>
          <w:sz w:val="28"/>
          <w:szCs w:val="28"/>
        </w:rPr>
        <w:t xml:space="preserve"> </w:t>
      </w:r>
      <w:proofErr w:type="spellStart"/>
      <w:r w:rsidRPr="0091253F">
        <w:rPr>
          <w:sz w:val="28"/>
          <w:szCs w:val="28"/>
        </w:rPr>
        <w:t>веде</w:t>
      </w:r>
      <w:proofErr w:type="spellEnd"/>
      <w:r w:rsidRPr="0091253F">
        <w:rPr>
          <w:sz w:val="28"/>
          <w:szCs w:val="28"/>
        </w:rPr>
        <w:t xml:space="preserve"> роботу по </w:t>
      </w:r>
      <w:proofErr w:type="spellStart"/>
      <w:r w:rsidRPr="0091253F">
        <w:rPr>
          <w:sz w:val="28"/>
          <w:szCs w:val="28"/>
        </w:rPr>
        <w:t>пошуку</w:t>
      </w:r>
      <w:proofErr w:type="spellEnd"/>
      <w:r w:rsidRPr="0091253F">
        <w:rPr>
          <w:sz w:val="28"/>
          <w:szCs w:val="28"/>
        </w:rPr>
        <w:t xml:space="preserve"> </w:t>
      </w:r>
      <w:proofErr w:type="spellStart"/>
      <w:r w:rsidRPr="0091253F">
        <w:rPr>
          <w:sz w:val="28"/>
          <w:szCs w:val="28"/>
        </w:rPr>
        <w:t>інвесторів</w:t>
      </w:r>
      <w:proofErr w:type="spellEnd"/>
      <w:r w:rsidRPr="0091253F">
        <w:rPr>
          <w:sz w:val="28"/>
          <w:szCs w:val="28"/>
        </w:rPr>
        <w:t xml:space="preserve"> </w:t>
      </w:r>
      <w:proofErr w:type="spellStart"/>
      <w:r w:rsidRPr="0091253F">
        <w:rPr>
          <w:sz w:val="28"/>
          <w:szCs w:val="28"/>
        </w:rPr>
        <w:t>щодо</w:t>
      </w:r>
      <w:proofErr w:type="spellEnd"/>
      <w:r w:rsidRPr="0091253F">
        <w:rPr>
          <w:sz w:val="28"/>
          <w:szCs w:val="28"/>
        </w:rPr>
        <w:t xml:space="preserve"> </w:t>
      </w:r>
      <w:proofErr w:type="spellStart"/>
      <w:r w:rsidRPr="0091253F">
        <w:rPr>
          <w:sz w:val="28"/>
          <w:szCs w:val="28"/>
        </w:rPr>
        <w:t>залучення</w:t>
      </w:r>
      <w:proofErr w:type="spellEnd"/>
      <w:r w:rsidRPr="0091253F">
        <w:rPr>
          <w:sz w:val="28"/>
          <w:szCs w:val="28"/>
        </w:rPr>
        <w:t xml:space="preserve"> </w:t>
      </w:r>
      <w:proofErr w:type="spellStart"/>
      <w:r w:rsidRPr="0091253F">
        <w:rPr>
          <w:sz w:val="28"/>
          <w:szCs w:val="28"/>
        </w:rPr>
        <w:t>міжнародної</w:t>
      </w:r>
      <w:proofErr w:type="spellEnd"/>
      <w:r w:rsidRPr="0091253F">
        <w:rPr>
          <w:sz w:val="28"/>
          <w:szCs w:val="28"/>
        </w:rPr>
        <w:t xml:space="preserve"> </w:t>
      </w:r>
      <w:proofErr w:type="spellStart"/>
      <w:r w:rsidRPr="0091253F">
        <w:rPr>
          <w:sz w:val="28"/>
          <w:szCs w:val="28"/>
        </w:rPr>
        <w:t>технічної</w:t>
      </w:r>
      <w:proofErr w:type="spellEnd"/>
      <w:r w:rsidRPr="0091253F">
        <w:rPr>
          <w:sz w:val="28"/>
          <w:szCs w:val="28"/>
        </w:rPr>
        <w:t xml:space="preserve"> </w:t>
      </w:r>
      <w:proofErr w:type="spellStart"/>
      <w:r w:rsidRPr="0091253F">
        <w:rPr>
          <w:sz w:val="28"/>
          <w:szCs w:val="28"/>
        </w:rPr>
        <w:t>допомоги</w:t>
      </w:r>
      <w:proofErr w:type="spellEnd"/>
      <w:r w:rsidRPr="0091253F">
        <w:rPr>
          <w:sz w:val="28"/>
          <w:szCs w:val="28"/>
        </w:rPr>
        <w:t xml:space="preserve"> для </w:t>
      </w:r>
      <w:proofErr w:type="spellStart"/>
      <w:r w:rsidRPr="0091253F">
        <w:rPr>
          <w:sz w:val="28"/>
          <w:szCs w:val="28"/>
        </w:rPr>
        <w:t>проектних</w:t>
      </w:r>
      <w:proofErr w:type="spellEnd"/>
      <w:r w:rsidRPr="0091253F">
        <w:rPr>
          <w:sz w:val="28"/>
          <w:szCs w:val="28"/>
        </w:rPr>
        <w:t xml:space="preserve"> </w:t>
      </w:r>
      <w:proofErr w:type="spellStart"/>
      <w:r w:rsidRPr="0091253F">
        <w:rPr>
          <w:sz w:val="28"/>
          <w:szCs w:val="28"/>
        </w:rPr>
        <w:t>бізнес-пропозицій</w:t>
      </w:r>
      <w:proofErr w:type="spellEnd"/>
      <w:r w:rsidRPr="0091253F">
        <w:rPr>
          <w:sz w:val="28"/>
          <w:szCs w:val="28"/>
        </w:rPr>
        <w:t xml:space="preserve"> </w:t>
      </w:r>
      <w:proofErr w:type="spellStart"/>
      <w:r w:rsidRPr="0091253F">
        <w:rPr>
          <w:sz w:val="28"/>
          <w:szCs w:val="28"/>
        </w:rPr>
        <w:t>об’єктів</w:t>
      </w:r>
      <w:proofErr w:type="spellEnd"/>
      <w:r w:rsidRPr="0091253F">
        <w:rPr>
          <w:sz w:val="28"/>
          <w:szCs w:val="28"/>
        </w:rPr>
        <w:t xml:space="preserve"> малого та </w:t>
      </w:r>
      <w:proofErr w:type="spellStart"/>
      <w:r w:rsidRPr="0091253F">
        <w:rPr>
          <w:sz w:val="28"/>
          <w:szCs w:val="28"/>
        </w:rPr>
        <w:t>середнього</w:t>
      </w:r>
      <w:proofErr w:type="spellEnd"/>
      <w:r w:rsidRPr="0091253F">
        <w:rPr>
          <w:sz w:val="28"/>
          <w:szCs w:val="28"/>
        </w:rPr>
        <w:t xml:space="preserve"> </w:t>
      </w:r>
      <w:proofErr w:type="spellStart"/>
      <w:r w:rsidRPr="0091253F">
        <w:rPr>
          <w:sz w:val="28"/>
          <w:szCs w:val="28"/>
        </w:rPr>
        <w:t>бізнесу</w:t>
      </w:r>
      <w:proofErr w:type="spellEnd"/>
      <w:r w:rsidRPr="0091253F">
        <w:rPr>
          <w:sz w:val="28"/>
          <w:szCs w:val="28"/>
        </w:rPr>
        <w:t xml:space="preserve"> району, </w:t>
      </w:r>
      <w:proofErr w:type="spellStart"/>
      <w:r w:rsidRPr="0091253F">
        <w:rPr>
          <w:sz w:val="28"/>
          <w:szCs w:val="28"/>
        </w:rPr>
        <w:t>які</w:t>
      </w:r>
      <w:proofErr w:type="spellEnd"/>
      <w:r w:rsidRPr="0091253F">
        <w:rPr>
          <w:sz w:val="28"/>
          <w:szCs w:val="28"/>
        </w:rPr>
        <w:t xml:space="preserve"> </w:t>
      </w:r>
      <w:proofErr w:type="spellStart"/>
      <w:r w:rsidRPr="0091253F">
        <w:rPr>
          <w:sz w:val="28"/>
          <w:szCs w:val="28"/>
        </w:rPr>
        <w:t>будуть</w:t>
      </w:r>
      <w:proofErr w:type="spellEnd"/>
      <w:r w:rsidRPr="0091253F">
        <w:rPr>
          <w:sz w:val="28"/>
          <w:szCs w:val="28"/>
        </w:rPr>
        <w:t xml:space="preserve"> </w:t>
      </w:r>
      <w:proofErr w:type="spellStart"/>
      <w:r w:rsidRPr="0091253F">
        <w:rPr>
          <w:sz w:val="28"/>
          <w:szCs w:val="28"/>
        </w:rPr>
        <w:t>сприяти</w:t>
      </w:r>
      <w:proofErr w:type="spellEnd"/>
      <w:r w:rsidRPr="0091253F">
        <w:rPr>
          <w:sz w:val="28"/>
          <w:szCs w:val="28"/>
        </w:rPr>
        <w:t xml:space="preserve"> </w:t>
      </w:r>
      <w:proofErr w:type="spellStart"/>
      <w:r w:rsidRPr="0091253F">
        <w:rPr>
          <w:sz w:val="28"/>
          <w:szCs w:val="28"/>
        </w:rPr>
        <w:t>стабілізації</w:t>
      </w:r>
      <w:proofErr w:type="spellEnd"/>
      <w:r w:rsidRPr="0091253F">
        <w:rPr>
          <w:sz w:val="28"/>
          <w:szCs w:val="28"/>
        </w:rPr>
        <w:t xml:space="preserve"> </w:t>
      </w:r>
      <w:proofErr w:type="spellStart"/>
      <w:r w:rsidRPr="0091253F">
        <w:rPr>
          <w:sz w:val="28"/>
          <w:szCs w:val="28"/>
        </w:rPr>
        <w:t>економіки</w:t>
      </w:r>
      <w:proofErr w:type="spellEnd"/>
      <w:r w:rsidRPr="0091253F">
        <w:rPr>
          <w:sz w:val="28"/>
          <w:szCs w:val="28"/>
        </w:rPr>
        <w:t xml:space="preserve"> та </w:t>
      </w:r>
      <w:proofErr w:type="spellStart"/>
      <w:r w:rsidRPr="0091253F">
        <w:rPr>
          <w:sz w:val="28"/>
          <w:szCs w:val="28"/>
        </w:rPr>
        <w:t>поступовому</w:t>
      </w:r>
      <w:proofErr w:type="spellEnd"/>
      <w:r w:rsidRPr="0091253F">
        <w:rPr>
          <w:sz w:val="28"/>
          <w:szCs w:val="28"/>
        </w:rPr>
        <w:t xml:space="preserve"> </w:t>
      </w:r>
      <w:proofErr w:type="spellStart"/>
      <w:r w:rsidRPr="0091253F">
        <w:rPr>
          <w:sz w:val="28"/>
          <w:szCs w:val="28"/>
        </w:rPr>
        <w:t>досягненню</w:t>
      </w:r>
      <w:proofErr w:type="spellEnd"/>
      <w:r w:rsidRPr="0091253F">
        <w:rPr>
          <w:sz w:val="28"/>
          <w:szCs w:val="28"/>
        </w:rPr>
        <w:t xml:space="preserve"> </w:t>
      </w:r>
      <w:proofErr w:type="spellStart"/>
      <w:r w:rsidRPr="0091253F">
        <w:rPr>
          <w:sz w:val="28"/>
          <w:szCs w:val="28"/>
        </w:rPr>
        <w:t>європейських</w:t>
      </w:r>
      <w:proofErr w:type="spellEnd"/>
      <w:r w:rsidRPr="0091253F">
        <w:rPr>
          <w:sz w:val="28"/>
          <w:szCs w:val="28"/>
        </w:rPr>
        <w:t xml:space="preserve"> </w:t>
      </w:r>
      <w:proofErr w:type="spellStart"/>
      <w:r w:rsidRPr="0091253F">
        <w:rPr>
          <w:sz w:val="28"/>
          <w:szCs w:val="28"/>
        </w:rPr>
        <w:t>стандартів</w:t>
      </w:r>
      <w:proofErr w:type="spellEnd"/>
      <w:r w:rsidRPr="0091253F">
        <w:rPr>
          <w:sz w:val="28"/>
          <w:szCs w:val="28"/>
        </w:rPr>
        <w:t xml:space="preserve"> </w:t>
      </w:r>
      <w:proofErr w:type="spellStart"/>
      <w:r w:rsidRPr="0091253F">
        <w:rPr>
          <w:sz w:val="28"/>
          <w:szCs w:val="28"/>
        </w:rPr>
        <w:t>життя</w:t>
      </w:r>
      <w:proofErr w:type="spellEnd"/>
      <w:r w:rsidRPr="0091253F">
        <w:rPr>
          <w:sz w:val="28"/>
          <w:szCs w:val="28"/>
        </w:rPr>
        <w:t xml:space="preserve">. </w:t>
      </w:r>
      <w:proofErr w:type="spellStart"/>
      <w:r w:rsidRPr="0091253F">
        <w:rPr>
          <w:color w:val="000000"/>
          <w:sz w:val="28"/>
          <w:szCs w:val="28"/>
        </w:rPr>
        <w:t>Грантові</w:t>
      </w:r>
      <w:proofErr w:type="spellEnd"/>
      <w:r w:rsidRPr="0091253F">
        <w:rPr>
          <w:color w:val="000000"/>
          <w:sz w:val="28"/>
          <w:szCs w:val="28"/>
        </w:rPr>
        <w:t xml:space="preserve"> </w:t>
      </w:r>
      <w:proofErr w:type="spellStart"/>
      <w:r w:rsidRPr="0091253F">
        <w:rPr>
          <w:color w:val="000000"/>
          <w:sz w:val="28"/>
          <w:szCs w:val="28"/>
        </w:rPr>
        <w:t>пропозиції</w:t>
      </w:r>
      <w:proofErr w:type="spellEnd"/>
      <w:r w:rsidRPr="0091253F">
        <w:rPr>
          <w:color w:val="000000"/>
          <w:sz w:val="28"/>
          <w:szCs w:val="28"/>
        </w:rPr>
        <w:t xml:space="preserve"> </w:t>
      </w:r>
      <w:proofErr w:type="spellStart"/>
      <w:r w:rsidRPr="0091253F">
        <w:rPr>
          <w:color w:val="000000"/>
          <w:sz w:val="28"/>
          <w:szCs w:val="28"/>
        </w:rPr>
        <w:t>фондів</w:t>
      </w:r>
      <w:proofErr w:type="spellEnd"/>
      <w:r w:rsidRPr="0091253F">
        <w:rPr>
          <w:color w:val="000000"/>
          <w:sz w:val="28"/>
          <w:szCs w:val="28"/>
        </w:rPr>
        <w:t xml:space="preserve"> та </w:t>
      </w:r>
      <w:proofErr w:type="spellStart"/>
      <w:r w:rsidRPr="0091253F">
        <w:rPr>
          <w:color w:val="000000"/>
          <w:sz w:val="28"/>
          <w:szCs w:val="28"/>
        </w:rPr>
        <w:t>міжнародних</w:t>
      </w:r>
      <w:proofErr w:type="spellEnd"/>
      <w:r w:rsidRPr="0091253F">
        <w:rPr>
          <w:color w:val="000000"/>
          <w:sz w:val="28"/>
          <w:szCs w:val="28"/>
        </w:rPr>
        <w:t xml:space="preserve"> </w:t>
      </w:r>
      <w:proofErr w:type="spellStart"/>
      <w:r w:rsidRPr="0091253F">
        <w:rPr>
          <w:color w:val="000000"/>
          <w:sz w:val="28"/>
          <w:szCs w:val="28"/>
        </w:rPr>
        <w:t>організацій</w:t>
      </w:r>
      <w:proofErr w:type="spellEnd"/>
      <w:r w:rsidRPr="0091253F">
        <w:rPr>
          <w:color w:val="000000"/>
          <w:sz w:val="28"/>
          <w:szCs w:val="28"/>
        </w:rPr>
        <w:t xml:space="preserve"> </w:t>
      </w:r>
      <w:proofErr w:type="spellStart"/>
      <w:r w:rsidRPr="0091253F">
        <w:rPr>
          <w:color w:val="000000"/>
          <w:sz w:val="28"/>
          <w:szCs w:val="28"/>
        </w:rPr>
        <w:t>постійно</w:t>
      </w:r>
      <w:proofErr w:type="spellEnd"/>
      <w:r w:rsidRPr="0091253F">
        <w:rPr>
          <w:color w:val="000000"/>
          <w:sz w:val="28"/>
          <w:szCs w:val="28"/>
        </w:rPr>
        <w:t xml:space="preserve"> </w:t>
      </w:r>
      <w:proofErr w:type="spellStart"/>
      <w:r w:rsidRPr="0091253F">
        <w:rPr>
          <w:color w:val="000000"/>
          <w:sz w:val="28"/>
          <w:szCs w:val="28"/>
        </w:rPr>
        <w:t>розміщуються</w:t>
      </w:r>
      <w:proofErr w:type="spellEnd"/>
      <w:r w:rsidRPr="0091253F">
        <w:rPr>
          <w:color w:val="000000"/>
          <w:sz w:val="28"/>
          <w:szCs w:val="28"/>
        </w:rPr>
        <w:t xml:space="preserve"> на веб-</w:t>
      </w:r>
      <w:proofErr w:type="spellStart"/>
      <w:r w:rsidRPr="0091253F">
        <w:rPr>
          <w:sz w:val="28"/>
          <w:szCs w:val="28"/>
        </w:rPr>
        <w:t>сторінці</w:t>
      </w:r>
      <w:proofErr w:type="spellEnd"/>
      <w:r w:rsidRPr="0091253F">
        <w:rPr>
          <w:sz w:val="28"/>
          <w:szCs w:val="28"/>
        </w:rPr>
        <w:t xml:space="preserve"> </w:t>
      </w:r>
      <w:proofErr w:type="spellStart"/>
      <w:r w:rsidRPr="0091253F">
        <w:rPr>
          <w:sz w:val="28"/>
          <w:szCs w:val="28"/>
        </w:rPr>
        <w:t>Старобільської</w:t>
      </w:r>
      <w:proofErr w:type="spellEnd"/>
      <w:r w:rsidRPr="0091253F">
        <w:rPr>
          <w:sz w:val="28"/>
          <w:szCs w:val="28"/>
        </w:rPr>
        <w:t xml:space="preserve"> РДА та </w:t>
      </w:r>
      <w:proofErr w:type="spellStart"/>
      <w:r w:rsidRPr="0091253F">
        <w:rPr>
          <w:sz w:val="28"/>
          <w:szCs w:val="28"/>
        </w:rPr>
        <w:t>Фейсбуці</w:t>
      </w:r>
      <w:proofErr w:type="spellEnd"/>
      <w:r w:rsidRPr="0091253F">
        <w:rPr>
          <w:sz w:val="28"/>
          <w:szCs w:val="28"/>
        </w:rPr>
        <w:t>.</w:t>
      </w:r>
    </w:p>
    <w:p w:rsidR="0091253F" w:rsidRPr="0091253F" w:rsidRDefault="0091253F" w:rsidP="00F80E48">
      <w:pPr>
        <w:ind w:firstLine="567"/>
        <w:jc w:val="both"/>
        <w:rPr>
          <w:sz w:val="28"/>
          <w:szCs w:val="28"/>
          <w:shd w:val="clear" w:color="auto" w:fill="FFFFFF"/>
        </w:rPr>
      </w:pPr>
      <w:r w:rsidRPr="0091253F">
        <w:rPr>
          <w:sz w:val="28"/>
          <w:szCs w:val="28"/>
        </w:rPr>
        <w:t xml:space="preserve">В </w:t>
      </w:r>
      <w:proofErr w:type="spellStart"/>
      <w:r w:rsidRPr="0091253F">
        <w:rPr>
          <w:sz w:val="28"/>
          <w:szCs w:val="28"/>
        </w:rPr>
        <w:t>Старобільському</w:t>
      </w:r>
      <w:proofErr w:type="spellEnd"/>
      <w:r w:rsidRPr="0091253F">
        <w:rPr>
          <w:sz w:val="28"/>
          <w:szCs w:val="28"/>
        </w:rPr>
        <w:t xml:space="preserve"> </w:t>
      </w:r>
      <w:proofErr w:type="spellStart"/>
      <w:r w:rsidRPr="0091253F">
        <w:rPr>
          <w:sz w:val="28"/>
          <w:szCs w:val="28"/>
        </w:rPr>
        <w:t>районі</w:t>
      </w:r>
      <w:proofErr w:type="spellEnd"/>
      <w:r w:rsidRPr="0091253F">
        <w:rPr>
          <w:sz w:val="28"/>
          <w:szCs w:val="28"/>
        </w:rPr>
        <w:t xml:space="preserve"> </w:t>
      </w:r>
      <w:proofErr w:type="spellStart"/>
      <w:r w:rsidRPr="0091253F">
        <w:rPr>
          <w:sz w:val="28"/>
          <w:szCs w:val="28"/>
        </w:rPr>
        <w:t>наймані</w:t>
      </w:r>
      <w:proofErr w:type="spellEnd"/>
      <w:r w:rsidRPr="0091253F">
        <w:rPr>
          <w:sz w:val="28"/>
          <w:szCs w:val="28"/>
        </w:rPr>
        <w:t xml:space="preserve"> </w:t>
      </w:r>
      <w:proofErr w:type="spellStart"/>
      <w:r w:rsidRPr="0091253F">
        <w:rPr>
          <w:sz w:val="28"/>
          <w:szCs w:val="28"/>
        </w:rPr>
        <w:t>працівники</w:t>
      </w:r>
      <w:proofErr w:type="spellEnd"/>
      <w:r w:rsidRPr="0091253F">
        <w:rPr>
          <w:sz w:val="28"/>
          <w:szCs w:val="28"/>
        </w:rPr>
        <w:t xml:space="preserve"> та </w:t>
      </w:r>
      <w:proofErr w:type="spellStart"/>
      <w:r w:rsidRPr="0091253F">
        <w:rPr>
          <w:sz w:val="28"/>
          <w:szCs w:val="28"/>
        </w:rPr>
        <w:t>фізичні</w:t>
      </w:r>
      <w:proofErr w:type="spellEnd"/>
      <w:r w:rsidRPr="0091253F">
        <w:rPr>
          <w:sz w:val="28"/>
          <w:szCs w:val="28"/>
        </w:rPr>
        <w:t xml:space="preserve"> особи-</w:t>
      </w:r>
      <w:proofErr w:type="spellStart"/>
      <w:r w:rsidRPr="0091253F">
        <w:rPr>
          <w:sz w:val="28"/>
          <w:szCs w:val="28"/>
        </w:rPr>
        <w:t>підприємці</w:t>
      </w:r>
      <w:proofErr w:type="spellEnd"/>
      <w:r w:rsidRPr="0091253F">
        <w:rPr>
          <w:sz w:val="28"/>
          <w:szCs w:val="28"/>
        </w:rPr>
        <w:t xml:space="preserve">, </w:t>
      </w:r>
      <w:proofErr w:type="spellStart"/>
      <w:r w:rsidRPr="0091253F">
        <w:rPr>
          <w:sz w:val="28"/>
          <w:szCs w:val="28"/>
        </w:rPr>
        <w:t>діяльність</w:t>
      </w:r>
      <w:proofErr w:type="spellEnd"/>
      <w:r w:rsidRPr="0091253F">
        <w:rPr>
          <w:sz w:val="28"/>
          <w:szCs w:val="28"/>
        </w:rPr>
        <w:t xml:space="preserve"> </w:t>
      </w:r>
      <w:proofErr w:type="spellStart"/>
      <w:r w:rsidRPr="0091253F">
        <w:rPr>
          <w:sz w:val="28"/>
          <w:szCs w:val="28"/>
        </w:rPr>
        <w:t>яких</w:t>
      </w:r>
      <w:proofErr w:type="spellEnd"/>
      <w:r w:rsidRPr="0091253F">
        <w:rPr>
          <w:sz w:val="28"/>
          <w:szCs w:val="28"/>
        </w:rPr>
        <w:t xml:space="preserve"> </w:t>
      </w:r>
      <w:proofErr w:type="spellStart"/>
      <w:r w:rsidRPr="0091253F">
        <w:rPr>
          <w:sz w:val="28"/>
          <w:szCs w:val="28"/>
        </w:rPr>
        <w:t>підпадає</w:t>
      </w:r>
      <w:proofErr w:type="spellEnd"/>
      <w:r w:rsidRPr="0091253F">
        <w:rPr>
          <w:sz w:val="28"/>
          <w:szCs w:val="28"/>
        </w:rPr>
        <w:t xml:space="preserve"> </w:t>
      </w:r>
      <w:proofErr w:type="spellStart"/>
      <w:r w:rsidRPr="0091253F">
        <w:rPr>
          <w:sz w:val="28"/>
          <w:szCs w:val="28"/>
        </w:rPr>
        <w:t>під</w:t>
      </w:r>
      <w:proofErr w:type="spellEnd"/>
      <w:r w:rsidRPr="0091253F">
        <w:rPr>
          <w:sz w:val="28"/>
          <w:szCs w:val="28"/>
        </w:rPr>
        <w:t xml:space="preserve"> </w:t>
      </w:r>
      <w:proofErr w:type="spellStart"/>
      <w:r w:rsidRPr="0091253F">
        <w:rPr>
          <w:sz w:val="28"/>
          <w:szCs w:val="28"/>
        </w:rPr>
        <w:t>заборону</w:t>
      </w:r>
      <w:proofErr w:type="spellEnd"/>
      <w:r w:rsidRPr="0091253F">
        <w:rPr>
          <w:sz w:val="28"/>
          <w:szCs w:val="28"/>
        </w:rPr>
        <w:t xml:space="preserve"> в </w:t>
      </w:r>
      <w:proofErr w:type="spellStart"/>
      <w:r w:rsidRPr="0091253F">
        <w:rPr>
          <w:sz w:val="28"/>
          <w:szCs w:val="28"/>
        </w:rPr>
        <w:t>період</w:t>
      </w:r>
      <w:proofErr w:type="spellEnd"/>
      <w:r w:rsidRPr="0091253F">
        <w:rPr>
          <w:sz w:val="28"/>
          <w:szCs w:val="28"/>
        </w:rPr>
        <w:t xml:space="preserve"> </w:t>
      </w:r>
      <w:proofErr w:type="spellStart"/>
      <w:r w:rsidRPr="0091253F">
        <w:rPr>
          <w:sz w:val="28"/>
          <w:szCs w:val="28"/>
        </w:rPr>
        <w:t>посиленого</w:t>
      </w:r>
      <w:proofErr w:type="spellEnd"/>
      <w:r w:rsidRPr="0091253F">
        <w:rPr>
          <w:sz w:val="28"/>
          <w:szCs w:val="28"/>
        </w:rPr>
        <w:t xml:space="preserve"> карантину в </w:t>
      </w:r>
      <w:proofErr w:type="spellStart"/>
      <w:r w:rsidRPr="0091253F">
        <w:rPr>
          <w:sz w:val="28"/>
          <w:szCs w:val="28"/>
        </w:rPr>
        <w:t>січні</w:t>
      </w:r>
      <w:proofErr w:type="spellEnd"/>
      <w:r w:rsidRPr="0091253F">
        <w:rPr>
          <w:sz w:val="28"/>
          <w:szCs w:val="28"/>
        </w:rPr>
        <w:t xml:space="preserve"> 2021 року, почали процедуру </w:t>
      </w:r>
      <w:proofErr w:type="spellStart"/>
      <w:r w:rsidRPr="0091253F">
        <w:rPr>
          <w:sz w:val="28"/>
          <w:szCs w:val="28"/>
        </w:rPr>
        <w:t>оформлення</w:t>
      </w:r>
      <w:proofErr w:type="spellEnd"/>
      <w:r w:rsidRPr="0091253F">
        <w:rPr>
          <w:sz w:val="28"/>
          <w:szCs w:val="28"/>
        </w:rPr>
        <w:t xml:space="preserve"> заявок на </w:t>
      </w:r>
      <w:proofErr w:type="spellStart"/>
      <w:r w:rsidRPr="0091253F">
        <w:rPr>
          <w:sz w:val="28"/>
          <w:szCs w:val="28"/>
        </w:rPr>
        <w:t>отримання</w:t>
      </w:r>
      <w:proofErr w:type="spellEnd"/>
      <w:r w:rsidRPr="0091253F">
        <w:rPr>
          <w:sz w:val="28"/>
          <w:szCs w:val="28"/>
        </w:rPr>
        <w:t xml:space="preserve"> </w:t>
      </w:r>
      <w:r w:rsidRPr="0091253F">
        <w:rPr>
          <w:sz w:val="28"/>
          <w:szCs w:val="28"/>
          <w:shd w:val="clear" w:color="auto" w:fill="FFFFFF"/>
        </w:rPr>
        <w:t xml:space="preserve">8 </w:t>
      </w:r>
      <w:proofErr w:type="spellStart"/>
      <w:r w:rsidRPr="0091253F">
        <w:rPr>
          <w:sz w:val="28"/>
          <w:szCs w:val="28"/>
          <w:shd w:val="clear" w:color="auto" w:fill="FFFFFF"/>
        </w:rPr>
        <w:t>тисяч</w:t>
      </w:r>
      <w:proofErr w:type="spellEnd"/>
      <w:r w:rsidRPr="0091253F">
        <w:rPr>
          <w:sz w:val="28"/>
          <w:szCs w:val="28"/>
          <w:shd w:val="clear" w:color="auto" w:fill="FFFFFF"/>
        </w:rPr>
        <w:t xml:space="preserve"> </w:t>
      </w:r>
      <w:proofErr w:type="spellStart"/>
      <w:r w:rsidRPr="0091253F">
        <w:rPr>
          <w:sz w:val="28"/>
          <w:szCs w:val="28"/>
          <w:shd w:val="clear" w:color="auto" w:fill="FFFFFF"/>
        </w:rPr>
        <w:t>гривень</w:t>
      </w:r>
      <w:proofErr w:type="spellEnd"/>
      <w:r w:rsidRPr="0091253F">
        <w:rPr>
          <w:sz w:val="28"/>
          <w:szCs w:val="28"/>
          <w:shd w:val="clear" w:color="auto" w:fill="FFFFFF"/>
        </w:rPr>
        <w:t xml:space="preserve"> </w:t>
      </w:r>
      <w:proofErr w:type="spellStart"/>
      <w:r w:rsidRPr="0091253F">
        <w:rPr>
          <w:sz w:val="28"/>
          <w:szCs w:val="28"/>
          <w:shd w:val="clear" w:color="auto" w:fill="FFFFFF"/>
        </w:rPr>
        <w:t>одноразової</w:t>
      </w:r>
      <w:proofErr w:type="spellEnd"/>
      <w:r w:rsidRPr="0091253F">
        <w:rPr>
          <w:sz w:val="28"/>
          <w:szCs w:val="28"/>
          <w:shd w:val="clear" w:color="auto" w:fill="FFFFFF"/>
        </w:rPr>
        <w:t xml:space="preserve"> </w:t>
      </w:r>
      <w:proofErr w:type="spellStart"/>
      <w:r w:rsidRPr="0091253F">
        <w:rPr>
          <w:sz w:val="28"/>
          <w:szCs w:val="28"/>
          <w:shd w:val="clear" w:color="auto" w:fill="FFFFFF"/>
        </w:rPr>
        <w:t>допомоги</w:t>
      </w:r>
      <w:proofErr w:type="spellEnd"/>
      <w:r w:rsidRPr="0091253F">
        <w:rPr>
          <w:sz w:val="28"/>
          <w:szCs w:val="28"/>
          <w:shd w:val="clear" w:color="auto" w:fill="FFFFFF"/>
        </w:rPr>
        <w:t xml:space="preserve"> </w:t>
      </w:r>
      <w:proofErr w:type="spellStart"/>
      <w:r w:rsidRPr="0091253F">
        <w:rPr>
          <w:sz w:val="28"/>
          <w:szCs w:val="28"/>
          <w:shd w:val="clear" w:color="auto" w:fill="FFFFFF"/>
        </w:rPr>
        <w:t>від</w:t>
      </w:r>
      <w:proofErr w:type="spellEnd"/>
      <w:r w:rsidRPr="0091253F">
        <w:rPr>
          <w:sz w:val="28"/>
          <w:szCs w:val="28"/>
          <w:shd w:val="clear" w:color="auto" w:fill="FFFFFF"/>
        </w:rPr>
        <w:t xml:space="preserve"> </w:t>
      </w:r>
      <w:proofErr w:type="spellStart"/>
      <w:r w:rsidRPr="0091253F">
        <w:rPr>
          <w:sz w:val="28"/>
          <w:szCs w:val="28"/>
          <w:shd w:val="clear" w:color="auto" w:fill="FFFFFF"/>
        </w:rPr>
        <w:t>держави</w:t>
      </w:r>
      <w:proofErr w:type="spellEnd"/>
      <w:r w:rsidRPr="0091253F">
        <w:rPr>
          <w:sz w:val="28"/>
          <w:szCs w:val="28"/>
          <w:shd w:val="clear" w:color="auto" w:fill="FFFFFF"/>
        </w:rPr>
        <w:t xml:space="preserve">, за </w:t>
      </w:r>
      <w:proofErr w:type="spellStart"/>
      <w:r w:rsidRPr="0091253F">
        <w:rPr>
          <w:sz w:val="28"/>
          <w:szCs w:val="28"/>
          <w:shd w:val="clear" w:color="auto" w:fill="FFFFFF"/>
        </w:rPr>
        <w:t>допомогою</w:t>
      </w:r>
      <w:proofErr w:type="spellEnd"/>
      <w:r w:rsidRPr="0091253F">
        <w:rPr>
          <w:sz w:val="28"/>
          <w:szCs w:val="28"/>
          <w:shd w:val="clear" w:color="auto" w:fill="FFFFFF"/>
        </w:rPr>
        <w:t xml:space="preserve"> </w:t>
      </w:r>
      <w:proofErr w:type="spellStart"/>
      <w:r w:rsidRPr="0091253F">
        <w:rPr>
          <w:sz w:val="28"/>
          <w:szCs w:val="28"/>
          <w:shd w:val="clear" w:color="auto" w:fill="FFFFFF"/>
        </w:rPr>
        <w:t>електронної</w:t>
      </w:r>
      <w:proofErr w:type="spellEnd"/>
      <w:r w:rsidRPr="0091253F">
        <w:rPr>
          <w:sz w:val="28"/>
          <w:szCs w:val="28"/>
          <w:shd w:val="clear" w:color="auto" w:fill="FFFFFF"/>
        </w:rPr>
        <w:t xml:space="preserve"> </w:t>
      </w:r>
      <w:proofErr w:type="spellStart"/>
      <w:r w:rsidRPr="0091253F">
        <w:rPr>
          <w:sz w:val="28"/>
          <w:szCs w:val="28"/>
          <w:shd w:val="clear" w:color="auto" w:fill="FFFFFF"/>
        </w:rPr>
        <w:t>форми</w:t>
      </w:r>
      <w:proofErr w:type="spellEnd"/>
      <w:r w:rsidRPr="0091253F">
        <w:rPr>
          <w:sz w:val="28"/>
          <w:szCs w:val="28"/>
          <w:shd w:val="clear" w:color="auto" w:fill="FFFFFF"/>
        </w:rPr>
        <w:t xml:space="preserve"> з </w:t>
      </w:r>
      <w:proofErr w:type="spellStart"/>
      <w:r w:rsidRPr="0091253F">
        <w:rPr>
          <w:sz w:val="28"/>
          <w:szCs w:val="28"/>
          <w:shd w:val="clear" w:color="auto" w:fill="FFFFFF"/>
        </w:rPr>
        <w:t>використанням</w:t>
      </w:r>
      <w:proofErr w:type="spellEnd"/>
      <w:r w:rsidRPr="0091253F">
        <w:rPr>
          <w:sz w:val="28"/>
          <w:szCs w:val="28"/>
          <w:shd w:val="clear" w:color="auto" w:fill="FFFFFF"/>
        </w:rPr>
        <w:t xml:space="preserve"> </w:t>
      </w:r>
      <w:proofErr w:type="spellStart"/>
      <w:r w:rsidRPr="0091253F">
        <w:rPr>
          <w:sz w:val="28"/>
          <w:szCs w:val="28"/>
          <w:shd w:val="clear" w:color="auto" w:fill="FFFFFF"/>
        </w:rPr>
        <w:t>Єдиного</w:t>
      </w:r>
      <w:proofErr w:type="spellEnd"/>
      <w:r w:rsidRPr="0091253F">
        <w:rPr>
          <w:sz w:val="28"/>
          <w:szCs w:val="28"/>
          <w:shd w:val="clear" w:color="auto" w:fill="FFFFFF"/>
        </w:rPr>
        <w:t xml:space="preserve"> державного </w:t>
      </w:r>
      <w:proofErr w:type="spellStart"/>
      <w:r w:rsidRPr="0091253F">
        <w:rPr>
          <w:sz w:val="28"/>
          <w:szCs w:val="28"/>
          <w:shd w:val="clear" w:color="auto" w:fill="FFFFFF"/>
        </w:rPr>
        <w:t>вебпорталу</w:t>
      </w:r>
      <w:proofErr w:type="spellEnd"/>
      <w:r w:rsidRPr="0091253F">
        <w:rPr>
          <w:sz w:val="28"/>
          <w:szCs w:val="28"/>
          <w:shd w:val="clear" w:color="auto" w:fill="FFFFFF"/>
        </w:rPr>
        <w:t xml:space="preserve"> </w:t>
      </w:r>
      <w:proofErr w:type="spellStart"/>
      <w:r w:rsidRPr="0091253F">
        <w:rPr>
          <w:sz w:val="28"/>
          <w:szCs w:val="28"/>
          <w:shd w:val="clear" w:color="auto" w:fill="FFFFFF"/>
        </w:rPr>
        <w:t>електронних</w:t>
      </w:r>
      <w:proofErr w:type="spellEnd"/>
      <w:r w:rsidRPr="0091253F">
        <w:rPr>
          <w:sz w:val="28"/>
          <w:szCs w:val="28"/>
          <w:shd w:val="clear" w:color="auto" w:fill="FFFFFF"/>
        </w:rPr>
        <w:t xml:space="preserve"> </w:t>
      </w:r>
      <w:proofErr w:type="spellStart"/>
      <w:r w:rsidRPr="0091253F">
        <w:rPr>
          <w:sz w:val="28"/>
          <w:szCs w:val="28"/>
          <w:shd w:val="clear" w:color="auto" w:fill="FFFFFF"/>
        </w:rPr>
        <w:t>послуг</w:t>
      </w:r>
      <w:proofErr w:type="spellEnd"/>
      <w:r w:rsidRPr="0091253F">
        <w:rPr>
          <w:sz w:val="28"/>
          <w:szCs w:val="28"/>
          <w:shd w:val="clear" w:color="auto" w:fill="FFFFFF"/>
        </w:rPr>
        <w:t xml:space="preserve"> </w:t>
      </w:r>
      <w:proofErr w:type="spellStart"/>
      <w:r w:rsidRPr="0091253F">
        <w:rPr>
          <w:sz w:val="28"/>
          <w:szCs w:val="28"/>
          <w:shd w:val="clear" w:color="auto" w:fill="FFFFFF"/>
        </w:rPr>
        <w:t>Дія</w:t>
      </w:r>
      <w:proofErr w:type="spellEnd"/>
      <w:r w:rsidRPr="0091253F">
        <w:rPr>
          <w:sz w:val="28"/>
          <w:szCs w:val="28"/>
          <w:shd w:val="clear" w:color="auto" w:fill="FFFFFF"/>
        </w:rPr>
        <w:t xml:space="preserve"> (</w:t>
      </w:r>
      <w:hyperlink r:id="rId10" w:history="1">
        <w:r w:rsidRPr="0091253F">
          <w:rPr>
            <w:rStyle w:val="aff6"/>
            <w:sz w:val="28"/>
            <w:szCs w:val="28"/>
          </w:rPr>
          <w:t>https://cutt.ly/ThZFzHC</w:t>
        </w:r>
      </w:hyperlink>
      <w:r w:rsidRPr="0091253F">
        <w:rPr>
          <w:sz w:val="28"/>
          <w:szCs w:val="28"/>
        </w:rPr>
        <w:t>)</w:t>
      </w:r>
      <w:r w:rsidRPr="0091253F">
        <w:rPr>
          <w:sz w:val="28"/>
          <w:szCs w:val="28"/>
          <w:shd w:val="clear" w:color="auto" w:fill="FFFFFF"/>
        </w:rPr>
        <w:t>.</w:t>
      </w:r>
    </w:p>
    <w:p w:rsidR="0091253F" w:rsidRPr="0091253F" w:rsidRDefault="0091253F" w:rsidP="00F80E48">
      <w:pPr>
        <w:ind w:firstLine="567"/>
        <w:jc w:val="both"/>
        <w:rPr>
          <w:sz w:val="28"/>
          <w:szCs w:val="28"/>
        </w:rPr>
      </w:pPr>
      <w:proofErr w:type="spellStart"/>
      <w:r w:rsidRPr="0091253F">
        <w:rPr>
          <w:sz w:val="28"/>
          <w:szCs w:val="28"/>
        </w:rPr>
        <w:t>Відповідно</w:t>
      </w:r>
      <w:proofErr w:type="spellEnd"/>
      <w:r w:rsidRPr="0091253F">
        <w:rPr>
          <w:sz w:val="28"/>
          <w:szCs w:val="28"/>
        </w:rPr>
        <w:t xml:space="preserve"> до постанови </w:t>
      </w:r>
      <w:proofErr w:type="spellStart"/>
      <w:r w:rsidRPr="0091253F">
        <w:rPr>
          <w:sz w:val="28"/>
          <w:szCs w:val="28"/>
        </w:rPr>
        <w:t>Кабінету</w:t>
      </w:r>
      <w:proofErr w:type="spellEnd"/>
      <w:r w:rsidRPr="0091253F">
        <w:rPr>
          <w:sz w:val="28"/>
          <w:szCs w:val="28"/>
        </w:rPr>
        <w:t xml:space="preserve"> </w:t>
      </w:r>
      <w:proofErr w:type="spellStart"/>
      <w:r w:rsidRPr="0091253F">
        <w:rPr>
          <w:sz w:val="28"/>
          <w:szCs w:val="28"/>
        </w:rPr>
        <w:t>Міністрів</w:t>
      </w:r>
      <w:proofErr w:type="spellEnd"/>
      <w:r w:rsidRPr="0091253F">
        <w:rPr>
          <w:sz w:val="28"/>
          <w:szCs w:val="28"/>
        </w:rPr>
        <w:t xml:space="preserve"> </w:t>
      </w:r>
      <w:proofErr w:type="spellStart"/>
      <w:r w:rsidRPr="0091253F">
        <w:rPr>
          <w:sz w:val="28"/>
          <w:szCs w:val="28"/>
        </w:rPr>
        <w:t>України</w:t>
      </w:r>
      <w:proofErr w:type="spellEnd"/>
      <w:r w:rsidRPr="0091253F">
        <w:rPr>
          <w:sz w:val="28"/>
          <w:szCs w:val="28"/>
        </w:rPr>
        <w:t xml:space="preserve"> </w:t>
      </w:r>
      <w:proofErr w:type="spellStart"/>
      <w:r w:rsidRPr="0091253F">
        <w:rPr>
          <w:sz w:val="28"/>
          <w:szCs w:val="28"/>
        </w:rPr>
        <w:t>від</w:t>
      </w:r>
      <w:proofErr w:type="spellEnd"/>
      <w:r w:rsidRPr="0091253F">
        <w:rPr>
          <w:sz w:val="28"/>
          <w:szCs w:val="28"/>
        </w:rPr>
        <w:t xml:space="preserve"> 22 </w:t>
      </w:r>
      <w:proofErr w:type="spellStart"/>
      <w:r w:rsidRPr="0091253F">
        <w:rPr>
          <w:sz w:val="28"/>
          <w:szCs w:val="28"/>
        </w:rPr>
        <w:t>квітня</w:t>
      </w:r>
      <w:proofErr w:type="spellEnd"/>
      <w:r w:rsidRPr="0091253F">
        <w:rPr>
          <w:sz w:val="28"/>
          <w:szCs w:val="28"/>
        </w:rPr>
        <w:t xml:space="preserve"> 2020 року № 306 «Про порядок </w:t>
      </w:r>
      <w:proofErr w:type="spellStart"/>
      <w:r w:rsidRPr="0091253F">
        <w:rPr>
          <w:sz w:val="28"/>
          <w:szCs w:val="28"/>
        </w:rPr>
        <w:t>надання</w:t>
      </w:r>
      <w:proofErr w:type="spellEnd"/>
      <w:r w:rsidRPr="0091253F">
        <w:rPr>
          <w:sz w:val="28"/>
          <w:szCs w:val="28"/>
        </w:rPr>
        <w:t xml:space="preserve"> та </w:t>
      </w:r>
      <w:proofErr w:type="spellStart"/>
      <w:r w:rsidRPr="0091253F">
        <w:rPr>
          <w:sz w:val="28"/>
          <w:szCs w:val="28"/>
        </w:rPr>
        <w:t>повернення</w:t>
      </w:r>
      <w:proofErr w:type="spellEnd"/>
      <w:r w:rsidRPr="0091253F">
        <w:rPr>
          <w:sz w:val="28"/>
          <w:szCs w:val="28"/>
        </w:rPr>
        <w:t xml:space="preserve"> </w:t>
      </w:r>
      <w:proofErr w:type="spellStart"/>
      <w:r w:rsidRPr="0091253F">
        <w:rPr>
          <w:sz w:val="28"/>
          <w:szCs w:val="28"/>
        </w:rPr>
        <w:t>коштів</w:t>
      </w:r>
      <w:proofErr w:type="spellEnd"/>
      <w:r w:rsidRPr="0091253F">
        <w:rPr>
          <w:sz w:val="28"/>
          <w:szCs w:val="28"/>
        </w:rPr>
        <w:t xml:space="preserve">, </w:t>
      </w:r>
      <w:proofErr w:type="spellStart"/>
      <w:r w:rsidRPr="0091253F">
        <w:rPr>
          <w:sz w:val="28"/>
          <w:szCs w:val="28"/>
        </w:rPr>
        <w:t>спрямованих</w:t>
      </w:r>
      <w:proofErr w:type="spellEnd"/>
      <w:r w:rsidRPr="0091253F">
        <w:rPr>
          <w:sz w:val="28"/>
          <w:szCs w:val="28"/>
        </w:rPr>
        <w:t xml:space="preserve"> на </w:t>
      </w:r>
      <w:proofErr w:type="spellStart"/>
      <w:r w:rsidRPr="0091253F">
        <w:rPr>
          <w:sz w:val="28"/>
          <w:szCs w:val="28"/>
        </w:rPr>
        <w:t>фінансування</w:t>
      </w:r>
      <w:proofErr w:type="spellEnd"/>
      <w:r w:rsidRPr="0091253F">
        <w:rPr>
          <w:sz w:val="28"/>
          <w:szCs w:val="28"/>
        </w:rPr>
        <w:t xml:space="preserve"> </w:t>
      </w:r>
      <w:proofErr w:type="spellStart"/>
      <w:r w:rsidRPr="0091253F">
        <w:rPr>
          <w:sz w:val="28"/>
          <w:szCs w:val="28"/>
        </w:rPr>
        <w:t>допомоги</w:t>
      </w:r>
      <w:proofErr w:type="spellEnd"/>
      <w:r w:rsidRPr="0091253F">
        <w:rPr>
          <w:sz w:val="28"/>
          <w:szCs w:val="28"/>
        </w:rPr>
        <w:t xml:space="preserve"> по </w:t>
      </w:r>
      <w:proofErr w:type="spellStart"/>
      <w:r w:rsidRPr="0091253F">
        <w:rPr>
          <w:sz w:val="28"/>
          <w:szCs w:val="28"/>
        </w:rPr>
        <w:t>частковому</w:t>
      </w:r>
      <w:proofErr w:type="spellEnd"/>
      <w:r w:rsidRPr="0091253F">
        <w:rPr>
          <w:sz w:val="28"/>
          <w:szCs w:val="28"/>
        </w:rPr>
        <w:t xml:space="preserve"> </w:t>
      </w:r>
      <w:proofErr w:type="spellStart"/>
      <w:r w:rsidRPr="0091253F">
        <w:rPr>
          <w:sz w:val="28"/>
          <w:szCs w:val="28"/>
        </w:rPr>
        <w:t>безробіттю</w:t>
      </w:r>
      <w:proofErr w:type="spellEnd"/>
      <w:r w:rsidRPr="0091253F">
        <w:rPr>
          <w:sz w:val="28"/>
          <w:szCs w:val="28"/>
        </w:rPr>
        <w:t xml:space="preserve"> на </w:t>
      </w:r>
      <w:proofErr w:type="spellStart"/>
      <w:r w:rsidRPr="0091253F">
        <w:rPr>
          <w:sz w:val="28"/>
          <w:szCs w:val="28"/>
        </w:rPr>
        <w:t>період</w:t>
      </w:r>
      <w:proofErr w:type="spellEnd"/>
      <w:r w:rsidRPr="0091253F">
        <w:rPr>
          <w:sz w:val="28"/>
          <w:szCs w:val="28"/>
        </w:rPr>
        <w:t xml:space="preserve"> карантину, </w:t>
      </w:r>
      <w:proofErr w:type="spellStart"/>
      <w:r w:rsidRPr="0091253F">
        <w:rPr>
          <w:sz w:val="28"/>
          <w:szCs w:val="28"/>
        </w:rPr>
        <w:t>встановленого</w:t>
      </w:r>
      <w:proofErr w:type="spellEnd"/>
      <w:r w:rsidRPr="0091253F">
        <w:rPr>
          <w:sz w:val="28"/>
          <w:szCs w:val="28"/>
        </w:rPr>
        <w:t xml:space="preserve"> </w:t>
      </w:r>
      <w:proofErr w:type="spellStart"/>
      <w:r w:rsidRPr="0091253F">
        <w:rPr>
          <w:sz w:val="28"/>
          <w:szCs w:val="28"/>
        </w:rPr>
        <w:t>Кабінетом</w:t>
      </w:r>
      <w:proofErr w:type="spellEnd"/>
      <w:r w:rsidRPr="0091253F">
        <w:rPr>
          <w:sz w:val="28"/>
          <w:szCs w:val="28"/>
        </w:rPr>
        <w:t xml:space="preserve"> </w:t>
      </w:r>
      <w:proofErr w:type="spellStart"/>
      <w:r w:rsidRPr="0091253F">
        <w:rPr>
          <w:sz w:val="28"/>
          <w:szCs w:val="28"/>
        </w:rPr>
        <w:t>Міністрів</w:t>
      </w:r>
      <w:proofErr w:type="spellEnd"/>
      <w:r w:rsidRPr="0091253F">
        <w:rPr>
          <w:sz w:val="28"/>
          <w:szCs w:val="28"/>
        </w:rPr>
        <w:t xml:space="preserve"> </w:t>
      </w:r>
      <w:proofErr w:type="spellStart"/>
      <w:r w:rsidRPr="0091253F">
        <w:rPr>
          <w:sz w:val="28"/>
          <w:szCs w:val="28"/>
        </w:rPr>
        <w:t>України</w:t>
      </w:r>
      <w:proofErr w:type="spellEnd"/>
      <w:r w:rsidRPr="0091253F">
        <w:rPr>
          <w:sz w:val="28"/>
          <w:szCs w:val="28"/>
        </w:rPr>
        <w:t xml:space="preserve"> з метою </w:t>
      </w:r>
      <w:proofErr w:type="spellStart"/>
      <w:r w:rsidRPr="0091253F">
        <w:rPr>
          <w:sz w:val="28"/>
          <w:szCs w:val="28"/>
        </w:rPr>
        <w:t>запобігання</w:t>
      </w:r>
      <w:proofErr w:type="spellEnd"/>
      <w:r w:rsidRPr="0091253F">
        <w:rPr>
          <w:sz w:val="28"/>
          <w:szCs w:val="28"/>
        </w:rPr>
        <w:t xml:space="preserve"> </w:t>
      </w:r>
      <w:proofErr w:type="spellStart"/>
      <w:r w:rsidRPr="0091253F">
        <w:rPr>
          <w:sz w:val="28"/>
          <w:szCs w:val="28"/>
        </w:rPr>
        <w:t>поширенню</w:t>
      </w:r>
      <w:proofErr w:type="spellEnd"/>
      <w:r w:rsidRPr="0091253F">
        <w:rPr>
          <w:sz w:val="28"/>
          <w:szCs w:val="28"/>
        </w:rPr>
        <w:t xml:space="preserve"> на </w:t>
      </w:r>
      <w:proofErr w:type="spellStart"/>
      <w:r w:rsidRPr="0091253F">
        <w:rPr>
          <w:sz w:val="28"/>
          <w:szCs w:val="28"/>
        </w:rPr>
        <w:t>території</w:t>
      </w:r>
      <w:proofErr w:type="spellEnd"/>
      <w:r w:rsidRPr="0091253F">
        <w:rPr>
          <w:sz w:val="28"/>
          <w:szCs w:val="28"/>
        </w:rPr>
        <w:t xml:space="preserve"> </w:t>
      </w:r>
      <w:proofErr w:type="spellStart"/>
      <w:r w:rsidRPr="0091253F">
        <w:rPr>
          <w:sz w:val="28"/>
          <w:szCs w:val="28"/>
        </w:rPr>
        <w:t>України</w:t>
      </w:r>
      <w:proofErr w:type="spellEnd"/>
      <w:r w:rsidRPr="0091253F">
        <w:rPr>
          <w:sz w:val="28"/>
          <w:szCs w:val="28"/>
        </w:rPr>
        <w:t xml:space="preserve"> </w:t>
      </w:r>
      <w:proofErr w:type="spellStart"/>
      <w:r w:rsidRPr="0091253F">
        <w:rPr>
          <w:sz w:val="28"/>
          <w:szCs w:val="28"/>
        </w:rPr>
        <w:t>гострої</w:t>
      </w:r>
      <w:proofErr w:type="spellEnd"/>
      <w:r w:rsidRPr="0091253F">
        <w:rPr>
          <w:sz w:val="28"/>
          <w:szCs w:val="28"/>
        </w:rPr>
        <w:t xml:space="preserve"> </w:t>
      </w:r>
      <w:proofErr w:type="spellStart"/>
      <w:r w:rsidRPr="0091253F">
        <w:rPr>
          <w:sz w:val="28"/>
          <w:szCs w:val="28"/>
        </w:rPr>
        <w:t>респіраторної</w:t>
      </w:r>
      <w:proofErr w:type="spellEnd"/>
      <w:r w:rsidRPr="0091253F">
        <w:rPr>
          <w:sz w:val="28"/>
          <w:szCs w:val="28"/>
        </w:rPr>
        <w:t xml:space="preserve"> </w:t>
      </w:r>
      <w:proofErr w:type="spellStart"/>
      <w:r w:rsidRPr="0091253F">
        <w:rPr>
          <w:sz w:val="28"/>
          <w:szCs w:val="28"/>
        </w:rPr>
        <w:t>хвороби</w:t>
      </w:r>
      <w:proofErr w:type="spellEnd"/>
      <w:r w:rsidRPr="0091253F">
        <w:rPr>
          <w:sz w:val="28"/>
          <w:szCs w:val="28"/>
        </w:rPr>
        <w:t xml:space="preserve"> </w:t>
      </w:r>
      <w:r w:rsidRPr="0091253F">
        <w:rPr>
          <w:sz w:val="28"/>
          <w:szCs w:val="28"/>
          <w:lang w:val="en-US"/>
        </w:rPr>
        <w:t>COVID</w:t>
      </w:r>
      <w:r w:rsidRPr="0091253F">
        <w:rPr>
          <w:sz w:val="28"/>
          <w:szCs w:val="28"/>
        </w:rPr>
        <w:t xml:space="preserve"> – 19, </w:t>
      </w:r>
      <w:proofErr w:type="spellStart"/>
      <w:r w:rsidRPr="0091253F">
        <w:rPr>
          <w:sz w:val="28"/>
          <w:szCs w:val="28"/>
        </w:rPr>
        <w:t>спричиненої</w:t>
      </w:r>
      <w:proofErr w:type="spellEnd"/>
      <w:r w:rsidRPr="0091253F">
        <w:rPr>
          <w:sz w:val="28"/>
          <w:szCs w:val="28"/>
        </w:rPr>
        <w:t xml:space="preserve"> </w:t>
      </w:r>
      <w:proofErr w:type="spellStart"/>
      <w:r w:rsidRPr="0091253F">
        <w:rPr>
          <w:sz w:val="28"/>
          <w:szCs w:val="28"/>
        </w:rPr>
        <w:t>коронавірусом</w:t>
      </w:r>
      <w:proofErr w:type="spellEnd"/>
      <w:r w:rsidRPr="0091253F">
        <w:rPr>
          <w:sz w:val="28"/>
          <w:szCs w:val="28"/>
        </w:rPr>
        <w:t xml:space="preserve"> </w:t>
      </w:r>
      <w:r w:rsidRPr="0091253F">
        <w:rPr>
          <w:sz w:val="28"/>
          <w:szCs w:val="28"/>
          <w:lang w:val="en-US"/>
        </w:rPr>
        <w:t>SARS</w:t>
      </w:r>
      <w:r w:rsidRPr="0091253F">
        <w:rPr>
          <w:sz w:val="28"/>
          <w:szCs w:val="28"/>
        </w:rPr>
        <w:t>-</w:t>
      </w:r>
      <w:proofErr w:type="spellStart"/>
      <w:r w:rsidRPr="0091253F">
        <w:rPr>
          <w:sz w:val="28"/>
          <w:szCs w:val="28"/>
          <w:lang w:val="en-US"/>
        </w:rPr>
        <w:t>CoV</w:t>
      </w:r>
      <w:proofErr w:type="spellEnd"/>
      <w:r w:rsidRPr="0091253F">
        <w:rPr>
          <w:sz w:val="28"/>
          <w:szCs w:val="28"/>
        </w:rPr>
        <w:t xml:space="preserve">-2», </w:t>
      </w:r>
      <w:proofErr w:type="spellStart"/>
      <w:r w:rsidRPr="0091253F">
        <w:rPr>
          <w:sz w:val="28"/>
          <w:szCs w:val="28"/>
        </w:rPr>
        <w:t>Старобільським</w:t>
      </w:r>
      <w:proofErr w:type="spellEnd"/>
      <w:r w:rsidRPr="0091253F">
        <w:rPr>
          <w:sz w:val="28"/>
          <w:szCs w:val="28"/>
        </w:rPr>
        <w:t xml:space="preserve"> </w:t>
      </w:r>
      <w:proofErr w:type="spellStart"/>
      <w:r w:rsidRPr="0091253F">
        <w:rPr>
          <w:sz w:val="28"/>
          <w:szCs w:val="28"/>
        </w:rPr>
        <w:t>районним</w:t>
      </w:r>
      <w:proofErr w:type="spellEnd"/>
      <w:r w:rsidRPr="0091253F">
        <w:rPr>
          <w:sz w:val="28"/>
          <w:szCs w:val="28"/>
        </w:rPr>
        <w:t xml:space="preserve"> центром </w:t>
      </w:r>
      <w:proofErr w:type="spellStart"/>
      <w:r w:rsidRPr="0091253F">
        <w:rPr>
          <w:sz w:val="28"/>
          <w:szCs w:val="28"/>
        </w:rPr>
        <w:t>зайнятості</w:t>
      </w:r>
      <w:proofErr w:type="spellEnd"/>
      <w:r w:rsidRPr="0091253F">
        <w:rPr>
          <w:sz w:val="28"/>
          <w:szCs w:val="28"/>
        </w:rPr>
        <w:t xml:space="preserve"> </w:t>
      </w:r>
      <w:proofErr w:type="spellStart"/>
      <w:r w:rsidRPr="0091253F">
        <w:rPr>
          <w:sz w:val="28"/>
          <w:szCs w:val="28"/>
        </w:rPr>
        <w:t>надана</w:t>
      </w:r>
      <w:proofErr w:type="spellEnd"/>
      <w:r w:rsidRPr="0091253F">
        <w:rPr>
          <w:sz w:val="28"/>
          <w:szCs w:val="28"/>
        </w:rPr>
        <w:t xml:space="preserve"> </w:t>
      </w:r>
      <w:proofErr w:type="spellStart"/>
      <w:r w:rsidRPr="0091253F">
        <w:rPr>
          <w:sz w:val="28"/>
          <w:szCs w:val="28"/>
        </w:rPr>
        <w:t>допомога</w:t>
      </w:r>
      <w:proofErr w:type="spellEnd"/>
      <w:r w:rsidRPr="0091253F">
        <w:rPr>
          <w:sz w:val="28"/>
          <w:szCs w:val="28"/>
        </w:rPr>
        <w:t xml:space="preserve"> по </w:t>
      </w:r>
      <w:proofErr w:type="spellStart"/>
      <w:r w:rsidRPr="0091253F">
        <w:rPr>
          <w:sz w:val="28"/>
          <w:szCs w:val="28"/>
        </w:rPr>
        <w:t>частковому</w:t>
      </w:r>
      <w:proofErr w:type="spellEnd"/>
      <w:r w:rsidRPr="0091253F">
        <w:rPr>
          <w:sz w:val="28"/>
          <w:szCs w:val="28"/>
        </w:rPr>
        <w:t xml:space="preserve"> </w:t>
      </w:r>
      <w:proofErr w:type="spellStart"/>
      <w:r w:rsidRPr="0091253F">
        <w:rPr>
          <w:sz w:val="28"/>
          <w:szCs w:val="28"/>
        </w:rPr>
        <w:t>безробіттю</w:t>
      </w:r>
      <w:proofErr w:type="spellEnd"/>
      <w:r w:rsidRPr="0091253F">
        <w:rPr>
          <w:sz w:val="28"/>
          <w:szCs w:val="28"/>
        </w:rPr>
        <w:t xml:space="preserve"> на </w:t>
      </w:r>
      <w:proofErr w:type="spellStart"/>
      <w:r w:rsidRPr="0091253F">
        <w:rPr>
          <w:sz w:val="28"/>
          <w:szCs w:val="28"/>
        </w:rPr>
        <w:t>період</w:t>
      </w:r>
      <w:proofErr w:type="spellEnd"/>
      <w:r w:rsidRPr="0091253F">
        <w:rPr>
          <w:sz w:val="28"/>
          <w:szCs w:val="28"/>
        </w:rPr>
        <w:t xml:space="preserve"> </w:t>
      </w:r>
      <w:proofErr w:type="spellStart"/>
      <w:r w:rsidRPr="0091253F">
        <w:rPr>
          <w:sz w:val="28"/>
          <w:szCs w:val="28"/>
        </w:rPr>
        <w:t>дії</w:t>
      </w:r>
      <w:proofErr w:type="spellEnd"/>
      <w:r w:rsidRPr="0091253F">
        <w:rPr>
          <w:sz w:val="28"/>
          <w:szCs w:val="28"/>
        </w:rPr>
        <w:t xml:space="preserve"> карантину 483 </w:t>
      </w:r>
      <w:proofErr w:type="spellStart"/>
      <w:r w:rsidRPr="0091253F">
        <w:rPr>
          <w:sz w:val="28"/>
          <w:szCs w:val="28"/>
        </w:rPr>
        <w:t>фізичним</w:t>
      </w:r>
      <w:proofErr w:type="spellEnd"/>
      <w:r w:rsidRPr="0091253F">
        <w:rPr>
          <w:sz w:val="28"/>
          <w:szCs w:val="28"/>
        </w:rPr>
        <w:t xml:space="preserve"> особам - </w:t>
      </w:r>
      <w:proofErr w:type="spellStart"/>
      <w:r w:rsidRPr="0091253F">
        <w:rPr>
          <w:sz w:val="28"/>
          <w:szCs w:val="28"/>
        </w:rPr>
        <w:t>підприємцям</w:t>
      </w:r>
      <w:proofErr w:type="spellEnd"/>
      <w:r w:rsidRPr="0091253F">
        <w:rPr>
          <w:sz w:val="28"/>
          <w:szCs w:val="28"/>
        </w:rPr>
        <w:t xml:space="preserve">, та 41 </w:t>
      </w:r>
      <w:proofErr w:type="spellStart"/>
      <w:r w:rsidRPr="0091253F">
        <w:rPr>
          <w:sz w:val="28"/>
          <w:szCs w:val="28"/>
        </w:rPr>
        <w:t>роботодавцям</w:t>
      </w:r>
      <w:proofErr w:type="spellEnd"/>
      <w:r w:rsidRPr="0091253F">
        <w:rPr>
          <w:sz w:val="28"/>
          <w:szCs w:val="28"/>
        </w:rPr>
        <w:t xml:space="preserve"> на 189 </w:t>
      </w:r>
      <w:proofErr w:type="spellStart"/>
      <w:r w:rsidRPr="0091253F">
        <w:rPr>
          <w:sz w:val="28"/>
          <w:szCs w:val="28"/>
        </w:rPr>
        <w:t>найманих</w:t>
      </w:r>
      <w:proofErr w:type="spellEnd"/>
      <w:r w:rsidRPr="0091253F">
        <w:rPr>
          <w:sz w:val="28"/>
          <w:szCs w:val="28"/>
        </w:rPr>
        <w:t xml:space="preserve"> </w:t>
      </w:r>
      <w:proofErr w:type="spellStart"/>
      <w:r w:rsidRPr="0091253F">
        <w:rPr>
          <w:sz w:val="28"/>
          <w:szCs w:val="28"/>
        </w:rPr>
        <w:t>працівників</w:t>
      </w:r>
      <w:proofErr w:type="spellEnd"/>
      <w:r w:rsidRPr="0091253F">
        <w:rPr>
          <w:sz w:val="28"/>
          <w:szCs w:val="28"/>
        </w:rPr>
        <w:t xml:space="preserve">. </w:t>
      </w:r>
      <w:proofErr w:type="spellStart"/>
      <w:r w:rsidRPr="0091253F">
        <w:rPr>
          <w:sz w:val="28"/>
          <w:szCs w:val="28"/>
        </w:rPr>
        <w:t>Всього</w:t>
      </w:r>
      <w:proofErr w:type="spellEnd"/>
      <w:r w:rsidRPr="0091253F">
        <w:rPr>
          <w:sz w:val="28"/>
          <w:szCs w:val="28"/>
        </w:rPr>
        <w:t xml:space="preserve"> на суму 3 934,4 тис. грн.  </w:t>
      </w:r>
    </w:p>
    <w:p w:rsidR="0091253F" w:rsidRPr="0091253F" w:rsidRDefault="0091253F" w:rsidP="00F80E48">
      <w:pPr>
        <w:ind w:firstLine="567"/>
        <w:jc w:val="both"/>
        <w:rPr>
          <w:sz w:val="28"/>
          <w:szCs w:val="28"/>
        </w:rPr>
      </w:pPr>
      <w:proofErr w:type="spellStart"/>
      <w:r w:rsidRPr="0091253F">
        <w:rPr>
          <w:sz w:val="28"/>
          <w:szCs w:val="28"/>
        </w:rPr>
        <w:t>Також</w:t>
      </w:r>
      <w:proofErr w:type="spellEnd"/>
      <w:r w:rsidRPr="0091253F">
        <w:rPr>
          <w:sz w:val="28"/>
          <w:szCs w:val="28"/>
        </w:rPr>
        <w:t xml:space="preserve"> </w:t>
      </w:r>
      <w:proofErr w:type="spellStart"/>
      <w:r w:rsidRPr="0091253F">
        <w:rPr>
          <w:sz w:val="28"/>
          <w:szCs w:val="28"/>
        </w:rPr>
        <w:t>відповідно</w:t>
      </w:r>
      <w:proofErr w:type="spellEnd"/>
      <w:r w:rsidRPr="0091253F">
        <w:rPr>
          <w:sz w:val="28"/>
          <w:szCs w:val="28"/>
        </w:rPr>
        <w:t xml:space="preserve"> до постанови </w:t>
      </w:r>
      <w:proofErr w:type="spellStart"/>
      <w:r w:rsidRPr="0091253F">
        <w:rPr>
          <w:sz w:val="28"/>
          <w:szCs w:val="28"/>
        </w:rPr>
        <w:t>Кабінету</w:t>
      </w:r>
      <w:proofErr w:type="spellEnd"/>
      <w:r w:rsidRPr="0091253F">
        <w:rPr>
          <w:sz w:val="28"/>
          <w:szCs w:val="28"/>
        </w:rPr>
        <w:t xml:space="preserve"> </w:t>
      </w:r>
      <w:proofErr w:type="spellStart"/>
      <w:r w:rsidRPr="0091253F">
        <w:rPr>
          <w:sz w:val="28"/>
          <w:szCs w:val="28"/>
        </w:rPr>
        <w:t>Міністрів</w:t>
      </w:r>
      <w:proofErr w:type="spellEnd"/>
      <w:r w:rsidRPr="0091253F">
        <w:rPr>
          <w:sz w:val="28"/>
          <w:szCs w:val="28"/>
        </w:rPr>
        <w:t xml:space="preserve"> </w:t>
      </w:r>
      <w:proofErr w:type="spellStart"/>
      <w:r w:rsidRPr="0091253F">
        <w:rPr>
          <w:sz w:val="28"/>
          <w:szCs w:val="28"/>
        </w:rPr>
        <w:t>України</w:t>
      </w:r>
      <w:proofErr w:type="spellEnd"/>
      <w:r w:rsidRPr="0091253F">
        <w:rPr>
          <w:sz w:val="28"/>
          <w:szCs w:val="28"/>
        </w:rPr>
        <w:t xml:space="preserve"> </w:t>
      </w:r>
      <w:proofErr w:type="spellStart"/>
      <w:r w:rsidRPr="0091253F">
        <w:rPr>
          <w:sz w:val="28"/>
          <w:szCs w:val="28"/>
        </w:rPr>
        <w:t>від</w:t>
      </w:r>
      <w:proofErr w:type="spellEnd"/>
      <w:r w:rsidRPr="0091253F">
        <w:rPr>
          <w:sz w:val="28"/>
          <w:szCs w:val="28"/>
        </w:rPr>
        <w:t xml:space="preserve"> 9 </w:t>
      </w:r>
      <w:proofErr w:type="spellStart"/>
      <w:r w:rsidRPr="0091253F">
        <w:rPr>
          <w:sz w:val="28"/>
          <w:szCs w:val="28"/>
        </w:rPr>
        <w:t>грудня</w:t>
      </w:r>
      <w:proofErr w:type="spellEnd"/>
      <w:r w:rsidRPr="0091253F">
        <w:rPr>
          <w:sz w:val="28"/>
          <w:szCs w:val="28"/>
        </w:rPr>
        <w:t xml:space="preserve"> 2020 р. № 1231 про «Порядок </w:t>
      </w:r>
      <w:proofErr w:type="spellStart"/>
      <w:r w:rsidRPr="0091253F">
        <w:rPr>
          <w:sz w:val="28"/>
          <w:szCs w:val="28"/>
        </w:rPr>
        <w:t>надання</w:t>
      </w:r>
      <w:proofErr w:type="spellEnd"/>
      <w:r w:rsidRPr="0091253F">
        <w:rPr>
          <w:sz w:val="28"/>
          <w:szCs w:val="28"/>
        </w:rPr>
        <w:t xml:space="preserve"> </w:t>
      </w:r>
      <w:proofErr w:type="spellStart"/>
      <w:r w:rsidRPr="0091253F">
        <w:rPr>
          <w:sz w:val="28"/>
          <w:szCs w:val="28"/>
        </w:rPr>
        <w:t>одноразової</w:t>
      </w:r>
      <w:proofErr w:type="spellEnd"/>
      <w:r w:rsidRPr="0091253F">
        <w:rPr>
          <w:sz w:val="28"/>
          <w:szCs w:val="28"/>
        </w:rPr>
        <w:t xml:space="preserve"> </w:t>
      </w:r>
      <w:proofErr w:type="spellStart"/>
      <w:r w:rsidRPr="0091253F">
        <w:rPr>
          <w:sz w:val="28"/>
          <w:szCs w:val="28"/>
        </w:rPr>
        <w:t>матеріальної</w:t>
      </w:r>
      <w:proofErr w:type="spellEnd"/>
      <w:r w:rsidRPr="0091253F">
        <w:rPr>
          <w:sz w:val="28"/>
          <w:szCs w:val="28"/>
        </w:rPr>
        <w:t xml:space="preserve"> </w:t>
      </w:r>
      <w:proofErr w:type="spellStart"/>
      <w:r w:rsidRPr="0091253F">
        <w:rPr>
          <w:sz w:val="28"/>
          <w:szCs w:val="28"/>
        </w:rPr>
        <w:t>допомоги</w:t>
      </w:r>
      <w:proofErr w:type="spellEnd"/>
      <w:r w:rsidRPr="0091253F">
        <w:rPr>
          <w:sz w:val="28"/>
          <w:szCs w:val="28"/>
        </w:rPr>
        <w:t xml:space="preserve"> </w:t>
      </w:r>
      <w:proofErr w:type="spellStart"/>
      <w:r w:rsidRPr="0091253F">
        <w:rPr>
          <w:sz w:val="28"/>
          <w:szCs w:val="28"/>
        </w:rPr>
        <w:t>суб’єктам</w:t>
      </w:r>
      <w:proofErr w:type="spellEnd"/>
      <w:r w:rsidRPr="0091253F">
        <w:rPr>
          <w:sz w:val="28"/>
          <w:szCs w:val="28"/>
        </w:rPr>
        <w:t xml:space="preserve"> </w:t>
      </w:r>
      <w:proofErr w:type="spellStart"/>
      <w:r w:rsidRPr="0091253F">
        <w:rPr>
          <w:sz w:val="28"/>
          <w:szCs w:val="28"/>
        </w:rPr>
        <w:t>господарювання</w:t>
      </w:r>
      <w:proofErr w:type="spellEnd"/>
      <w:r w:rsidRPr="0091253F">
        <w:rPr>
          <w:sz w:val="28"/>
          <w:szCs w:val="28"/>
        </w:rPr>
        <w:t xml:space="preserve">, </w:t>
      </w:r>
      <w:proofErr w:type="spellStart"/>
      <w:r w:rsidRPr="0091253F">
        <w:rPr>
          <w:sz w:val="28"/>
          <w:szCs w:val="28"/>
        </w:rPr>
        <w:t>розрахунку</w:t>
      </w:r>
      <w:proofErr w:type="spellEnd"/>
      <w:r w:rsidRPr="0091253F">
        <w:rPr>
          <w:sz w:val="28"/>
          <w:szCs w:val="28"/>
        </w:rPr>
        <w:t xml:space="preserve"> </w:t>
      </w:r>
      <w:proofErr w:type="spellStart"/>
      <w:r w:rsidRPr="0091253F">
        <w:rPr>
          <w:sz w:val="28"/>
          <w:szCs w:val="28"/>
        </w:rPr>
        <w:t>її</w:t>
      </w:r>
      <w:proofErr w:type="spellEnd"/>
      <w:r w:rsidRPr="0091253F">
        <w:rPr>
          <w:sz w:val="28"/>
          <w:szCs w:val="28"/>
        </w:rPr>
        <w:t xml:space="preserve"> </w:t>
      </w:r>
      <w:proofErr w:type="spellStart"/>
      <w:r w:rsidRPr="0091253F">
        <w:rPr>
          <w:sz w:val="28"/>
          <w:szCs w:val="28"/>
        </w:rPr>
        <w:t>розміру</w:t>
      </w:r>
      <w:proofErr w:type="spellEnd"/>
      <w:r w:rsidRPr="0091253F">
        <w:rPr>
          <w:sz w:val="28"/>
          <w:szCs w:val="28"/>
        </w:rPr>
        <w:t xml:space="preserve">, </w:t>
      </w:r>
      <w:proofErr w:type="spellStart"/>
      <w:r w:rsidRPr="0091253F">
        <w:rPr>
          <w:sz w:val="28"/>
          <w:szCs w:val="28"/>
        </w:rPr>
        <w:t>стягнення</w:t>
      </w:r>
      <w:proofErr w:type="spellEnd"/>
      <w:r w:rsidRPr="0091253F">
        <w:rPr>
          <w:sz w:val="28"/>
          <w:szCs w:val="28"/>
        </w:rPr>
        <w:t xml:space="preserve">, </w:t>
      </w:r>
      <w:proofErr w:type="spellStart"/>
      <w:r w:rsidRPr="0091253F">
        <w:rPr>
          <w:sz w:val="28"/>
          <w:szCs w:val="28"/>
        </w:rPr>
        <w:t>повернення</w:t>
      </w:r>
      <w:proofErr w:type="spellEnd"/>
      <w:r w:rsidRPr="0091253F">
        <w:rPr>
          <w:sz w:val="28"/>
          <w:szCs w:val="28"/>
        </w:rPr>
        <w:t xml:space="preserve"> </w:t>
      </w:r>
      <w:proofErr w:type="spellStart"/>
      <w:r w:rsidRPr="0091253F">
        <w:rPr>
          <w:sz w:val="28"/>
          <w:szCs w:val="28"/>
        </w:rPr>
        <w:t>невикористаної</w:t>
      </w:r>
      <w:proofErr w:type="spellEnd"/>
      <w:r w:rsidRPr="0091253F">
        <w:rPr>
          <w:sz w:val="28"/>
          <w:szCs w:val="28"/>
        </w:rPr>
        <w:t xml:space="preserve"> </w:t>
      </w:r>
      <w:proofErr w:type="spellStart"/>
      <w:r w:rsidRPr="0091253F">
        <w:rPr>
          <w:sz w:val="28"/>
          <w:szCs w:val="28"/>
        </w:rPr>
        <w:t>її</w:t>
      </w:r>
      <w:proofErr w:type="spellEnd"/>
      <w:r w:rsidRPr="0091253F">
        <w:rPr>
          <w:sz w:val="28"/>
          <w:szCs w:val="28"/>
        </w:rPr>
        <w:t xml:space="preserve"> </w:t>
      </w:r>
      <w:proofErr w:type="spellStart"/>
      <w:r w:rsidRPr="0091253F">
        <w:rPr>
          <w:sz w:val="28"/>
          <w:szCs w:val="28"/>
        </w:rPr>
        <w:t>суми</w:t>
      </w:r>
      <w:proofErr w:type="spellEnd"/>
      <w:r w:rsidRPr="0091253F">
        <w:rPr>
          <w:sz w:val="28"/>
          <w:szCs w:val="28"/>
        </w:rPr>
        <w:t xml:space="preserve">» Центром </w:t>
      </w:r>
      <w:proofErr w:type="spellStart"/>
      <w:r w:rsidRPr="0091253F">
        <w:rPr>
          <w:sz w:val="28"/>
          <w:szCs w:val="28"/>
        </w:rPr>
        <w:t>зайнятості</w:t>
      </w:r>
      <w:proofErr w:type="spellEnd"/>
      <w:r w:rsidRPr="0091253F">
        <w:rPr>
          <w:sz w:val="28"/>
          <w:szCs w:val="28"/>
        </w:rPr>
        <w:t xml:space="preserve"> </w:t>
      </w:r>
      <w:proofErr w:type="spellStart"/>
      <w:r w:rsidRPr="0091253F">
        <w:rPr>
          <w:sz w:val="28"/>
          <w:szCs w:val="28"/>
        </w:rPr>
        <w:t>надано</w:t>
      </w:r>
      <w:proofErr w:type="spellEnd"/>
      <w:r w:rsidRPr="0091253F">
        <w:rPr>
          <w:sz w:val="28"/>
          <w:szCs w:val="28"/>
        </w:rPr>
        <w:t xml:space="preserve"> 13 </w:t>
      </w:r>
      <w:proofErr w:type="spellStart"/>
      <w:r w:rsidRPr="0091253F">
        <w:rPr>
          <w:sz w:val="28"/>
          <w:szCs w:val="28"/>
        </w:rPr>
        <w:t>суб’єктам</w:t>
      </w:r>
      <w:proofErr w:type="spellEnd"/>
      <w:r w:rsidRPr="0091253F">
        <w:rPr>
          <w:sz w:val="28"/>
          <w:szCs w:val="28"/>
        </w:rPr>
        <w:t xml:space="preserve"> </w:t>
      </w:r>
      <w:proofErr w:type="spellStart"/>
      <w:r w:rsidRPr="0091253F">
        <w:rPr>
          <w:sz w:val="28"/>
          <w:szCs w:val="28"/>
        </w:rPr>
        <w:lastRenderedPageBreak/>
        <w:t>господарювання</w:t>
      </w:r>
      <w:proofErr w:type="spellEnd"/>
      <w:r w:rsidRPr="0091253F">
        <w:rPr>
          <w:sz w:val="28"/>
          <w:szCs w:val="28"/>
        </w:rPr>
        <w:t xml:space="preserve"> на 75 </w:t>
      </w:r>
      <w:proofErr w:type="spellStart"/>
      <w:r w:rsidRPr="0091253F">
        <w:rPr>
          <w:sz w:val="28"/>
          <w:szCs w:val="28"/>
        </w:rPr>
        <w:t>найманих</w:t>
      </w:r>
      <w:proofErr w:type="spellEnd"/>
      <w:r w:rsidRPr="0091253F">
        <w:rPr>
          <w:sz w:val="28"/>
          <w:szCs w:val="28"/>
        </w:rPr>
        <w:t xml:space="preserve"> </w:t>
      </w:r>
      <w:proofErr w:type="spellStart"/>
      <w:r w:rsidRPr="0091253F">
        <w:rPr>
          <w:sz w:val="28"/>
          <w:szCs w:val="28"/>
        </w:rPr>
        <w:t>працівників</w:t>
      </w:r>
      <w:proofErr w:type="spellEnd"/>
      <w:r w:rsidRPr="0091253F">
        <w:rPr>
          <w:sz w:val="28"/>
          <w:szCs w:val="28"/>
        </w:rPr>
        <w:t xml:space="preserve"> </w:t>
      </w:r>
      <w:proofErr w:type="spellStart"/>
      <w:r w:rsidRPr="0091253F">
        <w:rPr>
          <w:sz w:val="28"/>
          <w:szCs w:val="28"/>
        </w:rPr>
        <w:t>одноразової</w:t>
      </w:r>
      <w:proofErr w:type="spellEnd"/>
      <w:r w:rsidRPr="0091253F">
        <w:rPr>
          <w:sz w:val="28"/>
          <w:szCs w:val="28"/>
        </w:rPr>
        <w:t xml:space="preserve"> </w:t>
      </w:r>
      <w:proofErr w:type="spellStart"/>
      <w:r w:rsidRPr="0091253F">
        <w:rPr>
          <w:sz w:val="28"/>
          <w:szCs w:val="28"/>
        </w:rPr>
        <w:t>матеріальної</w:t>
      </w:r>
      <w:proofErr w:type="spellEnd"/>
      <w:r w:rsidRPr="0091253F">
        <w:rPr>
          <w:sz w:val="28"/>
          <w:szCs w:val="28"/>
        </w:rPr>
        <w:t xml:space="preserve"> </w:t>
      </w:r>
      <w:proofErr w:type="spellStart"/>
      <w:r w:rsidRPr="0091253F">
        <w:rPr>
          <w:sz w:val="28"/>
          <w:szCs w:val="28"/>
        </w:rPr>
        <w:t>допомоги</w:t>
      </w:r>
      <w:proofErr w:type="spellEnd"/>
      <w:r w:rsidRPr="0091253F">
        <w:rPr>
          <w:sz w:val="28"/>
          <w:szCs w:val="28"/>
        </w:rPr>
        <w:t xml:space="preserve"> у </w:t>
      </w:r>
      <w:proofErr w:type="spellStart"/>
      <w:r w:rsidRPr="0091253F">
        <w:rPr>
          <w:sz w:val="28"/>
          <w:szCs w:val="28"/>
        </w:rPr>
        <w:t>сумі</w:t>
      </w:r>
      <w:proofErr w:type="spellEnd"/>
      <w:r w:rsidRPr="0091253F">
        <w:rPr>
          <w:sz w:val="28"/>
          <w:szCs w:val="28"/>
        </w:rPr>
        <w:t xml:space="preserve"> 294 989 грн. </w:t>
      </w:r>
    </w:p>
    <w:p w:rsidR="0091253F" w:rsidRPr="00B52AB2" w:rsidRDefault="0091253F" w:rsidP="00F80E48">
      <w:pPr>
        <w:pStyle w:val="21"/>
        <w:spacing w:after="0" w:line="240" w:lineRule="auto"/>
        <w:jc w:val="both"/>
        <w:rPr>
          <w:sz w:val="28"/>
          <w:szCs w:val="28"/>
          <w:lang w:val="ru-RU"/>
        </w:rPr>
      </w:pPr>
    </w:p>
    <w:p w:rsidR="00312F2C" w:rsidRPr="0036227F" w:rsidRDefault="00312F2C" w:rsidP="00F80E48">
      <w:pPr>
        <w:tabs>
          <w:tab w:val="left" w:pos="560"/>
        </w:tabs>
        <w:ind w:firstLine="567"/>
        <w:jc w:val="both"/>
        <w:rPr>
          <w:b/>
          <w:bCs/>
          <w:sz w:val="32"/>
          <w:szCs w:val="32"/>
          <w:lang w:val="uk-UA"/>
        </w:rPr>
      </w:pPr>
      <w:r w:rsidRPr="0036227F">
        <w:rPr>
          <w:b/>
          <w:bCs/>
          <w:sz w:val="32"/>
          <w:szCs w:val="32"/>
          <w:lang w:val="uk-UA"/>
        </w:rPr>
        <w:t xml:space="preserve">Транспорт і зв’язок </w:t>
      </w:r>
    </w:p>
    <w:p w:rsidR="0036227F" w:rsidRDefault="0036227F" w:rsidP="00F80E48">
      <w:pPr>
        <w:tabs>
          <w:tab w:val="left" w:pos="567"/>
        </w:tabs>
        <w:ind w:firstLine="567"/>
        <w:jc w:val="both"/>
        <w:rPr>
          <w:color w:val="000000"/>
          <w:sz w:val="28"/>
          <w:szCs w:val="28"/>
          <w:lang w:val="uk-UA"/>
        </w:rPr>
      </w:pPr>
    </w:p>
    <w:p w:rsidR="00312F2C" w:rsidRPr="0036227F" w:rsidRDefault="00312F2C" w:rsidP="00F80E48">
      <w:pPr>
        <w:tabs>
          <w:tab w:val="left" w:pos="567"/>
        </w:tabs>
        <w:ind w:firstLine="567"/>
        <w:jc w:val="both"/>
        <w:rPr>
          <w:color w:val="000000"/>
          <w:sz w:val="28"/>
          <w:szCs w:val="28"/>
          <w:lang w:val="uk-UA"/>
        </w:rPr>
      </w:pPr>
      <w:r w:rsidRPr="0036227F">
        <w:rPr>
          <w:color w:val="000000"/>
          <w:sz w:val="28"/>
          <w:szCs w:val="28"/>
          <w:lang w:val="uk-UA"/>
        </w:rPr>
        <w:t xml:space="preserve">В </w:t>
      </w:r>
      <w:proofErr w:type="spellStart"/>
      <w:r w:rsidRPr="0036227F">
        <w:rPr>
          <w:color w:val="000000"/>
          <w:sz w:val="28"/>
          <w:szCs w:val="28"/>
          <w:lang w:val="uk-UA"/>
        </w:rPr>
        <w:t>Старобільському</w:t>
      </w:r>
      <w:proofErr w:type="spellEnd"/>
      <w:r w:rsidRPr="0036227F">
        <w:rPr>
          <w:color w:val="000000"/>
          <w:sz w:val="28"/>
          <w:szCs w:val="28"/>
          <w:lang w:val="uk-UA"/>
        </w:rPr>
        <w:t xml:space="preserve"> районі </w:t>
      </w:r>
      <w:r w:rsidR="00520F0A" w:rsidRPr="0036227F">
        <w:rPr>
          <w:color w:val="000000"/>
          <w:sz w:val="28"/>
          <w:szCs w:val="28"/>
          <w:lang w:val="uk-UA"/>
        </w:rPr>
        <w:t xml:space="preserve">продовжують </w:t>
      </w:r>
      <w:r w:rsidRPr="0036227F">
        <w:rPr>
          <w:color w:val="000000"/>
          <w:sz w:val="28"/>
          <w:szCs w:val="28"/>
          <w:lang w:val="uk-UA"/>
        </w:rPr>
        <w:t>здійсню</w:t>
      </w:r>
      <w:r w:rsidR="00520F0A" w:rsidRPr="0036227F">
        <w:rPr>
          <w:color w:val="000000"/>
          <w:sz w:val="28"/>
          <w:szCs w:val="28"/>
          <w:lang w:val="uk-UA"/>
        </w:rPr>
        <w:t xml:space="preserve">вати </w:t>
      </w:r>
      <w:r w:rsidRPr="0036227F">
        <w:rPr>
          <w:color w:val="000000"/>
          <w:sz w:val="28"/>
          <w:szCs w:val="28"/>
          <w:lang w:val="uk-UA"/>
        </w:rPr>
        <w:t>свою діяльність чотири автомобільні перевізники, які обслуговують загалом 7 приміських (3 перевізники) та 2 міськ</w:t>
      </w:r>
      <w:r w:rsidR="00B558EB" w:rsidRPr="0036227F">
        <w:rPr>
          <w:color w:val="000000"/>
          <w:sz w:val="28"/>
          <w:szCs w:val="28"/>
          <w:lang w:val="uk-UA"/>
        </w:rPr>
        <w:t>и</w:t>
      </w:r>
      <w:r w:rsidRPr="0036227F">
        <w:rPr>
          <w:color w:val="000000"/>
          <w:sz w:val="28"/>
          <w:szCs w:val="28"/>
          <w:lang w:val="uk-UA"/>
        </w:rPr>
        <w:t xml:space="preserve">х (1 перевізник) автобусні маршрути загального користування. Також, через </w:t>
      </w:r>
      <w:proofErr w:type="spellStart"/>
      <w:r w:rsidRPr="0036227F">
        <w:rPr>
          <w:color w:val="000000"/>
          <w:sz w:val="28"/>
          <w:szCs w:val="28"/>
          <w:lang w:val="uk-UA"/>
        </w:rPr>
        <w:t>Старобільський</w:t>
      </w:r>
      <w:proofErr w:type="spellEnd"/>
      <w:r w:rsidRPr="0036227F">
        <w:rPr>
          <w:color w:val="000000"/>
          <w:sz w:val="28"/>
          <w:szCs w:val="28"/>
          <w:lang w:val="uk-UA"/>
        </w:rPr>
        <w:t xml:space="preserve"> район проходять транзитні внутрішньо обласні та міжобласні маршрути. </w:t>
      </w:r>
    </w:p>
    <w:p w:rsidR="00794DB1" w:rsidRPr="00D01F18" w:rsidRDefault="00794DB1" w:rsidP="00F80E48">
      <w:pPr>
        <w:ind w:firstLine="567"/>
        <w:jc w:val="both"/>
        <w:rPr>
          <w:sz w:val="28"/>
          <w:szCs w:val="28"/>
          <w:lang w:val="uk-UA"/>
        </w:rPr>
      </w:pPr>
      <w:r>
        <w:rPr>
          <w:sz w:val="28"/>
          <w:szCs w:val="28"/>
          <w:lang w:val="uk-UA"/>
        </w:rPr>
        <w:t>В</w:t>
      </w:r>
      <w:r w:rsidRPr="00D01F18">
        <w:rPr>
          <w:sz w:val="28"/>
          <w:szCs w:val="28"/>
          <w:lang w:val="uk-UA"/>
        </w:rPr>
        <w:t xml:space="preserve">ідшкодування витрат за пільгові перевезення громадян залізничним транспортом міжміського та приміського сполучення здійснюється згідно «Комплексної районної програми соціального захисту ветеранів війни, праці, військової служби, воїнів-інтернаціоналістів, пенсіонерів та громадян похилого віку на 2016-2020 роки» та «Комплексної районної програми соціального захисту і реабілітації осіб з обмеженими фізичними можливостями на 2016-2020 роки». Управлінням соціального захисту населення </w:t>
      </w:r>
      <w:proofErr w:type="spellStart"/>
      <w:r w:rsidRPr="00D01F18">
        <w:rPr>
          <w:sz w:val="28"/>
          <w:szCs w:val="28"/>
          <w:lang w:val="uk-UA"/>
        </w:rPr>
        <w:t>Старобільської</w:t>
      </w:r>
      <w:proofErr w:type="spellEnd"/>
      <w:r w:rsidRPr="00D01F18">
        <w:rPr>
          <w:sz w:val="28"/>
          <w:szCs w:val="28"/>
          <w:lang w:val="uk-UA"/>
        </w:rPr>
        <w:t xml:space="preserve"> районної державної адміністрації (головний розпорядник коштів) укладено договори на надання та фінансування послуг по пільговому перевезенню окремих категорій громадян залізничним транспортом міжміського та приміського сполучення з АТ «Укрзалізниця» філія «Донецька залізниця». Затверджена рішенням сесії </w:t>
      </w:r>
      <w:proofErr w:type="spellStart"/>
      <w:r w:rsidRPr="00D01F18">
        <w:rPr>
          <w:sz w:val="28"/>
          <w:szCs w:val="28"/>
          <w:lang w:val="uk-UA"/>
        </w:rPr>
        <w:t>Старобільської</w:t>
      </w:r>
      <w:proofErr w:type="spellEnd"/>
      <w:r w:rsidRPr="00D01F18">
        <w:rPr>
          <w:sz w:val="28"/>
          <w:szCs w:val="28"/>
          <w:lang w:val="uk-UA"/>
        </w:rPr>
        <w:t xml:space="preserve"> </w:t>
      </w:r>
      <w:r>
        <w:rPr>
          <w:sz w:val="28"/>
          <w:szCs w:val="28"/>
          <w:lang w:val="uk-UA"/>
        </w:rPr>
        <w:t>районної ради від 24 грудня 2019 року № 38/14</w:t>
      </w:r>
      <w:r w:rsidRPr="00D01F18">
        <w:rPr>
          <w:sz w:val="28"/>
          <w:szCs w:val="28"/>
          <w:lang w:val="uk-UA"/>
        </w:rPr>
        <w:t xml:space="preserve"> «Про районний бюдже</w:t>
      </w:r>
      <w:r>
        <w:rPr>
          <w:sz w:val="28"/>
          <w:szCs w:val="28"/>
          <w:lang w:val="uk-UA"/>
        </w:rPr>
        <w:t xml:space="preserve">т </w:t>
      </w:r>
      <w:proofErr w:type="spellStart"/>
      <w:r>
        <w:rPr>
          <w:sz w:val="28"/>
          <w:szCs w:val="28"/>
          <w:lang w:val="uk-UA"/>
        </w:rPr>
        <w:t>Старобільського</w:t>
      </w:r>
      <w:proofErr w:type="spellEnd"/>
      <w:r>
        <w:rPr>
          <w:sz w:val="28"/>
          <w:szCs w:val="28"/>
          <w:lang w:val="uk-UA"/>
        </w:rPr>
        <w:t xml:space="preserve"> району на 2020</w:t>
      </w:r>
      <w:r w:rsidRPr="00D01F18">
        <w:rPr>
          <w:sz w:val="28"/>
          <w:szCs w:val="28"/>
          <w:lang w:val="uk-UA"/>
        </w:rPr>
        <w:t>» сума відшкодування витра</w:t>
      </w:r>
      <w:r>
        <w:rPr>
          <w:sz w:val="28"/>
          <w:szCs w:val="28"/>
          <w:lang w:val="uk-UA"/>
        </w:rPr>
        <w:t xml:space="preserve">т за пільгові перевезення у 2020 році, становить 140,0тис. </w:t>
      </w:r>
      <w:r w:rsidRPr="00D01F18">
        <w:rPr>
          <w:sz w:val="28"/>
          <w:szCs w:val="28"/>
          <w:lang w:val="uk-UA"/>
        </w:rPr>
        <w:t xml:space="preserve">грн. на відшкодування витрат за перевезення залізничним транспортом міжміського сполучення та </w:t>
      </w:r>
      <w:r>
        <w:rPr>
          <w:sz w:val="28"/>
          <w:szCs w:val="28"/>
          <w:lang w:val="uk-UA"/>
        </w:rPr>
        <w:t>14,4 тис.</w:t>
      </w:r>
      <w:r w:rsidRPr="00D01F18">
        <w:rPr>
          <w:sz w:val="28"/>
          <w:szCs w:val="28"/>
          <w:lang w:val="uk-UA"/>
        </w:rPr>
        <w:t xml:space="preserve"> грн. на відшкодування витрат за перевезення залізничним транспортом приміського сполучення. </w:t>
      </w:r>
    </w:p>
    <w:p w:rsidR="00794DB1" w:rsidRDefault="00794DB1" w:rsidP="00F80E48">
      <w:pPr>
        <w:ind w:firstLine="567"/>
        <w:jc w:val="both"/>
        <w:rPr>
          <w:sz w:val="28"/>
          <w:szCs w:val="28"/>
          <w:lang w:val="uk-UA"/>
        </w:rPr>
      </w:pPr>
      <w:r w:rsidRPr="00D01F18">
        <w:rPr>
          <w:sz w:val="28"/>
          <w:szCs w:val="28"/>
          <w:lang w:val="uk-UA"/>
        </w:rPr>
        <w:t xml:space="preserve">На підставі реєстрів пільгових пасажирів, яким оформлені квитки на проїзд, наданими АТ «Укрзалізниця» за </w:t>
      </w:r>
      <w:r>
        <w:rPr>
          <w:sz w:val="28"/>
          <w:szCs w:val="28"/>
          <w:lang w:val="uk-UA"/>
        </w:rPr>
        <w:t>2020</w:t>
      </w:r>
      <w:r w:rsidRPr="00D01F18">
        <w:rPr>
          <w:sz w:val="28"/>
          <w:szCs w:val="28"/>
          <w:lang w:val="uk-UA"/>
        </w:rPr>
        <w:t xml:space="preserve"> р</w:t>
      </w:r>
      <w:r>
        <w:rPr>
          <w:sz w:val="28"/>
          <w:szCs w:val="28"/>
          <w:lang w:val="uk-UA"/>
        </w:rPr>
        <w:t>ік</w:t>
      </w:r>
      <w:r w:rsidRPr="00D01F18">
        <w:rPr>
          <w:sz w:val="28"/>
          <w:szCs w:val="28"/>
          <w:lang w:val="uk-UA"/>
        </w:rPr>
        <w:t xml:space="preserve">, фактично відшкодовано </w:t>
      </w:r>
      <w:r>
        <w:rPr>
          <w:sz w:val="28"/>
          <w:szCs w:val="28"/>
          <w:lang w:val="uk-UA"/>
        </w:rPr>
        <w:t>46,5 тис.</w:t>
      </w:r>
      <w:r w:rsidRPr="00D01F18">
        <w:rPr>
          <w:sz w:val="28"/>
          <w:szCs w:val="28"/>
          <w:lang w:val="uk-UA"/>
        </w:rPr>
        <w:t xml:space="preserve"> грн</w:t>
      </w:r>
      <w:r>
        <w:rPr>
          <w:sz w:val="28"/>
          <w:szCs w:val="28"/>
          <w:lang w:val="uk-UA"/>
        </w:rPr>
        <w:t>.</w:t>
      </w:r>
      <w:r w:rsidRPr="00D01F18">
        <w:rPr>
          <w:sz w:val="28"/>
          <w:szCs w:val="28"/>
          <w:lang w:val="uk-UA"/>
        </w:rPr>
        <w:t xml:space="preserve"> за міжміські перевезення та </w:t>
      </w:r>
      <w:r>
        <w:rPr>
          <w:sz w:val="28"/>
          <w:szCs w:val="28"/>
          <w:lang w:val="uk-UA"/>
        </w:rPr>
        <w:t>7,4 тис.</w:t>
      </w:r>
      <w:r w:rsidRPr="00D01F18">
        <w:rPr>
          <w:sz w:val="28"/>
          <w:szCs w:val="28"/>
          <w:lang w:val="uk-UA"/>
        </w:rPr>
        <w:t xml:space="preserve"> грн</w:t>
      </w:r>
      <w:r>
        <w:rPr>
          <w:sz w:val="28"/>
          <w:szCs w:val="28"/>
          <w:lang w:val="uk-UA"/>
        </w:rPr>
        <w:t>.</w:t>
      </w:r>
      <w:r w:rsidRPr="00D01F18">
        <w:rPr>
          <w:sz w:val="28"/>
          <w:szCs w:val="28"/>
          <w:lang w:val="uk-UA"/>
        </w:rPr>
        <w:t xml:space="preserve"> за приміські перевезення. </w:t>
      </w:r>
    </w:p>
    <w:p w:rsidR="00794DB1" w:rsidRPr="00D01F18" w:rsidRDefault="00794DB1" w:rsidP="00F80E48">
      <w:pPr>
        <w:ind w:firstLine="567"/>
        <w:jc w:val="both"/>
        <w:rPr>
          <w:sz w:val="28"/>
          <w:szCs w:val="28"/>
          <w:lang w:val="uk-UA"/>
        </w:rPr>
      </w:pPr>
      <w:r>
        <w:rPr>
          <w:sz w:val="28"/>
          <w:szCs w:val="28"/>
          <w:lang w:val="uk-UA"/>
        </w:rPr>
        <w:t>В</w:t>
      </w:r>
      <w:r w:rsidRPr="00D01F18">
        <w:rPr>
          <w:sz w:val="28"/>
          <w:szCs w:val="28"/>
          <w:lang w:val="uk-UA"/>
        </w:rPr>
        <w:t xml:space="preserve">ідшкодування за перевезення автомобільним транспортом пільгових категорій (особи з інвалідністю внаслідок війни та учасники бойових дій) у 2020 році </w:t>
      </w:r>
      <w:r>
        <w:rPr>
          <w:sz w:val="28"/>
          <w:szCs w:val="28"/>
          <w:lang w:val="uk-UA"/>
        </w:rPr>
        <w:t>не проводилось, кошти в районному бюджеті не передбачались.</w:t>
      </w:r>
    </w:p>
    <w:p w:rsidR="00C93D06" w:rsidRPr="00794DB1" w:rsidRDefault="00C93D06" w:rsidP="00F80E48">
      <w:pPr>
        <w:tabs>
          <w:tab w:val="left" w:pos="560"/>
        </w:tabs>
        <w:ind w:firstLine="567"/>
        <w:jc w:val="both"/>
        <w:rPr>
          <w:color w:val="000000"/>
          <w:sz w:val="28"/>
          <w:szCs w:val="28"/>
          <w:lang w:val="uk-UA"/>
        </w:rPr>
      </w:pPr>
      <w:r w:rsidRPr="00794DB1">
        <w:rPr>
          <w:color w:val="000000"/>
          <w:sz w:val="28"/>
          <w:szCs w:val="28"/>
          <w:lang w:val="uk-UA"/>
        </w:rPr>
        <w:t xml:space="preserve">На рівні ОДА вирішується питання оптимістичного варіанту будівництва залізничної колії, яка </w:t>
      </w:r>
      <w:proofErr w:type="spellStart"/>
      <w:r w:rsidRPr="00794DB1">
        <w:rPr>
          <w:color w:val="000000"/>
          <w:sz w:val="28"/>
          <w:szCs w:val="28"/>
          <w:lang w:val="uk-UA"/>
        </w:rPr>
        <w:t>зв’яже</w:t>
      </w:r>
      <w:proofErr w:type="spellEnd"/>
      <w:r w:rsidRPr="00794DB1">
        <w:rPr>
          <w:color w:val="000000"/>
          <w:sz w:val="28"/>
          <w:szCs w:val="28"/>
          <w:lang w:val="uk-UA"/>
        </w:rPr>
        <w:t xml:space="preserve"> </w:t>
      </w:r>
      <w:proofErr w:type="spellStart"/>
      <w:r w:rsidRPr="00794DB1">
        <w:rPr>
          <w:color w:val="000000"/>
          <w:sz w:val="28"/>
          <w:szCs w:val="28"/>
          <w:lang w:val="uk-UA"/>
        </w:rPr>
        <w:t>Старобільськ</w:t>
      </w:r>
      <w:proofErr w:type="spellEnd"/>
      <w:r w:rsidRPr="00794DB1">
        <w:rPr>
          <w:color w:val="000000"/>
          <w:sz w:val="28"/>
          <w:szCs w:val="28"/>
          <w:lang w:val="uk-UA"/>
        </w:rPr>
        <w:t xml:space="preserve"> із новою залізничною гілкою.</w:t>
      </w:r>
    </w:p>
    <w:p w:rsidR="00B777B5" w:rsidRPr="00774A0A" w:rsidRDefault="00B777B5" w:rsidP="00F80E48">
      <w:pPr>
        <w:pStyle w:val="a5"/>
        <w:shd w:val="clear" w:color="auto" w:fill="FFFFFF"/>
        <w:spacing w:before="0" w:beforeAutospacing="0" w:after="0" w:afterAutospacing="0"/>
        <w:ind w:firstLine="567"/>
        <w:jc w:val="both"/>
        <w:rPr>
          <w:b/>
          <w:bCs/>
          <w:color w:val="auto"/>
          <w:sz w:val="32"/>
          <w:szCs w:val="32"/>
          <w:highlight w:val="yellow"/>
          <w:lang w:val="uk-UA"/>
        </w:rPr>
      </w:pPr>
    </w:p>
    <w:p w:rsidR="00842428" w:rsidRPr="00D01403" w:rsidRDefault="00842428" w:rsidP="00F80E48">
      <w:pPr>
        <w:ind w:firstLine="709"/>
        <w:contextualSpacing/>
        <w:jc w:val="both"/>
        <w:outlineLvl w:val="0"/>
        <w:rPr>
          <w:b/>
          <w:sz w:val="28"/>
          <w:szCs w:val="28"/>
          <w:highlight w:val="yellow"/>
          <w:lang w:val="uk-UA"/>
        </w:rPr>
      </w:pPr>
      <w:r w:rsidRPr="004074E8">
        <w:rPr>
          <w:b/>
          <w:sz w:val="28"/>
          <w:szCs w:val="28"/>
          <w:lang w:val="uk-UA"/>
        </w:rPr>
        <w:t>Житлово-комунальне господарство</w:t>
      </w:r>
    </w:p>
    <w:p w:rsidR="00842428" w:rsidRPr="00D01403" w:rsidRDefault="00842428" w:rsidP="00F80E48">
      <w:pPr>
        <w:ind w:firstLine="709"/>
        <w:contextualSpacing/>
        <w:jc w:val="both"/>
        <w:outlineLvl w:val="0"/>
        <w:rPr>
          <w:sz w:val="28"/>
          <w:szCs w:val="28"/>
          <w:highlight w:val="yellow"/>
          <w:lang w:val="uk-UA"/>
        </w:rPr>
      </w:pPr>
    </w:p>
    <w:p w:rsidR="00B52AB2" w:rsidRPr="00EC491E" w:rsidRDefault="00B52AB2" w:rsidP="00F80E48">
      <w:pPr>
        <w:tabs>
          <w:tab w:val="left" w:pos="560"/>
        </w:tabs>
        <w:ind w:firstLine="567"/>
        <w:contextualSpacing/>
        <w:jc w:val="both"/>
        <w:outlineLvl w:val="0"/>
        <w:rPr>
          <w:i/>
          <w:sz w:val="28"/>
          <w:szCs w:val="28"/>
          <w:lang w:val="uk-UA"/>
        </w:rPr>
      </w:pPr>
      <w:r w:rsidRPr="00EC491E">
        <w:rPr>
          <w:i/>
          <w:sz w:val="28"/>
          <w:szCs w:val="28"/>
          <w:lang w:val="uk-UA"/>
        </w:rPr>
        <w:t>- в сфері теплопостачання</w:t>
      </w:r>
    </w:p>
    <w:p w:rsidR="00B52AB2" w:rsidRDefault="00B52AB2" w:rsidP="00F80E48">
      <w:pPr>
        <w:tabs>
          <w:tab w:val="left" w:pos="560"/>
        </w:tabs>
        <w:ind w:firstLine="567"/>
        <w:contextualSpacing/>
        <w:jc w:val="both"/>
        <w:rPr>
          <w:sz w:val="28"/>
          <w:szCs w:val="28"/>
          <w:shd w:val="clear" w:color="auto" w:fill="FFFFFF"/>
          <w:lang w:val="uk-UA"/>
        </w:rPr>
      </w:pPr>
      <w:r>
        <w:rPr>
          <w:rStyle w:val="apple-style-span"/>
          <w:sz w:val="28"/>
          <w:szCs w:val="28"/>
          <w:lang w:val="uk-UA"/>
        </w:rPr>
        <w:lastRenderedPageBreak/>
        <w:t>Завершення осінньо-зимового періоду 201</w:t>
      </w:r>
      <w:r w:rsidRPr="00ED69D5">
        <w:rPr>
          <w:rStyle w:val="apple-style-span"/>
          <w:sz w:val="28"/>
          <w:szCs w:val="28"/>
        </w:rPr>
        <w:t>9</w:t>
      </w:r>
      <w:r>
        <w:rPr>
          <w:rStyle w:val="apple-style-span"/>
          <w:sz w:val="28"/>
          <w:szCs w:val="28"/>
          <w:lang w:val="uk-UA"/>
        </w:rPr>
        <w:t>-20</w:t>
      </w:r>
      <w:r w:rsidRPr="00ED69D5">
        <w:rPr>
          <w:rStyle w:val="apple-style-span"/>
          <w:sz w:val="28"/>
          <w:szCs w:val="28"/>
        </w:rPr>
        <w:t>20</w:t>
      </w:r>
      <w:r w:rsidRPr="00A81412">
        <w:rPr>
          <w:rStyle w:val="apple-style-span"/>
          <w:sz w:val="28"/>
          <w:szCs w:val="28"/>
          <w:lang w:val="uk-UA"/>
        </w:rPr>
        <w:t xml:space="preserve"> років </w:t>
      </w:r>
      <w:r>
        <w:rPr>
          <w:rStyle w:val="apple-style-span"/>
          <w:sz w:val="28"/>
          <w:szCs w:val="28"/>
          <w:lang w:val="uk-UA"/>
        </w:rPr>
        <w:t xml:space="preserve">та початок осінньо-зимового періоду 2020-21 років </w:t>
      </w:r>
      <w:r w:rsidRPr="00A81412">
        <w:rPr>
          <w:rStyle w:val="apple-style-span"/>
          <w:sz w:val="28"/>
          <w:szCs w:val="28"/>
          <w:lang w:val="uk-UA"/>
        </w:rPr>
        <w:t xml:space="preserve">у </w:t>
      </w:r>
      <w:proofErr w:type="spellStart"/>
      <w:r w:rsidRPr="00A81412">
        <w:rPr>
          <w:rStyle w:val="apple-style-span"/>
          <w:sz w:val="28"/>
          <w:szCs w:val="28"/>
          <w:lang w:val="uk-UA"/>
        </w:rPr>
        <w:t>Старобільському</w:t>
      </w:r>
      <w:proofErr w:type="spellEnd"/>
      <w:r w:rsidRPr="00A81412">
        <w:rPr>
          <w:rStyle w:val="apple-style-span"/>
          <w:sz w:val="28"/>
          <w:szCs w:val="28"/>
          <w:lang w:val="uk-UA"/>
        </w:rPr>
        <w:t xml:space="preserve"> </w:t>
      </w:r>
      <w:r>
        <w:rPr>
          <w:rStyle w:val="apple-style-span"/>
          <w:sz w:val="28"/>
          <w:szCs w:val="28"/>
          <w:lang w:val="uk-UA"/>
        </w:rPr>
        <w:t xml:space="preserve">районі пройшли </w:t>
      </w:r>
      <w:proofErr w:type="spellStart"/>
      <w:r w:rsidRPr="00A81412">
        <w:rPr>
          <w:rStyle w:val="apple-style-span"/>
          <w:sz w:val="28"/>
          <w:szCs w:val="28"/>
          <w:lang w:val="uk-UA"/>
        </w:rPr>
        <w:t>стало</w:t>
      </w:r>
      <w:r>
        <w:rPr>
          <w:rStyle w:val="apple-style-span"/>
          <w:sz w:val="28"/>
          <w:szCs w:val="28"/>
          <w:lang w:val="uk-UA"/>
        </w:rPr>
        <w:t>,</w:t>
      </w:r>
      <w:r w:rsidRPr="00A81412">
        <w:rPr>
          <w:sz w:val="28"/>
          <w:szCs w:val="28"/>
          <w:lang w:val="uk-UA"/>
        </w:rPr>
        <w:t>складних</w:t>
      </w:r>
      <w:proofErr w:type="spellEnd"/>
      <w:r w:rsidRPr="00A81412">
        <w:rPr>
          <w:sz w:val="28"/>
          <w:szCs w:val="28"/>
          <w:lang w:val="uk-UA"/>
        </w:rPr>
        <w:t xml:space="preserve"> аварій</w:t>
      </w:r>
      <w:r>
        <w:rPr>
          <w:sz w:val="28"/>
          <w:szCs w:val="28"/>
          <w:lang w:val="uk-UA"/>
        </w:rPr>
        <w:t xml:space="preserve"> не відбувалось</w:t>
      </w:r>
      <w:r>
        <w:rPr>
          <w:rStyle w:val="apple-style-span"/>
          <w:sz w:val="28"/>
          <w:szCs w:val="28"/>
          <w:lang w:val="uk-UA"/>
        </w:rPr>
        <w:t>.</w:t>
      </w:r>
    </w:p>
    <w:p w:rsidR="00B52AB2" w:rsidRDefault="00B52AB2" w:rsidP="00F80E48">
      <w:pPr>
        <w:ind w:firstLine="567"/>
        <w:contextualSpacing/>
        <w:jc w:val="both"/>
        <w:rPr>
          <w:sz w:val="28"/>
          <w:szCs w:val="28"/>
          <w:lang w:val="uk-UA"/>
        </w:rPr>
      </w:pPr>
      <w:r>
        <w:rPr>
          <w:sz w:val="28"/>
          <w:szCs w:val="28"/>
          <w:lang w:val="uk-UA"/>
        </w:rPr>
        <w:t>Р</w:t>
      </w:r>
      <w:r w:rsidRPr="00A81412">
        <w:rPr>
          <w:sz w:val="28"/>
          <w:szCs w:val="28"/>
          <w:lang w:val="uk-UA"/>
        </w:rPr>
        <w:t>озпорядження</w:t>
      </w:r>
      <w:r>
        <w:rPr>
          <w:sz w:val="28"/>
          <w:szCs w:val="28"/>
          <w:lang w:val="uk-UA"/>
        </w:rPr>
        <w:t>м</w:t>
      </w:r>
      <w:r w:rsidRPr="00A81412">
        <w:rPr>
          <w:sz w:val="28"/>
          <w:szCs w:val="28"/>
          <w:lang w:val="uk-UA"/>
        </w:rPr>
        <w:t xml:space="preserve"> голови райдержадміністрації </w:t>
      </w:r>
      <w:r>
        <w:rPr>
          <w:sz w:val="28"/>
          <w:szCs w:val="28"/>
          <w:lang w:val="uk-UA"/>
        </w:rPr>
        <w:t xml:space="preserve">від </w:t>
      </w:r>
      <w:r w:rsidRPr="00CF0011">
        <w:rPr>
          <w:sz w:val="28"/>
          <w:szCs w:val="28"/>
        </w:rPr>
        <w:t>25</w:t>
      </w:r>
      <w:r>
        <w:rPr>
          <w:sz w:val="28"/>
          <w:szCs w:val="28"/>
          <w:lang w:val="uk-UA"/>
        </w:rPr>
        <w:t>.05. 20</w:t>
      </w:r>
      <w:r w:rsidRPr="00CF0011">
        <w:rPr>
          <w:sz w:val="28"/>
          <w:szCs w:val="28"/>
        </w:rPr>
        <w:t>20</w:t>
      </w:r>
      <w:r w:rsidRPr="00A81412">
        <w:rPr>
          <w:sz w:val="28"/>
          <w:szCs w:val="28"/>
          <w:lang w:val="uk-UA"/>
        </w:rPr>
        <w:t xml:space="preserve"> року </w:t>
      </w:r>
      <w:r>
        <w:rPr>
          <w:sz w:val="28"/>
          <w:szCs w:val="28"/>
          <w:lang w:val="uk-UA"/>
        </w:rPr>
        <w:t xml:space="preserve">№ </w:t>
      </w:r>
      <w:r w:rsidRPr="00CF0011">
        <w:rPr>
          <w:sz w:val="28"/>
          <w:szCs w:val="28"/>
        </w:rPr>
        <w:t>363</w:t>
      </w:r>
      <w:r>
        <w:rPr>
          <w:sz w:val="28"/>
          <w:szCs w:val="28"/>
          <w:lang w:val="uk-UA"/>
        </w:rPr>
        <w:t xml:space="preserve"> створений районний штаб з підготовки об’єктів житлово-комунального господарства та об’єктів соціального призначення </w:t>
      </w:r>
      <w:proofErr w:type="spellStart"/>
      <w:r>
        <w:rPr>
          <w:sz w:val="28"/>
          <w:szCs w:val="28"/>
          <w:lang w:val="uk-UA"/>
        </w:rPr>
        <w:t>Старобільського</w:t>
      </w:r>
      <w:proofErr w:type="spellEnd"/>
      <w:r>
        <w:rPr>
          <w:sz w:val="28"/>
          <w:szCs w:val="28"/>
          <w:lang w:val="uk-UA"/>
        </w:rPr>
        <w:t xml:space="preserve"> району до сталої роботи в осінньо-зимовий період 20</w:t>
      </w:r>
      <w:r w:rsidRPr="00ED69D5">
        <w:rPr>
          <w:sz w:val="28"/>
          <w:szCs w:val="28"/>
        </w:rPr>
        <w:t>20/21</w:t>
      </w:r>
      <w:r>
        <w:rPr>
          <w:sz w:val="28"/>
          <w:szCs w:val="28"/>
          <w:lang w:val="uk-UA"/>
        </w:rPr>
        <w:t xml:space="preserve"> років, складений план заходів з урахуванням завдань, визначених підприємствами, організаціями та установами. Станом на 01.10.20</w:t>
      </w:r>
      <w:r w:rsidRPr="00CF0011">
        <w:rPr>
          <w:sz w:val="28"/>
          <w:szCs w:val="28"/>
        </w:rPr>
        <w:t>20</w:t>
      </w:r>
      <w:r>
        <w:rPr>
          <w:sz w:val="28"/>
          <w:szCs w:val="28"/>
          <w:lang w:val="uk-UA"/>
        </w:rPr>
        <w:t xml:space="preserve"> року план заходів виконаний на 100%.</w:t>
      </w:r>
    </w:p>
    <w:p w:rsidR="00B52AB2" w:rsidRDefault="00B52AB2" w:rsidP="00F80E48">
      <w:pPr>
        <w:ind w:firstLine="567"/>
        <w:contextualSpacing/>
        <w:jc w:val="both"/>
        <w:rPr>
          <w:sz w:val="28"/>
          <w:szCs w:val="28"/>
          <w:lang w:val="uk-UA"/>
        </w:rPr>
      </w:pPr>
      <w:r>
        <w:rPr>
          <w:sz w:val="28"/>
          <w:szCs w:val="28"/>
          <w:lang w:val="uk-UA"/>
        </w:rPr>
        <w:t>Розпорядженням голови райдержадміністрації від 12.10.2020 року № 614</w:t>
      </w:r>
    </w:p>
    <w:p w:rsidR="00B52AB2" w:rsidRPr="0089271F" w:rsidRDefault="00B52AB2" w:rsidP="00F80E48">
      <w:pPr>
        <w:ind w:firstLine="567"/>
        <w:contextualSpacing/>
        <w:jc w:val="both"/>
        <w:rPr>
          <w:sz w:val="28"/>
          <w:szCs w:val="28"/>
          <w:lang w:val="uk-UA"/>
        </w:rPr>
      </w:pPr>
      <w:r>
        <w:rPr>
          <w:i/>
          <w:sz w:val="28"/>
          <w:szCs w:val="28"/>
          <w:lang w:val="uk-UA"/>
        </w:rPr>
        <w:t>- в</w:t>
      </w:r>
      <w:r w:rsidRPr="0095592E">
        <w:rPr>
          <w:i/>
          <w:sz w:val="28"/>
          <w:szCs w:val="28"/>
          <w:lang w:val="uk-UA"/>
        </w:rPr>
        <w:t xml:space="preserve"> сфері водопостачання </w:t>
      </w:r>
      <w:r>
        <w:rPr>
          <w:i/>
          <w:sz w:val="28"/>
          <w:szCs w:val="28"/>
          <w:lang w:val="uk-UA"/>
        </w:rPr>
        <w:t>та вод</w:t>
      </w:r>
      <w:r w:rsidRPr="0095592E">
        <w:rPr>
          <w:i/>
          <w:sz w:val="28"/>
          <w:szCs w:val="28"/>
          <w:lang w:val="uk-UA"/>
        </w:rPr>
        <w:t>овідведення</w:t>
      </w:r>
      <w:r>
        <w:rPr>
          <w:i/>
          <w:sz w:val="28"/>
          <w:szCs w:val="28"/>
          <w:lang w:val="uk-UA"/>
        </w:rPr>
        <w:t>:</w:t>
      </w:r>
      <w:r w:rsidRPr="0089271F">
        <w:rPr>
          <w:sz w:val="28"/>
          <w:szCs w:val="28"/>
          <w:lang w:val="uk-UA"/>
        </w:rPr>
        <w:tab/>
      </w:r>
    </w:p>
    <w:p w:rsidR="00B52AB2" w:rsidRPr="00221FE5" w:rsidRDefault="004074E8" w:rsidP="00F80E48">
      <w:pPr>
        <w:tabs>
          <w:tab w:val="left" w:pos="560"/>
        </w:tabs>
        <w:ind w:firstLine="567"/>
        <w:contextualSpacing/>
        <w:jc w:val="both"/>
        <w:rPr>
          <w:sz w:val="28"/>
          <w:szCs w:val="28"/>
          <w:lang w:val="uk-UA"/>
        </w:rPr>
      </w:pPr>
      <w:r>
        <w:rPr>
          <w:sz w:val="28"/>
          <w:szCs w:val="28"/>
          <w:lang w:val="uk-UA"/>
        </w:rPr>
        <w:t>В</w:t>
      </w:r>
      <w:r w:rsidR="00B52AB2">
        <w:rPr>
          <w:sz w:val="28"/>
          <w:szCs w:val="28"/>
          <w:lang w:val="uk-UA"/>
        </w:rPr>
        <w:t xml:space="preserve"> рамках підготовки до опалювального сезону районним комунальним підприємством «</w:t>
      </w:r>
      <w:proofErr w:type="spellStart"/>
      <w:r w:rsidR="00B52AB2">
        <w:rPr>
          <w:sz w:val="28"/>
          <w:szCs w:val="28"/>
          <w:lang w:val="uk-UA"/>
        </w:rPr>
        <w:t>Старобільськвода</w:t>
      </w:r>
      <w:proofErr w:type="spellEnd"/>
      <w:r w:rsidR="00B52AB2">
        <w:rPr>
          <w:sz w:val="28"/>
          <w:szCs w:val="28"/>
          <w:lang w:val="uk-UA"/>
        </w:rPr>
        <w:t xml:space="preserve">» проведений поточний ремонт водопровідно-каналізаційних мереж на суму </w:t>
      </w:r>
      <w:r w:rsidR="00B52AB2" w:rsidRPr="00B3772E">
        <w:rPr>
          <w:b/>
          <w:i/>
          <w:sz w:val="28"/>
          <w:szCs w:val="28"/>
          <w:lang w:val="uk-UA"/>
        </w:rPr>
        <w:t>400,0 тис. грн</w:t>
      </w:r>
      <w:r w:rsidR="00B52AB2">
        <w:rPr>
          <w:sz w:val="28"/>
          <w:szCs w:val="28"/>
          <w:lang w:val="uk-UA"/>
        </w:rPr>
        <w:t xml:space="preserve"> (0,6 км трубопроводів) що на 45% перевищує показники 2019 року (</w:t>
      </w:r>
      <w:r w:rsidR="00B52AB2">
        <w:rPr>
          <w:b/>
          <w:i/>
          <w:sz w:val="28"/>
          <w:szCs w:val="28"/>
          <w:lang w:val="uk-UA"/>
        </w:rPr>
        <w:t>218,5 тис. грн</w:t>
      </w:r>
      <w:r w:rsidR="00B52AB2">
        <w:rPr>
          <w:sz w:val="28"/>
          <w:szCs w:val="28"/>
          <w:lang w:val="uk-UA"/>
        </w:rPr>
        <w:t>). Збільшення об’ємів виконаних робіт обумовлене підвищенням планових показників та збільшенням фінансування.</w:t>
      </w:r>
    </w:p>
    <w:p w:rsidR="00B52AB2" w:rsidRPr="00D2729A" w:rsidRDefault="00B52AB2" w:rsidP="00F80E48">
      <w:pPr>
        <w:ind w:firstLine="567"/>
        <w:contextualSpacing/>
        <w:jc w:val="both"/>
        <w:rPr>
          <w:i/>
          <w:sz w:val="28"/>
          <w:szCs w:val="28"/>
          <w:lang w:val="uk-UA"/>
        </w:rPr>
      </w:pPr>
      <w:r>
        <w:rPr>
          <w:i/>
          <w:sz w:val="28"/>
          <w:szCs w:val="28"/>
          <w:lang w:val="uk-UA"/>
        </w:rPr>
        <w:t>- </w:t>
      </w:r>
      <w:r w:rsidRPr="008F25B5">
        <w:rPr>
          <w:i/>
          <w:sz w:val="28"/>
          <w:szCs w:val="28"/>
          <w:lang w:val="uk-UA"/>
        </w:rPr>
        <w:t>в сфері дорожнього господарства:</w:t>
      </w:r>
    </w:p>
    <w:p w:rsidR="00B52AB2" w:rsidRPr="006716AF" w:rsidRDefault="00B52AB2" w:rsidP="00F80E48">
      <w:pPr>
        <w:ind w:firstLine="567"/>
        <w:contextualSpacing/>
        <w:jc w:val="both"/>
        <w:rPr>
          <w:b/>
          <w:i/>
          <w:sz w:val="28"/>
          <w:szCs w:val="28"/>
          <w:u w:val="single"/>
          <w:lang w:val="uk-UA"/>
        </w:rPr>
      </w:pPr>
      <w:proofErr w:type="spellStart"/>
      <w:r w:rsidRPr="006716AF">
        <w:rPr>
          <w:sz w:val="28"/>
          <w:szCs w:val="28"/>
          <w:lang w:val="uk-UA"/>
        </w:rPr>
        <w:t>Старобільською</w:t>
      </w:r>
      <w:proofErr w:type="spellEnd"/>
      <w:r w:rsidRPr="006716AF">
        <w:rPr>
          <w:sz w:val="28"/>
          <w:szCs w:val="28"/>
          <w:lang w:val="uk-UA"/>
        </w:rPr>
        <w:t xml:space="preserve"> ДЕД, комунальним підприємством «Благоустрій м. </w:t>
      </w:r>
      <w:proofErr w:type="spellStart"/>
      <w:r w:rsidRPr="006716AF">
        <w:rPr>
          <w:sz w:val="28"/>
          <w:szCs w:val="28"/>
          <w:lang w:val="uk-UA"/>
        </w:rPr>
        <w:t>Старобільськ</w:t>
      </w:r>
      <w:proofErr w:type="spellEnd"/>
      <w:r w:rsidRPr="006716AF">
        <w:rPr>
          <w:sz w:val="28"/>
          <w:szCs w:val="28"/>
          <w:lang w:val="uk-UA"/>
        </w:rPr>
        <w:t>», органами місцевого самоврядування протягом осіннє-зимового періоду проводилась робота з утримання доріг загально</w:t>
      </w:r>
      <w:r>
        <w:rPr>
          <w:sz w:val="28"/>
          <w:szCs w:val="28"/>
          <w:lang w:val="uk-UA"/>
        </w:rPr>
        <w:t xml:space="preserve">го користування та комунальної </w:t>
      </w:r>
      <w:r w:rsidRPr="006716AF">
        <w:rPr>
          <w:sz w:val="28"/>
          <w:szCs w:val="28"/>
          <w:lang w:val="uk-UA"/>
        </w:rPr>
        <w:t xml:space="preserve">власності. </w:t>
      </w:r>
    </w:p>
    <w:p w:rsidR="00B52AB2" w:rsidRPr="006716AF" w:rsidRDefault="00B52AB2" w:rsidP="00F80E48">
      <w:pPr>
        <w:ind w:firstLine="567"/>
        <w:contextualSpacing/>
        <w:jc w:val="both"/>
        <w:rPr>
          <w:sz w:val="28"/>
          <w:szCs w:val="28"/>
          <w:lang w:val="uk-UA"/>
        </w:rPr>
      </w:pPr>
      <w:r w:rsidRPr="006716AF">
        <w:rPr>
          <w:sz w:val="28"/>
          <w:szCs w:val="28"/>
          <w:lang w:val="uk-UA"/>
        </w:rPr>
        <w:t xml:space="preserve">На фінансування </w:t>
      </w:r>
      <w:r>
        <w:rPr>
          <w:sz w:val="28"/>
          <w:szCs w:val="28"/>
          <w:lang w:val="uk-UA"/>
        </w:rPr>
        <w:t>2020 році</w:t>
      </w:r>
      <w:r w:rsidRPr="006716AF">
        <w:rPr>
          <w:sz w:val="28"/>
          <w:szCs w:val="28"/>
          <w:lang w:val="uk-UA"/>
        </w:rPr>
        <w:t xml:space="preserve"> робіт з технічного обслуговування дорожньої інфраструктури (у тому числі вуличного освітлення) з міського бюджету витрачено</w:t>
      </w:r>
      <w:r>
        <w:rPr>
          <w:b/>
          <w:i/>
          <w:sz w:val="28"/>
          <w:szCs w:val="28"/>
          <w:lang w:val="uk-UA"/>
        </w:rPr>
        <w:t xml:space="preserve"> 553,3</w:t>
      </w:r>
      <w:r w:rsidRPr="006716AF">
        <w:rPr>
          <w:b/>
          <w:i/>
          <w:sz w:val="28"/>
          <w:szCs w:val="28"/>
          <w:lang w:val="uk-UA"/>
        </w:rPr>
        <w:t xml:space="preserve"> тис. грн</w:t>
      </w:r>
      <w:r w:rsidRPr="006716AF">
        <w:rPr>
          <w:i/>
          <w:sz w:val="28"/>
          <w:szCs w:val="28"/>
          <w:lang w:val="uk-UA"/>
        </w:rPr>
        <w:t xml:space="preserve">, </w:t>
      </w:r>
      <w:r>
        <w:rPr>
          <w:sz w:val="28"/>
          <w:szCs w:val="28"/>
          <w:lang w:val="uk-UA"/>
        </w:rPr>
        <w:t xml:space="preserve"> що дорівнює показникам за 2019 рік (538,1 тис. грн)</w:t>
      </w:r>
      <w:r w:rsidRPr="006716AF">
        <w:rPr>
          <w:sz w:val="28"/>
          <w:szCs w:val="28"/>
          <w:lang w:val="uk-UA"/>
        </w:rPr>
        <w:t>. Підвищення витрат пояснюється  збільшенням об’єму виконаних робіт</w:t>
      </w:r>
      <w:r>
        <w:rPr>
          <w:sz w:val="28"/>
          <w:szCs w:val="28"/>
          <w:lang w:val="uk-UA"/>
        </w:rPr>
        <w:t xml:space="preserve"> та вартості витратних матеріалів</w:t>
      </w:r>
      <w:r w:rsidRPr="006716AF">
        <w:rPr>
          <w:sz w:val="28"/>
          <w:szCs w:val="28"/>
          <w:lang w:val="uk-UA"/>
        </w:rPr>
        <w:t>.</w:t>
      </w:r>
    </w:p>
    <w:p w:rsidR="00B52AB2" w:rsidRPr="00073D71" w:rsidRDefault="00B52AB2" w:rsidP="00F80E48">
      <w:pPr>
        <w:ind w:firstLine="567"/>
        <w:contextualSpacing/>
        <w:jc w:val="both"/>
        <w:rPr>
          <w:sz w:val="28"/>
          <w:szCs w:val="28"/>
          <w:lang w:val="uk-UA"/>
        </w:rPr>
      </w:pPr>
      <w:r w:rsidRPr="006716AF">
        <w:rPr>
          <w:sz w:val="28"/>
          <w:szCs w:val="28"/>
          <w:lang w:val="uk-UA"/>
        </w:rPr>
        <w:t xml:space="preserve">За рахунок бюджетних коштів </w:t>
      </w:r>
      <w:proofErr w:type="spellStart"/>
      <w:r w:rsidRPr="006716AF">
        <w:rPr>
          <w:sz w:val="28"/>
          <w:szCs w:val="28"/>
          <w:lang w:val="uk-UA"/>
        </w:rPr>
        <w:t>Старобільсько</w:t>
      </w:r>
      <w:r>
        <w:rPr>
          <w:sz w:val="28"/>
          <w:szCs w:val="28"/>
          <w:lang w:val="uk-UA"/>
        </w:rPr>
        <w:t>ї</w:t>
      </w:r>
      <w:proofErr w:type="spellEnd"/>
      <w:r>
        <w:rPr>
          <w:sz w:val="28"/>
          <w:szCs w:val="28"/>
          <w:lang w:val="uk-UA"/>
        </w:rPr>
        <w:t xml:space="preserve"> міської ради у 2020 році</w:t>
      </w:r>
      <w:r w:rsidRPr="006716AF">
        <w:rPr>
          <w:sz w:val="28"/>
          <w:szCs w:val="28"/>
          <w:lang w:val="uk-UA"/>
        </w:rPr>
        <w:t xml:space="preserve"> був виконаний поточний ямковий ремонт </w:t>
      </w:r>
      <w:r>
        <w:rPr>
          <w:sz w:val="28"/>
          <w:szCs w:val="28"/>
          <w:lang w:val="uk-UA"/>
        </w:rPr>
        <w:t xml:space="preserve">4,9 тис. м² </w:t>
      </w:r>
      <w:r w:rsidRPr="006716AF">
        <w:rPr>
          <w:sz w:val="28"/>
          <w:szCs w:val="28"/>
          <w:lang w:val="uk-UA"/>
        </w:rPr>
        <w:t xml:space="preserve">дорожнього </w:t>
      </w:r>
      <w:r>
        <w:rPr>
          <w:sz w:val="28"/>
          <w:szCs w:val="28"/>
          <w:lang w:val="uk-UA"/>
        </w:rPr>
        <w:t>покриття комунальних доріг на 20</w:t>
      </w:r>
      <w:r w:rsidRPr="006716AF">
        <w:rPr>
          <w:sz w:val="28"/>
          <w:szCs w:val="28"/>
          <w:lang w:val="uk-UA"/>
        </w:rPr>
        <w:t xml:space="preserve"> вулицях м. </w:t>
      </w:r>
      <w:proofErr w:type="spellStart"/>
      <w:r w:rsidRPr="006716AF">
        <w:rPr>
          <w:sz w:val="28"/>
          <w:szCs w:val="28"/>
          <w:lang w:val="uk-UA"/>
        </w:rPr>
        <w:t>Старобільськ</w:t>
      </w:r>
      <w:proofErr w:type="spellEnd"/>
      <w:r w:rsidRPr="006716AF">
        <w:rPr>
          <w:sz w:val="28"/>
          <w:szCs w:val="28"/>
          <w:lang w:val="uk-UA"/>
        </w:rPr>
        <w:t xml:space="preserve"> (</w:t>
      </w:r>
      <w:r w:rsidRPr="0002622C">
        <w:rPr>
          <w:i/>
          <w:lang w:val="uk-UA"/>
        </w:rPr>
        <w:t xml:space="preserve">Центральна, Шевченка, Харківська, </w:t>
      </w:r>
      <w:proofErr w:type="spellStart"/>
      <w:r w:rsidRPr="0002622C">
        <w:rPr>
          <w:i/>
          <w:lang w:val="uk-UA"/>
        </w:rPr>
        <w:t>Айдарська</w:t>
      </w:r>
      <w:proofErr w:type="spellEnd"/>
      <w:r w:rsidRPr="0002622C">
        <w:rPr>
          <w:i/>
          <w:lang w:val="uk-UA"/>
        </w:rPr>
        <w:t xml:space="preserve">, Піщана, </w:t>
      </w:r>
      <w:proofErr w:type="spellStart"/>
      <w:r w:rsidRPr="0002622C">
        <w:rPr>
          <w:i/>
          <w:lang w:val="uk-UA"/>
        </w:rPr>
        <w:t>пров</w:t>
      </w:r>
      <w:proofErr w:type="spellEnd"/>
      <w:r w:rsidRPr="0002622C">
        <w:rPr>
          <w:i/>
          <w:lang w:val="uk-UA"/>
        </w:rPr>
        <w:t xml:space="preserve">. Загородний, вул. Трудова, вул. Руднєва, </w:t>
      </w:r>
      <w:proofErr w:type="spellStart"/>
      <w:r w:rsidRPr="0002622C">
        <w:rPr>
          <w:i/>
          <w:lang w:val="uk-UA"/>
        </w:rPr>
        <w:t>пров</w:t>
      </w:r>
      <w:proofErr w:type="spellEnd"/>
      <w:r w:rsidRPr="0002622C">
        <w:rPr>
          <w:i/>
          <w:lang w:val="uk-UA"/>
        </w:rPr>
        <w:t xml:space="preserve">. Новий, вул. Набережна, вул. Велика Садова, </w:t>
      </w:r>
      <w:proofErr w:type="spellStart"/>
      <w:r w:rsidRPr="0002622C">
        <w:rPr>
          <w:i/>
          <w:lang w:val="uk-UA"/>
        </w:rPr>
        <w:t>кв</w:t>
      </w:r>
      <w:proofErr w:type="spellEnd"/>
      <w:r w:rsidRPr="0002622C">
        <w:rPr>
          <w:i/>
          <w:lang w:val="uk-UA"/>
        </w:rPr>
        <w:t xml:space="preserve">. Ватутіна, вул. Гаршина, вул. Монастирська, вул. Гімназична, </w:t>
      </w:r>
      <w:proofErr w:type="spellStart"/>
      <w:r w:rsidRPr="0002622C">
        <w:rPr>
          <w:i/>
          <w:lang w:val="uk-UA"/>
        </w:rPr>
        <w:t>Шафрановського</w:t>
      </w:r>
      <w:proofErr w:type="spellEnd"/>
      <w:r w:rsidRPr="0002622C">
        <w:rPr>
          <w:i/>
          <w:lang w:val="uk-UA"/>
        </w:rPr>
        <w:t>, Залізнична, Геологічна, Рубіжна та Луганська</w:t>
      </w:r>
      <w:r w:rsidRPr="006716AF">
        <w:rPr>
          <w:sz w:val="28"/>
          <w:szCs w:val="28"/>
          <w:lang w:val="uk-UA"/>
        </w:rPr>
        <w:t xml:space="preserve">) на загальну суму </w:t>
      </w:r>
      <w:r w:rsidRPr="00073D71">
        <w:rPr>
          <w:b/>
          <w:i/>
          <w:sz w:val="28"/>
          <w:szCs w:val="28"/>
          <w:lang w:val="uk-UA"/>
        </w:rPr>
        <w:t>3 202, 9 тис. грн</w:t>
      </w:r>
      <w:r>
        <w:rPr>
          <w:b/>
          <w:i/>
          <w:sz w:val="28"/>
          <w:szCs w:val="28"/>
          <w:lang w:val="uk-UA"/>
        </w:rPr>
        <w:t>,</w:t>
      </w:r>
      <w:r>
        <w:rPr>
          <w:sz w:val="28"/>
          <w:szCs w:val="28"/>
          <w:lang w:val="uk-UA"/>
        </w:rPr>
        <w:t xml:space="preserve"> що приблизно дорівнює показникам 2019 року (20 вулиць на суму 3 411,6 тис. грн).</w:t>
      </w:r>
    </w:p>
    <w:p w:rsidR="00B52AB2" w:rsidRDefault="00B52AB2" w:rsidP="00F80E48">
      <w:pPr>
        <w:ind w:firstLine="567"/>
        <w:contextualSpacing/>
        <w:jc w:val="both"/>
        <w:rPr>
          <w:sz w:val="28"/>
          <w:szCs w:val="28"/>
          <w:lang w:val="uk-UA"/>
        </w:rPr>
      </w:pPr>
      <w:proofErr w:type="spellStart"/>
      <w:r w:rsidRPr="006716AF">
        <w:rPr>
          <w:sz w:val="28"/>
          <w:szCs w:val="28"/>
          <w:lang w:val="uk-UA"/>
        </w:rPr>
        <w:t>Старобільською</w:t>
      </w:r>
      <w:proofErr w:type="spellEnd"/>
      <w:r w:rsidRPr="006716AF">
        <w:rPr>
          <w:sz w:val="28"/>
          <w:szCs w:val="28"/>
          <w:lang w:val="uk-UA"/>
        </w:rPr>
        <w:t xml:space="preserve"> ДЕД</w:t>
      </w:r>
      <w:r>
        <w:rPr>
          <w:sz w:val="28"/>
          <w:szCs w:val="28"/>
          <w:lang w:val="uk-UA"/>
        </w:rPr>
        <w:t xml:space="preserve"> за рахунок коштів обласного бюджету був виконаний поточний ямковий ремонт доріг загального користування обласного та районного значення на суму </w:t>
      </w:r>
      <w:r w:rsidRPr="00FF5C52">
        <w:rPr>
          <w:b/>
          <w:i/>
          <w:sz w:val="28"/>
          <w:szCs w:val="28"/>
          <w:lang w:val="uk-UA"/>
        </w:rPr>
        <w:t>5 117,</w:t>
      </w:r>
      <w:r>
        <w:rPr>
          <w:b/>
          <w:i/>
          <w:sz w:val="28"/>
          <w:szCs w:val="28"/>
          <w:lang w:val="uk-UA"/>
        </w:rPr>
        <w:t>7 тис. грн</w:t>
      </w:r>
      <w:r>
        <w:rPr>
          <w:sz w:val="28"/>
          <w:szCs w:val="28"/>
          <w:lang w:val="uk-UA"/>
        </w:rPr>
        <w:t>.</w:t>
      </w:r>
    </w:p>
    <w:p w:rsidR="00B52AB2" w:rsidRPr="00FF5C52" w:rsidRDefault="00B52AB2" w:rsidP="00F80E48">
      <w:pPr>
        <w:ind w:firstLine="567"/>
        <w:contextualSpacing/>
        <w:jc w:val="both"/>
        <w:rPr>
          <w:sz w:val="28"/>
          <w:szCs w:val="28"/>
          <w:lang w:val="uk-UA"/>
        </w:rPr>
      </w:pPr>
      <w:r>
        <w:rPr>
          <w:sz w:val="28"/>
          <w:szCs w:val="28"/>
          <w:lang w:val="uk-UA"/>
        </w:rPr>
        <w:t xml:space="preserve">На заходи з підвищення безпеки дорожнього руху на дорогах комунальної власності у (встановлення дорожнього огородження, дорожніх знаків, засобів примусового контролю швидкості)  2020 році з бюджетів м. </w:t>
      </w:r>
      <w:proofErr w:type="spellStart"/>
      <w:r>
        <w:rPr>
          <w:sz w:val="28"/>
          <w:szCs w:val="28"/>
          <w:lang w:val="uk-UA"/>
        </w:rPr>
        <w:t>Старобільськ</w:t>
      </w:r>
      <w:proofErr w:type="spellEnd"/>
      <w:r>
        <w:rPr>
          <w:sz w:val="28"/>
          <w:szCs w:val="28"/>
          <w:lang w:val="uk-UA"/>
        </w:rPr>
        <w:t xml:space="preserve"> та </w:t>
      </w:r>
      <w:proofErr w:type="spellStart"/>
      <w:r>
        <w:rPr>
          <w:sz w:val="28"/>
          <w:szCs w:val="28"/>
          <w:lang w:val="uk-UA"/>
        </w:rPr>
        <w:t>Чмирівської</w:t>
      </w:r>
      <w:proofErr w:type="spellEnd"/>
      <w:r>
        <w:rPr>
          <w:sz w:val="28"/>
          <w:szCs w:val="28"/>
          <w:lang w:val="uk-UA"/>
        </w:rPr>
        <w:t xml:space="preserve"> територіальної громади витрачено </w:t>
      </w:r>
      <w:r w:rsidRPr="005F629D">
        <w:rPr>
          <w:b/>
          <w:i/>
          <w:sz w:val="28"/>
          <w:szCs w:val="28"/>
          <w:lang w:val="uk-UA"/>
        </w:rPr>
        <w:t>286,26 тис. грн</w:t>
      </w:r>
      <w:r>
        <w:rPr>
          <w:sz w:val="28"/>
          <w:szCs w:val="28"/>
          <w:lang w:val="uk-UA"/>
        </w:rPr>
        <w:t xml:space="preserve"> (236,26 та 50,0 відповідно).</w:t>
      </w:r>
    </w:p>
    <w:p w:rsidR="00B52AB2" w:rsidRPr="006716AF" w:rsidRDefault="00B52AB2" w:rsidP="00F80E48">
      <w:pPr>
        <w:ind w:firstLine="567"/>
        <w:contextualSpacing/>
        <w:jc w:val="both"/>
        <w:rPr>
          <w:i/>
          <w:sz w:val="28"/>
          <w:szCs w:val="28"/>
          <w:lang w:val="uk-UA"/>
        </w:rPr>
      </w:pPr>
      <w:r w:rsidRPr="006716AF">
        <w:rPr>
          <w:i/>
          <w:sz w:val="28"/>
          <w:szCs w:val="28"/>
          <w:lang w:val="uk-UA"/>
        </w:rPr>
        <w:t>в сфері благоустрою:</w:t>
      </w:r>
    </w:p>
    <w:p w:rsidR="00B52AB2" w:rsidRPr="006716AF" w:rsidRDefault="00B52AB2" w:rsidP="00F80E48">
      <w:pPr>
        <w:ind w:firstLine="567"/>
        <w:contextualSpacing/>
        <w:jc w:val="both"/>
        <w:rPr>
          <w:sz w:val="28"/>
          <w:szCs w:val="28"/>
          <w:lang w:val="uk-UA"/>
        </w:rPr>
      </w:pPr>
      <w:r>
        <w:rPr>
          <w:sz w:val="28"/>
          <w:szCs w:val="28"/>
          <w:lang w:val="uk-UA"/>
        </w:rPr>
        <w:lastRenderedPageBreak/>
        <w:t>За 2020 рік</w:t>
      </w:r>
      <w:r w:rsidRPr="006716AF">
        <w:rPr>
          <w:sz w:val="28"/>
          <w:szCs w:val="28"/>
          <w:lang w:val="uk-UA"/>
        </w:rPr>
        <w:t xml:space="preserve"> на заходи з благоустрою </w:t>
      </w:r>
      <w:r>
        <w:rPr>
          <w:sz w:val="28"/>
          <w:szCs w:val="28"/>
          <w:lang w:val="uk-UA"/>
        </w:rPr>
        <w:t xml:space="preserve">(озеленення територій та утримання зелених насаджень, вирубка дерев, прибирання вуличного </w:t>
      </w:r>
      <w:proofErr w:type="spellStart"/>
      <w:r>
        <w:rPr>
          <w:sz w:val="28"/>
          <w:szCs w:val="28"/>
          <w:lang w:val="uk-UA"/>
        </w:rPr>
        <w:t>змету</w:t>
      </w:r>
      <w:proofErr w:type="spellEnd"/>
      <w:r>
        <w:rPr>
          <w:sz w:val="28"/>
          <w:szCs w:val="28"/>
          <w:lang w:val="uk-UA"/>
        </w:rPr>
        <w:t xml:space="preserve">, снігу та очищення канав) </w:t>
      </w:r>
      <w:r w:rsidRPr="006716AF">
        <w:rPr>
          <w:sz w:val="28"/>
          <w:szCs w:val="28"/>
          <w:lang w:val="uk-UA"/>
        </w:rPr>
        <w:t xml:space="preserve">за рахунок коштів міського бюджету витрачено </w:t>
      </w:r>
      <w:r>
        <w:rPr>
          <w:b/>
          <w:i/>
          <w:sz w:val="28"/>
          <w:szCs w:val="28"/>
          <w:lang w:val="uk-UA"/>
        </w:rPr>
        <w:t>1 541,6</w:t>
      </w:r>
      <w:r w:rsidRPr="006716AF">
        <w:rPr>
          <w:b/>
          <w:i/>
          <w:sz w:val="28"/>
          <w:szCs w:val="28"/>
          <w:lang w:val="uk-UA"/>
        </w:rPr>
        <w:t>тис. грн</w:t>
      </w:r>
      <w:r>
        <w:rPr>
          <w:sz w:val="28"/>
          <w:szCs w:val="28"/>
          <w:lang w:val="uk-UA"/>
        </w:rPr>
        <w:t xml:space="preserve">, що на 12% більше порівняно з показниками за 2019 рік </w:t>
      </w:r>
      <w:r w:rsidRPr="006716AF">
        <w:rPr>
          <w:sz w:val="28"/>
          <w:szCs w:val="28"/>
          <w:lang w:val="uk-UA"/>
        </w:rPr>
        <w:t>(</w:t>
      </w:r>
      <w:r w:rsidRPr="00F170CA">
        <w:rPr>
          <w:sz w:val="28"/>
          <w:szCs w:val="28"/>
          <w:lang w:val="uk-UA"/>
        </w:rPr>
        <w:t>1 179,6  тис. грн</w:t>
      </w:r>
      <w:r w:rsidRPr="006716AF">
        <w:rPr>
          <w:sz w:val="28"/>
          <w:szCs w:val="28"/>
          <w:lang w:val="uk-UA"/>
        </w:rPr>
        <w:t>).</w:t>
      </w:r>
    </w:p>
    <w:p w:rsidR="00B52AB2" w:rsidRPr="008B02A8" w:rsidRDefault="00B52AB2" w:rsidP="00F80E48">
      <w:pPr>
        <w:tabs>
          <w:tab w:val="left" w:pos="560"/>
          <w:tab w:val="left" w:pos="9639"/>
        </w:tabs>
        <w:ind w:firstLine="567"/>
        <w:contextualSpacing/>
        <w:jc w:val="both"/>
        <w:rPr>
          <w:b/>
          <w:color w:val="000000"/>
          <w:sz w:val="28"/>
          <w:szCs w:val="28"/>
          <w:shd w:val="clear" w:color="auto" w:fill="FFFFFF"/>
          <w:lang w:val="uk-UA"/>
        </w:rPr>
      </w:pPr>
      <w:r>
        <w:rPr>
          <w:b/>
          <w:color w:val="000000"/>
          <w:sz w:val="28"/>
          <w:szCs w:val="28"/>
          <w:shd w:val="clear" w:color="auto" w:fill="FFFFFF"/>
          <w:lang w:val="uk-UA"/>
        </w:rPr>
        <w:t>Охорона навколишнього природного середовища</w:t>
      </w:r>
    </w:p>
    <w:p w:rsidR="00B52AB2" w:rsidRDefault="004074E8" w:rsidP="00F80E48">
      <w:pPr>
        <w:tabs>
          <w:tab w:val="left" w:pos="560"/>
        </w:tabs>
        <w:ind w:firstLine="567"/>
        <w:contextualSpacing/>
        <w:jc w:val="both"/>
        <w:rPr>
          <w:sz w:val="28"/>
          <w:szCs w:val="28"/>
          <w:lang w:val="uk-UA"/>
        </w:rPr>
      </w:pPr>
      <w:r>
        <w:rPr>
          <w:sz w:val="28"/>
          <w:szCs w:val="28"/>
          <w:lang w:val="uk-UA"/>
        </w:rPr>
        <w:t>П</w:t>
      </w:r>
      <w:r w:rsidR="00B52AB2" w:rsidRPr="003F20F6">
        <w:rPr>
          <w:sz w:val="28"/>
          <w:szCs w:val="28"/>
          <w:lang w:val="uk-UA"/>
        </w:rPr>
        <w:t xml:space="preserve">ротягом 2020 року на збір та утилізацію твердих побутових відходів з міського бюджету витрачено </w:t>
      </w:r>
      <w:r w:rsidR="00B52AB2" w:rsidRPr="003F20F6">
        <w:rPr>
          <w:b/>
          <w:i/>
          <w:sz w:val="28"/>
          <w:szCs w:val="28"/>
          <w:lang w:val="uk-UA"/>
        </w:rPr>
        <w:t>555,4 тис. грн</w:t>
      </w:r>
      <w:r w:rsidR="00B52AB2">
        <w:rPr>
          <w:b/>
          <w:i/>
          <w:sz w:val="28"/>
          <w:szCs w:val="28"/>
          <w:lang w:val="uk-UA"/>
        </w:rPr>
        <w:t xml:space="preserve">, </w:t>
      </w:r>
      <w:r w:rsidR="00B52AB2">
        <w:rPr>
          <w:sz w:val="28"/>
          <w:szCs w:val="28"/>
          <w:lang w:val="uk-UA"/>
        </w:rPr>
        <w:t>що на 8% менше  порівняно з показниками за 2019 рік (675,2 тис. грн).</w:t>
      </w:r>
    </w:p>
    <w:p w:rsidR="00B52AB2" w:rsidRDefault="00B52AB2" w:rsidP="00F80E48">
      <w:pPr>
        <w:tabs>
          <w:tab w:val="left" w:pos="560"/>
        </w:tabs>
        <w:ind w:firstLine="567"/>
        <w:contextualSpacing/>
        <w:jc w:val="both"/>
        <w:rPr>
          <w:sz w:val="28"/>
          <w:szCs w:val="28"/>
          <w:lang w:val="uk-UA"/>
        </w:rPr>
      </w:pPr>
      <w:r>
        <w:rPr>
          <w:sz w:val="28"/>
          <w:szCs w:val="28"/>
          <w:lang w:val="uk-UA"/>
        </w:rPr>
        <w:t>За рахунок субвенції з обласного бюджету до міського фонду навколишнього природного середовища у 2020 році для КП «Благоустрій м. </w:t>
      </w:r>
      <w:proofErr w:type="spellStart"/>
      <w:r>
        <w:rPr>
          <w:sz w:val="28"/>
          <w:szCs w:val="28"/>
          <w:lang w:val="uk-UA"/>
        </w:rPr>
        <w:t>Старобільськ</w:t>
      </w:r>
      <w:proofErr w:type="spellEnd"/>
      <w:r>
        <w:rPr>
          <w:sz w:val="28"/>
          <w:szCs w:val="28"/>
          <w:lang w:val="uk-UA"/>
        </w:rPr>
        <w:t xml:space="preserve">» був придбаний сміттєвоз з боковим завантаженням СБМ-304/2 на шасі МАЗ на суму </w:t>
      </w:r>
      <w:r w:rsidRPr="003F20F6">
        <w:rPr>
          <w:b/>
          <w:i/>
          <w:sz w:val="28"/>
          <w:szCs w:val="28"/>
          <w:lang w:val="uk-UA"/>
        </w:rPr>
        <w:t>2 498,1 тис. грн</w:t>
      </w:r>
      <w:r>
        <w:rPr>
          <w:sz w:val="28"/>
          <w:szCs w:val="28"/>
          <w:lang w:val="uk-UA"/>
        </w:rPr>
        <w:t xml:space="preserve"> та 20 шт. пересувних сміттєвих контейнерів на 1100 л на суму </w:t>
      </w:r>
      <w:r w:rsidRPr="003F20F6">
        <w:rPr>
          <w:b/>
          <w:i/>
          <w:sz w:val="28"/>
          <w:szCs w:val="28"/>
          <w:lang w:val="uk-UA"/>
        </w:rPr>
        <w:t>138,96 тис. грн.</w:t>
      </w:r>
    </w:p>
    <w:p w:rsidR="00B52AB2" w:rsidRPr="005F3EB3" w:rsidRDefault="00B52AB2" w:rsidP="00F80E48">
      <w:pPr>
        <w:tabs>
          <w:tab w:val="left" w:pos="560"/>
        </w:tabs>
        <w:ind w:firstLine="567"/>
        <w:contextualSpacing/>
        <w:jc w:val="both"/>
        <w:rPr>
          <w:b/>
          <w:sz w:val="28"/>
          <w:szCs w:val="28"/>
          <w:lang w:val="uk-UA"/>
        </w:rPr>
      </w:pPr>
      <w:r w:rsidRPr="005F3EB3">
        <w:rPr>
          <w:b/>
          <w:sz w:val="28"/>
          <w:szCs w:val="28"/>
          <w:lang w:val="uk-UA"/>
        </w:rPr>
        <w:t>ЕНЕРГОЗБЕРЕЖЕННЯ</w:t>
      </w:r>
    </w:p>
    <w:p w:rsidR="00B52AB2" w:rsidRPr="00E9040E" w:rsidRDefault="004074E8" w:rsidP="00F80E48">
      <w:pPr>
        <w:tabs>
          <w:tab w:val="left" w:pos="560"/>
        </w:tabs>
        <w:ind w:firstLine="567"/>
        <w:contextualSpacing/>
        <w:jc w:val="both"/>
        <w:rPr>
          <w:sz w:val="28"/>
          <w:szCs w:val="28"/>
          <w:lang w:val="uk-UA"/>
        </w:rPr>
      </w:pPr>
      <w:r>
        <w:rPr>
          <w:sz w:val="28"/>
          <w:szCs w:val="28"/>
          <w:lang w:val="uk-UA"/>
        </w:rPr>
        <w:t>Н</w:t>
      </w:r>
      <w:r w:rsidR="00B52AB2" w:rsidRPr="00E9040E">
        <w:rPr>
          <w:sz w:val="28"/>
          <w:szCs w:val="28"/>
          <w:lang w:val="uk-UA"/>
        </w:rPr>
        <w:t xml:space="preserve">а території </w:t>
      </w:r>
      <w:proofErr w:type="spellStart"/>
      <w:r w:rsidR="00B52AB2" w:rsidRPr="00E9040E">
        <w:rPr>
          <w:sz w:val="28"/>
          <w:szCs w:val="28"/>
          <w:lang w:val="uk-UA"/>
        </w:rPr>
        <w:t>Старобільського</w:t>
      </w:r>
      <w:proofErr w:type="spellEnd"/>
      <w:r w:rsidR="00B52AB2" w:rsidRPr="00E9040E">
        <w:rPr>
          <w:sz w:val="28"/>
          <w:szCs w:val="28"/>
          <w:lang w:val="uk-UA"/>
        </w:rPr>
        <w:t xml:space="preserve"> району </w:t>
      </w:r>
      <w:r w:rsidR="00B52AB2">
        <w:rPr>
          <w:sz w:val="28"/>
          <w:szCs w:val="28"/>
          <w:lang w:val="uk-UA"/>
        </w:rPr>
        <w:t>у 2020</w:t>
      </w:r>
      <w:r w:rsidR="00B52AB2" w:rsidRPr="00E9040E">
        <w:rPr>
          <w:sz w:val="28"/>
          <w:szCs w:val="28"/>
          <w:lang w:val="uk-UA"/>
        </w:rPr>
        <w:t xml:space="preserve"> році діяли «Програма відшкодування частини суми кредиту на</w:t>
      </w:r>
      <w:r w:rsidR="00B52AB2">
        <w:rPr>
          <w:sz w:val="28"/>
          <w:szCs w:val="28"/>
          <w:lang w:val="uk-UA"/>
        </w:rPr>
        <w:t xml:space="preserve"> енергозберігаючі заходи на 2019-2020</w:t>
      </w:r>
      <w:r w:rsidR="00B52AB2" w:rsidRPr="00E9040E">
        <w:rPr>
          <w:sz w:val="28"/>
          <w:szCs w:val="28"/>
          <w:lang w:val="uk-UA"/>
        </w:rPr>
        <w:t xml:space="preserve"> роки» та «</w:t>
      </w:r>
      <w:proofErr w:type="spellStart"/>
      <w:r w:rsidR="00B52AB2" w:rsidRPr="00E9040E">
        <w:rPr>
          <w:sz w:val="28"/>
          <w:szCs w:val="28"/>
          <w:lang w:val="uk-UA"/>
        </w:rPr>
        <w:t>Програмапідтримки</w:t>
      </w:r>
      <w:proofErr w:type="spellEnd"/>
      <w:r w:rsidR="00B52AB2" w:rsidRPr="00E9040E">
        <w:rPr>
          <w:sz w:val="28"/>
          <w:szCs w:val="28"/>
          <w:lang w:val="uk-UA"/>
        </w:rPr>
        <w:t xml:space="preserve"> індивідуального житлового будівництва на селі та покращення умов  життєзабезпечення сільського населення «Власний дім» на 2017 – 2022 роки».</w:t>
      </w:r>
    </w:p>
    <w:p w:rsidR="00B52AB2" w:rsidRPr="00E9040E" w:rsidRDefault="00B52AB2" w:rsidP="00F80E48">
      <w:pPr>
        <w:tabs>
          <w:tab w:val="left" w:pos="560"/>
        </w:tabs>
        <w:ind w:firstLine="567"/>
        <w:contextualSpacing/>
        <w:jc w:val="both"/>
        <w:rPr>
          <w:sz w:val="28"/>
          <w:szCs w:val="28"/>
          <w:lang w:val="uk-UA"/>
        </w:rPr>
      </w:pPr>
      <w:r w:rsidRPr="00E9040E">
        <w:rPr>
          <w:sz w:val="28"/>
          <w:szCs w:val="28"/>
          <w:lang w:val="uk-UA"/>
        </w:rPr>
        <w:t>Дія програм направлена на заохочення населення до впровадження у своїх будівлях енергозберігаючих технологій, що дозволять скоротити споживання енергоресурсів.</w:t>
      </w:r>
    </w:p>
    <w:p w:rsidR="00B52AB2" w:rsidRDefault="00B52AB2" w:rsidP="00F80E48">
      <w:pPr>
        <w:tabs>
          <w:tab w:val="left" w:pos="560"/>
        </w:tabs>
        <w:ind w:firstLine="567"/>
        <w:contextualSpacing/>
        <w:jc w:val="both"/>
        <w:rPr>
          <w:sz w:val="28"/>
          <w:szCs w:val="28"/>
          <w:lang w:val="uk-UA"/>
        </w:rPr>
      </w:pPr>
      <w:r w:rsidRPr="005F3EB3">
        <w:rPr>
          <w:sz w:val="28"/>
          <w:szCs w:val="28"/>
          <w:lang w:val="uk-UA"/>
        </w:rPr>
        <w:t>Ра</w:t>
      </w:r>
      <w:r>
        <w:rPr>
          <w:sz w:val="28"/>
          <w:szCs w:val="28"/>
          <w:lang w:val="uk-UA"/>
        </w:rPr>
        <w:t>йонною Програмою відшкодування частини суми</w:t>
      </w:r>
      <w:r w:rsidRPr="005F3EB3">
        <w:rPr>
          <w:sz w:val="28"/>
          <w:szCs w:val="28"/>
          <w:lang w:val="uk-UA"/>
        </w:rPr>
        <w:t xml:space="preserve"> кредиту н</w:t>
      </w:r>
      <w:r>
        <w:rPr>
          <w:sz w:val="28"/>
          <w:szCs w:val="28"/>
          <w:lang w:val="uk-UA"/>
        </w:rPr>
        <w:t xml:space="preserve">а енергозберігаючі заходи на 2019 – 2020 роки </w:t>
      </w:r>
      <w:r w:rsidRPr="005F3EB3">
        <w:rPr>
          <w:sz w:val="28"/>
          <w:szCs w:val="28"/>
          <w:lang w:val="uk-UA"/>
        </w:rPr>
        <w:t xml:space="preserve">за </w:t>
      </w:r>
      <w:r>
        <w:rPr>
          <w:sz w:val="28"/>
          <w:szCs w:val="28"/>
          <w:lang w:val="uk-UA"/>
        </w:rPr>
        <w:t>2020 рік</w:t>
      </w:r>
      <w:r w:rsidRPr="005F3EB3">
        <w:rPr>
          <w:sz w:val="28"/>
          <w:szCs w:val="28"/>
          <w:lang w:val="uk-UA"/>
        </w:rPr>
        <w:t xml:space="preserve"> скористалось </w:t>
      </w:r>
      <w:r>
        <w:rPr>
          <w:sz w:val="28"/>
          <w:szCs w:val="28"/>
          <w:lang w:val="uk-UA"/>
        </w:rPr>
        <w:t xml:space="preserve">88 домогосподарства загальна сума відшкодування склала </w:t>
      </w:r>
      <w:r>
        <w:rPr>
          <w:b/>
          <w:i/>
          <w:sz w:val="28"/>
          <w:szCs w:val="28"/>
          <w:lang w:val="uk-UA"/>
        </w:rPr>
        <w:t>138,94</w:t>
      </w:r>
      <w:r w:rsidRPr="00B17855">
        <w:rPr>
          <w:b/>
          <w:i/>
          <w:sz w:val="28"/>
          <w:szCs w:val="28"/>
          <w:lang w:val="uk-UA"/>
        </w:rPr>
        <w:t xml:space="preserve"> тис. грн</w:t>
      </w:r>
      <w:r>
        <w:rPr>
          <w:sz w:val="28"/>
          <w:szCs w:val="28"/>
          <w:lang w:val="uk-UA"/>
        </w:rPr>
        <w:t xml:space="preserve">, , що на 23 % більше показників 2019 року (75 домогосподарств, </w:t>
      </w:r>
      <w:r w:rsidRPr="00AD2771">
        <w:rPr>
          <w:b/>
          <w:i/>
          <w:sz w:val="28"/>
          <w:szCs w:val="28"/>
          <w:lang w:val="uk-UA"/>
        </w:rPr>
        <w:t>106,6 тис. грн</w:t>
      </w:r>
      <w:r>
        <w:rPr>
          <w:sz w:val="28"/>
          <w:szCs w:val="28"/>
          <w:lang w:val="uk-UA"/>
        </w:rPr>
        <w:t>).</w:t>
      </w:r>
    </w:p>
    <w:p w:rsidR="00B52AB2" w:rsidRPr="005F3EB3" w:rsidRDefault="00B52AB2" w:rsidP="00F80E48">
      <w:pPr>
        <w:tabs>
          <w:tab w:val="left" w:pos="560"/>
        </w:tabs>
        <w:ind w:firstLine="567"/>
        <w:contextualSpacing/>
        <w:jc w:val="both"/>
        <w:rPr>
          <w:sz w:val="28"/>
          <w:szCs w:val="28"/>
          <w:lang w:val="uk-UA"/>
        </w:rPr>
      </w:pPr>
      <w:r>
        <w:rPr>
          <w:color w:val="000000"/>
          <w:sz w:val="28"/>
          <w:szCs w:val="28"/>
          <w:shd w:val="clear" w:color="auto" w:fill="FFFFFF"/>
          <w:lang w:val="uk-UA"/>
        </w:rPr>
        <w:t>Фінансування районної</w:t>
      </w:r>
      <w:r w:rsidRPr="00E22721">
        <w:rPr>
          <w:color w:val="000000"/>
          <w:sz w:val="28"/>
          <w:szCs w:val="28"/>
          <w:shd w:val="clear" w:color="auto" w:fill="FFFFFF"/>
          <w:lang w:val="uk-UA"/>
        </w:rPr>
        <w:t xml:space="preserve"> прог</w:t>
      </w:r>
      <w:r>
        <w:rPr>
          <w:color w:val="000000"/>
          <w:sz w:val="28"/>
          <w:szCs w:val="28"/>
          <w:shd w:val="clear" w:color="auto" w:fill="FFFFFF"/>
          <w:lang w:val="uk-UA"/>
        </w:rPr>
        <w:t>рами</w:t>
      </w:r>
      <w:r w:rsidRPr="00E22721">
        <w:rPr>
          <w:color w:val="000000"/>
          <w:sz w:val="28"/>
          <w:szCs w:val="28"/>
          <w:shd w:val="clear" w:color="auto" w:fill="FFFFFF"/>
          <w:lang w:val="uk-UA"/>
        </w:rPr>
        <w:t xml:space="preserve"> підтримки індивідуального житлового </w:t>
      </w:r>
      <w:proofErr w:type="spellStart"/>
      <w:r w:rsidRPr="00E22721">
        <w:rPr>
          <w:color w:val="000000"/>
          <w:sz w:val="28"/>
          <w:szCs w:val="28"/>
          <w:shd w:val="clear" w:color="auto" w:fill="FFFFFF"/>
          <w:lang w:val="uk-UA"/>
        </w:rPr>
        <w:t>будівництвана</w:t>
      </w:r>
      <w:proofErr w:type="spellEnd"/>
      <w:r w:rsidRPr="00E22721">
        <w:rPr>
          <w:color w:val="000000"/>
          <w:sz w:val="28"/>
          <w:szCs w:val="28"/>
          <w:shd w:val="clear" w:color="auto" w:fill="FFFFFF"/>
          <w:lang w:val="uk-UA"/>
        </w:rPr>
        <w:t xml:space="preserve"> селі та покращення умов  </w:t>
      </w:r>
      <w:proofErr w:type="spellStart"/>
      <w:r w:rsidRPr="00E22721">
        <w:rPr>
          <w:color w:val="000000"/>
          <w:sz w:val="28"/>
          <w:szCs w:val="28"/>
          <w:shd w:val="clear" w:color="auto" w:fill="FFFFFF"/>
          <w:lang w:val="uk-UA"/>
        </w:rPr>
        <w:t>життєзабезпеченнясільського</w:t>
      </w:r>
      <w:proofErr w:type="spellEnd"/>
      <w:r w:rsidRPr="00E22721">
        <w:rPr>
          <w:color w:val="000000"/>
          <w:sz w:val="28"/>
          <w:szCs w:val="28"/>
          <w:shd w:val="clear" w:color="auto" w:fill="FFFFFF"/>
          <w:lang w:val="uk-UA"/>
        </w:rPr>
        <w:t xml:space="preserve"> населення «Власний дім» на 2017 – 2022 роки по </w:t>
      </w:r>
      <w:proofErr w:type="spellStart"/>
      <w:r w:rsidRPr="00E22721">
        <w:rPr>
          <w:color w:val="000000"/>
          <w:sz w:val="28"/>
          <w:szCs w:val="28"/>
          <w:shd w:val="clear" w:color="auto" w:fill="FFFFFF"/>
          <w:lang w:val="uk-UA"/>
        </w:rPr>
        <w:t>Старобільському</w:t>
      </w:r>
      <w:proofErr w:type="spellEnd"/>
      <w:r w:rsidRPr="00E22721">
        <w:rPr>
          <w:color w:val="000000"/>
          <w:sz w:val="28"/>
          <w:szCs w:val="28"/>
          <w:shd w:val="clear" w:color="auto" w:fill="FFFFFF"/>
          <w:lang w:val="uk-UA"/>
        </w:rPr>
        <w:t xml:space="preserve"> </w:t>
      </w:r>
      <w:proofErr w:type="spellStart"/>
      <w:r w:rsidRPr="00E22721">
        <w:rPr>
          <w:color w:val="000000"/>
          <w:sz w:val="28"/>
          <w:szCs w:val="28"/>
          <w:shd w:val="clear" w:color="auto" w:fill="FFFFFF"/>
          <w:lang w:val="uk-UA"/>
        </w:rPr>
        <w:t>району</w:t>
      </w:r>
      <w:r>
        <w:rPr>
          <w:color w:val="000000"/>
          <w:sz w:val="28"/>
          <w:szCs w:val="28"/>
          <w:shd w:val="clear" w:color="auto" w:fill="FFFFFF"/>
          <w:lang w:val="uk-UA"/>
        </w:rPr>
        <w:t>»у</w:t>
      </w:r>
      <w:proofErr w:type="spellEnd"/>
      <w:r>
        <w:rPr>
          <w:color w:val="000000"/>
          <w:sz w:val="28"/>
          <w:szCs w:val="28"/>
          <w:shd w:val="clear" w:color="auto" w:fill="FFFFFF"/>
          <w:lang w:val="uk-UA"/>
        </w:rPr>
        <w:t xml:space="preserve"> 2020 році склало </w:t>
      </w:r>
      <w:r w:rsidRPr="00477AB0">
        <w:rPr>
          <w:b/>
          <w:i/>
          <w:sz w:val="28"/>
          <w:szCs w:val="28"/>
          <w:lang w:val="uk-UA"/>
        </w:rPr>
        <w:t>979,5 тис. грн</w:t>
      </w:r>
      <w:r>
        <w:rPr>
          <w:sz w:val="28"/>
          <w:szCs w:val="28"/>
          <w:lang w:val="uk-UA"/>
        </w:rPr>
        <w:t xml:space="preserve"> або </w:t>
      </w:r>
      <w:r>
        <w:rPr>
          <w:color w:val="000000"/>
          <w:sz w:val="28"/>
          <w:szCs w:val="28"/>
          <w:shd w:val="clear" w:color="auto" w:fill="FFFFFF"/>
          <w:lang w:val="uk-UA"/>
        </w:rPr>
        <w:t>78 % від запланованого, з них:</w:t>
      </w:r>
    </w:p>
    <w:p w:rsidR="00B52AB2" w:rsidRPr="00477AB0" w:rsidRDefault="00B52AB2" w:rsidP="00F80E48">
      <w:pPr>
        <w:tabs>
          <w:tab w:val="left" w:pos="560"/>
        </w:tabs>
        <w:ind w:firstLine="567"/>
        <w:contextualSpacing/>
        <w:jc w:val="both"/>
        <w:rPr>
          <w:sz w:val="28"/>
          <w:szCs w:val="28"/>
          <w:lang w:val="uk-UA"/>
        </w:rPr>
      </w:pPr>
      <w:r w:rsidRPr="00477AB0">
        <w:rPr>
          <w:sz w:val="28"/>
          <w:szCs w:val="28"/>
          <w:lang w:val="uk-UA"/>
        </w:rPr>
        <w:t>з районного бюджету – 62,5 тис. грн (або 62,5%</w:t>
      </w:r>
      <w:r>
        <w:rPr>
          <w:sz w:val="28"/>
          <w:szCs w:val="28"/>
          <w:lang w:val="uk-UA"/>
        </w:rPr>
        <w:t xml:space="preserve"> запланованого</w:t>
      </w:r>
      <w:r w:rsidRPr="00477AB0">
        <w:rPr>
          <w:sz w:val="28"/>
          <w:szCs w:val="28"/>
          <w:lang w:val="uk-UA"/>
        </w:rPr>
        <w:t>).</w:t>
      </w:r>
    </w:p>
    <w:p w:rsidR="00B52AB2" w:rsidRPr="00477AB0" w:rsidRDefault="00B52AB2" w:rsidP="00F80E48">
      <w:pPr>
        <w:tabs>
          <w:tab w:val="left" w:pos="560"/>
        </w:tabs>
        <w:ind w:firstLine="567"/>
        <w:contextualSpacing/>
        <w:jc w:val="both"/>
        <w:rPr>
          <w:sz w:val="28"/>
          <w:szCs w:val="28"/>
          <w:lang w:val="uk-UA"/>
        </w:rPr>
      </w:pPr>
      <w:r w:rsidRPr="00477AB0">
        <w:rPr>
          <w:sz w:val="28"/>
          <w:szCs w:val="28"/>
          <w:lang w:val="uk-UA"/>
        </w:rPr>
        <w:t>з обласного бюджету – 140,0 тис. грн (або 24,6%</w:t>
      </w:r>
      <w:r>
        <w:rPr>
          <w:sz w:val="28"/>
          <w:szCs w:val="28"/>
          <w:lang w:val="uk-UA"/>
        </w:rPr>
        <w:t xml:space="preserve"> запланованого</w:t>
      </w:r>
      <w:r w:rsidRPr="00477AB0">
        <w:rPr>
          <w:sz w:val="28"/>
          <w:szCs w:val="28"/>
          <w:lang w:val="uk-UA"/>
        </w:rPr>
        <w:t xml:space="preserve">), </w:t>
      </w:r>
    </w:p>
    <w:p w:rsidR="00B52AB2" w:rsidRDefault="00B52AB2" w:rsidP="00F80E48">
      <w:pPr>
        <w:tabs>
          <w:tab w:val="left" w:pos="560"/>
        </w:tabs>
        <w:ind w:firstLine="567"/>
        <w:contextualSpacing/>
        <w:jc w:val="both"/>
        <w:rPr>
          <w:sz w:val="28"/>
          <w:szCs w:val="28"/>
          <w:lang w:val="uk-UA"/>
        </w:rPr>
      </w:pPr>
      <w:r w:rsidRPr="00477AB0">
        <w:rPr>
          <w:sz w:val="28"/>
          <w:szCs w:val="28"/>
          <w:lang w:val="uk-UA"/>
        </w:rPr>
        <w:t>з державного бюджету  – 777,0 тис. грн.(або 134%</w:t>
      </w:r>
      <w:r>
        <w:rPr>
          <w:sz w:val="28"/>
          <w:szCs w:val="28"/>
          <w:lang w:val="uk-UA"/>
        </w:rPr>
        <w:t xml:space="preserve"> запланованого</w:t>
      </w:r>
      <w:r w:rsidRPr="00477AB0">
        <w:rPr>
          <w:sz w:val="28"/>
          <w:szCs w:val="28"/>
          <w:lang w:val="uk-UA"/>
        </w:rPr>
        <w:t xml:space="preserve">), </w:t>
      </w:r>
    </w:p>
    <w:p w:rsidR="00B52AB2" w:rsidRPr="003658C9" w:rsidRDefault="00B52AB2" w:rsidP="00F80E48">
      <w:pPr>
        <w:ind w:firstLine="567"/>
        <w:contextualSpacing/>
        <w:jc w:val="both"/>
        <w:rPr>
          <w:sz w:val="28"/>
          <w:szCs w:val="28"/>
          <w:lang w:val="uk-UA"/>
        </w:rPr>
      </w:pPr>
      <w:r>
        <w:rPr>
          <w:sz w:val="28"/>
          <w:szCs w:val="28"/>
          <w:lang w:val="uk-UA"/>
        </w:rPr>
        <w:t xml:space="preserve">З метою підвищення енергоефективності адміністративної будівлі районної ради та зменшення споживання енергоресурсів у 2020 році був втілений проект </w:t>
      </w:r>
      <w:r w:rsidRPr="003658C9">
        <w:rPr>
          <w:sz w:val="28"/>
          <w:szCs w:val="28"/>
          <w:lang w:val="uk-UA"/>
        </w:rPr>
        <w:t xml:space="preserve">«Капітальний ремонт віконних прорізів приміщень адміністративної будівлі </w:t>
      </w:r>
      <w:proofErr w:type="spellStart"/>
      <w:r w:rsidRPr="003658C9">
        <w:rPr>
          <w:sz w:val="28"/>
          <w:szCs w:val="28"/>
          <w:lang w:val="uk-UA"/>
        </w:rPr>
        <w:t>Старобільськ</w:t>
      </w:r>
      <w:r>
        <w:rPr>
          <w:sz w:val="28"/>
          <w:szCs w:val="28"/>
          <w:lang w:val="uk-UA"/>
        </w:rPr>
        <w:t>ої</w:t>
      </w:r>
      <w:proofErr w:type="spellEnd"/>
      <w:r>
        <w:rPr>
          <w:sz w:val="28"/>
          <w:szCs w:val="28"/>
          <w:lang w:val="uk-UA"/>
        </w:rPr>
        <w:t xml:space="preserve"> районної ради за </w:t>
      </w:r>
      <w:proofErr w:type="spellStart"/>
      <w:r>
        <w:rPr>
          <w:sz w:val="28"/>
          <w:szCs w:val="28"/>
          <w:lang w:val="uk-UA"/>
        </w:rPr>
        <w:t>адресою</w:t>
      </w:r>
      <w:proofErr w:type="spellEnd"/>
      <w:r>
        <w:rPr>
          <w:sz w:val="28"/>
          <w:szCs w:val="28"/>
          <w:lang w:val="uk-UA"/>
        </w:rPr>
        <w:t>: м. </w:t>
      </w:r>
      <w:proofErr w:type="spellStart"/>
      <w:r w:rsidRPr="003658C9">
        <w:rPr>
          <w:sz w:val="28"/>
          <w:szCs w:val="28"/>
          <w:lang w:val="uk-UA"/>
        </w:rPr>
        <w:t>Старобільськ</w:t>
      </w:r>
      <w:proofErr w:type="spellEnd"/>
      <w:r w:rsidRPr="003658C9">
        <w:rPr>
          <w:sz w:val="28"/>
          <w:szCs w:val="28"/>
          <w:lang w:val="uk-UA"/>
        </w:rPr>
        <w:t xml:space="preserve">, вул. Центральна, б.35» за </w:t>
      </w:r>
      <w:r>
        <w:rPr>
          <w:sz w:val="28"/>
          <w:szCs w:val="28"/>
          <w:lang w:val="uk-UA"/>
        </w:rPr>
        <w:t xml:space="preserve">кошти районного бюджету  у сумі </w:t>
      </w:r>
      <w:r w:rsidRPr="003658C9">
        <w:rPr>
          <w:b/>
          <w:i/>
          <w:sz w:val="28"/>
          <w:szCs w:val="28"/>
          <w:lang w:val="uk-UA"/>
        </w:rPr>
        <w:t>964,4 тис. грн.</w:t>
      </w:r>
    </w:p>
    <w:p w:rsidR="00842428" w:rsidRPr="00D01403" w:rsidRDefault="00842428" w:rsidP="00F80E48">
      <w:pPr>
        <w:contextualSpacing/>
        <w:jc w:val="both"/>
        <w:rPr>
          <w:b/>
          <w:sz w:val="28"/>
          <w:szCs w:val="28"/>
          <w:highlight w:val="yellow"/>
          <w:lang w:val="uk-UA"/>
        </w:rPr>
      </w:pPr>
    </w:p>
    <w:p w:rsidR="00DB1FED" w:rsidRPr="008D4296" w:rsidRDefault="00DB1FED" w:rsidP="00F80E48">
      <w:pPr>
        <w:tabs>
          <w:tab w:val="left" w:pos="560"/>
        </w:tabs>
        <w:ind w:firstLine="567"/>
        <w:jc w:val="both"/>
        <w:rPr>
          <w:b/>
          <w:sz w:val="32"/>
          <w:szCs w:val="32"/>
          <w:lang w:val="uk-UA"/>
        </w:rPr>
      </w:pPr>
      <w:r w:rsidRPr="008D4296">
        <w:rPr>
          <w:b/>
          <w:sz w:val="32"/>
          <w:szCs w:val="32"/>
          <w:lang w:val="uk-UA"/>
        </w:rPr>
        <w:t>Містобудування та архітектур</w:t>
      </w:r>
      <w:r w:rsidR="00296D92" w:rsidRPr="008D4296">
        <w:rPr>
          <w:b/>
          <w:sz w:val="32"/>
          <w:szCs w:val="32"/>
          <w:lang w:val="uk-UA"/>
        </w:rPr>
        <w:t>а</w:t>
      </w:r>
    </w:p>
    <w:p w:rsidR="00EA2BF6" w:rsidRPr="00B90723" w:rsidRDefault="00EA2BF6" w:rsidP="00F80E48">
      <w:pPr>
        <w:ind w:firstLine="567"/>
        <w:jc w:val="both"/>
        <w:rPr>
          <w:sz w:val="28"/>
          <w:szCs w:val="28"/>
          <w:lang w:val="uk-UA"/>
        </w:rPr>
      </w:pPr>
      <w:r w:rsidRPr="008D4296">
        <w:rPr>
          <w:sz w:val="28"/>
          <w:szCs w:val="28"/>
          <w:lang w:val="uk-UA"/>
        </w:rPr>
        <w:lastRenderedPageBreak/>
        <w:t xml:space="preserve">Відповідно до Закону України </w:t>
      </w:r>
      <w:r w:rsidRPr="008D4296">
        <w:rPr>
          <w:sz w:val="28"/>
          <w:szCs w:val="28"/>
          <w:shd w:val="clear" w:color="auto" w:fill="FFFFFF"/>
          <w:lang w:val="uk-UA"/>
        </w:rPr>
        <w:t>«Про регулювання містобудівної</w:t>
      </w:r>
      <w:r w:rsidRPr="00B90723">
        <w:rPr>
          <w:sz w:val="28"/>
          <w:szCs w:val="28"/>
          <w:shd w:val="clear" w:color="auto" w:fill="FFFFFF"/>
          <w:lang w:val="uk-UA"/>
        </w:rPr>
        <w:t xml:space="preserve"> діяльності» у </w:t>
      </w:r>
      <w:proofErr w:type="spellStart"/>
      <w:r w:rsidRPr="00B90723">
        <w:rPr>
          <w:sz w:val="28"/>
          <w:szCs w:val="28"/>
          <w:lang w:val="uk-UA"/>
        </w:rPr>
        <w:t>Старобільському</w:t>
      </w:r>
      <w:proofErr w:type="spellEnd"/>
      <w:r w:rsidRPr="00B90723">
        <w:rPr>
          <w:sz w:val="28"/>
          <w:szCs w:val="28"/>
          <w:lang w:val="uk-UA"/>
        </w:rPr>
        <w:t xml:space="preserve"> районі</w:t>
      </w:r>
      <w:r w:rsidRPr="00B90723">
        <w:rPr>
          <w:sz w:val="28"/>
          <w:szCs w:val="28"/>
          <w:shd w:val="clear" w:color="auto" w:fill="FFFFFF"/>
          <w:lang w:val="uk-UA"/>
        </w:rPr>
        <w:t xml:space="preserve"> затверджена наступна містобудівна документація: </w:t>
      </w:r>
    </w:p>
    <w:p w:rsidR="00EA2BF6" w:rsidRPr="00B90723" w:rsidRDefault="00EA2BF6" w:rsidP="00F80E48">
      <w:pPr>
        <w:ind w:firstLine="567"/>
        <w:jc w:val="both"/>
        <w:rPr>
          <w:sz w:val="28"/>
          <w:szCs w:val="28"/>
          <w:shd w:val="clear" w:color="auto" w:fill="FFFFFF"/>
          <w:lang w:val="uk-UA"/>
        </w:rPr>
      </w:pPr>
      <w:r w:rsidRPr="00B90723">
        <w:rPr>
          <w:sz w:val="28"/>
          <w:szCs w:val="28"/>
          <w:lang w:val="uk-UA"/>
        </w:rPr>
        <w:t xml:space="preserve">1) Детальний план території по вул. Чкалова в селі </w:t>
      </w:r>
      <w:proofErr w:type="spellStart"/>
      <w:r w:rsidRPr="00B90723">
        <w:rPr>
          <w:sz w:val="28"/>
          <w:szCs w:val="28"/>
          <w:lang w:val="uk-UA"/>
        </w:rPr>
        <w:t>Підгорівка</w:t>
      </w:r>
      <w:proofErr w:type="spellEnd"/>
      <w:r w:rsidRPr="00B90723">
        <w:rPr>
          <w:sz w:val="28"/>
          <w:szCs w:val="28"/>
          <w:lang w:val="uk-UA"/>
        </w:rPr>
        <w:t xml:space="preserve"> – </w:t>
      </w:r>
      <w:r w:rsidRPr="00B90723">
        <w:rPr>
          <w:sz w:val="28"/>
          <w:szCs w:val="28"/>
          <w:shd w:val="clear" w:color="auto" w:fill="FFFFFF"/>
          <w:lang w:val="uk-UA"/>
        </w:rPr>
        <w:t xml:space="preserve">рішення </w:t>
      </w:r>
      <w:proofErr w:type="spellStart"/>
      <w:r w:rsidRPr="00B90723">
        <w:rPr>
          <w:sz w:val="28"/>
          <w:szCs w:val="28"/>
          <w:shd w:val="clear" w:color="auto" w:fill="FFFFFF"/>
          <w:lang w:val="uk-UA"/>
        </w:rPr>
        <w:t>Підгорівської</w:t>
      </w:r>
      <w:proofErr w:type="spellEnd"/>
      <w:r w:rsidRPr="00B90723">
        <w:rPr>
          <w:sz w:val="28"/>
          <w:szCs w:val="28"/>
          <w:shd w:val="clear" w:color="auto" w:fill="FFFFFF"/>
          <w:lang w:val="uk-UA"/>
        </w:rPr>
        <w:t xml:space="preserve"> сільської ради від 26.01.2020 № 7/4;</w:t>
      </w:r>
    </w:p>
    <w:p w:rsidR="00EA2BF6" w:rsidRDefault="00EA2BF6" w:rsidP="00F80E48">
      <w:pPr>
        <w:ind w:firstLine="567"/>
        <w:jc w:val="both"/>
        <w:rPr>
          <w:sz w:val="28"/>
          <w:szCs w:val="28"/>
          <w:shd w:val="clear" w:color="auto" w:fill="FFFFFF"/>
          <w:lang w:val="uk-UA"/>
        </w:rPr>
      </w:pPr>
      <w:r w:rsidRPr="00B90723">
        <w:rPr>
          <w:sz w:val="28"/>
          <w:szCs w:val="28"/>
          <w:shd w:val="clear" w:color="auto" w:fill="FFFFFF"/>
          <w:lang w:val="uk-UA"/>
        </w:rPr>
        <w:t xml:space="preserve">2) Історико-архітектурний опорний план міста </w:t>
      </w:r>
      <w:proofErr w:type="spellStart"/>
      <w:r w:rsidRPr="00B90723">
        <w:rPr>
          <w:sz w:val="28"/>
          <w:szCs w:val="28"/>
          <w:shd w:val="clear" w:color="auto" w:fill="FFFFFF"/>
          <w:lang w:val="uk-UA"/>
        </w:rPr>
        <w:t>Старобільськ</w:t>
      </w:r>
      <w:proofErr w:type="spellEnd"/>
      <w:r w:rsidRPr="00B90723">
        <w:rPr>
          <w:sz w:val="28"/>
          <w:szCs w:val="28"/>
          <w:shd w:val="clear" w:color="auto" w:fill="FFFFFF"/>
          <w:lang w:val="uk-UA"/>
        </w:rPr>
        <w:t xml:space="preserve"> та Науково-проектна документація з визначення меж і режимів використання зон охорони пам’яток та історичного ареалу міста </w:t>
      </w:r>
      <w:proofErr w:type="spellStart"/>
      <w:r w:rsidRPr="00B90723">
        <w:rPr>
          <w:sz w:val="28"/>
          <w:szCs w:val="28"/>
          <w:shd w:val="clear" w:color="auto" w:fill="FFFFFF"/>
          <w:lang w:val="uk-UA"/>
        </w:rPr>
        <w:t>Старобільськ</w:t>
      </w:r>
      <w:proofErr w:type="spellEnd"/>
      <w:r w:rsidRPr="00B90723">
        <w:rPr>
          <w:sz w:val="28"/>
          <w:szCs w:val="28"/>
          <w:shd w:val="clear" w:color="auto" w:fill="FFFFFF"/>
          <w:lang w:val="uk-UA"/>
        </w:rPr>
        <w:t xml:space="preserve"> – рішення </w:t>
      </w:r>
      <w:proofErr w:type="spellStart"/>
      <w:r w:rsidRPr="00B90723">
        <w:rPr>
          <w:sz w:val="28"/>
          <w:szCs w:val="28"/>
          <w:shd w:val="clear" w:color="auto" w:fill="FFFFFF"/>
          <w:lang w:val="uk-UA"/>
        </w:rPr>
        <w:t>Старобільської</w:t>
      </w:r>
      <w:proofErr w:type="spellEnd"/>
      <w:r w:rsidRPr="00B90723">
        <w:rPr>
          <w:sz w:val="28"/>
          <w:szCs w:val="28"/>
          <w:shd w:val="clear" w:color="auto" w:fill="FFFFFF"/>
          <w:lang w:val="uk-UA"/>
        </w:rPr>
        <w:t xml:space="preserve"> міської ради від 30.01.2020 № 67/31.</w:t>
      </w:r>
    </w:p>
    <w:p w:rsidR="00EA2BF6" w:rsidRPr="003D6D42" w:rsidRDefault="00EA2BF6" w:rsidP="00F80E48">
      <w:pPr>
        <w:ind w:firstLine="567"/>
        <w:jc w:val="both"/>
        <w:rPr>
          <w:sz w:val="28"/>
          <w:szCs w:val="28"/>
          <w:shd w:val="clear" w:color="auto" w:fill="FFFFFF"/>
          <w:lang w:val="uk-UA"/>
        </w:rPr>
      </w:pPr>
      <w:r w:rsidRPr="003D6D42">
        <w:rPr>
          <w:sz w:val="28"/>
          <w:szCs w:val="28"/>
          <w:shd w:val="clear" w:color="auto" w:fill="FFFFFF"/>
          <w:lang w:val="uk-UA"/>
        </w:rPr>
        <w:t xml:space="preserve">Виконавчим комітетом </w:t>
      </w:r>
      <w:proofErr w:type="spellStart"/>
      <w:r w:rsidRPr="003D6D42">
        <w:rPr>
          <w:sz w:val="28"/>
          <w:szCs w:val="28"/>
          <w:shd w:val="clear" w:color="auto" w:fill="FFFFFF"/>
          <w:lang w:val="uk-UA"/>
        </w:rPr>
        <w:t>Старобільської</w:t>
      </w:r>
      <w:proofErr w:type="spellEnd"/>
      <w:r w:rsidRPr="003D6D42">
        <w:rPr>
          <w:sz w:val="28"/>
          <w:szCs w:val="28"/>
          <w:shd w:val="clear" w:color="auto" w:fill="FFFFFF"/>
          <w:lang w:val="uk-UA"/>
        </w:rPr>
        <w:t xml:space="preserve"> міської ради укладено договір від 30.03.2020 № 43 із ТОВ «ЕСПО-КОНСАЛТИНГ» на виконання геодезичних </w:t>
      </w:r>
      <w:proofErr w:type="spellStart"/>
      <w:r w:rsidRPr="003D6D42">
        <w:rPr>
          <w:sz w:val="28"/>
          <w:szCs w:val="28"/>
          <w:shd w:val="clear" w:color="auto" w:fill="FFFFFF"/>
          <w:lang w:val="uk-UA"/>
        </w:rPr>
        <w:t>вишукувань</w:t>
      </w:r>
      <w:proofErr w:type="spellEnd"/>
      <w:r w:rsidRPr="003D6D42">
        <w:rPr>
          <w:sz w:val="28"/>
          <w:szCs w:val="28"/>
          <w:shd w:val="clear" w:color="auto" w:fill="FFFFFF"/>
          <w:lang w:val="uk-UA"/>
        </w:rPr>
        <w:t xml:space="preserve"> (створення картографічної основи) в масштабі 1:2000 для розроблення містобудівної документації на території міста </w:t>
      </w:r>
      <w:proofErr w:type="spellStart"/>
      <w:r w:rsidRPr="003D6D42">
        <w:rPr>
          <w:sz w:val="28"/>
          <w:szCs w:val="28"/>
          <w:shd w:val="clear" w:color="auto" w:fill="FFFFFF"/>
          <w:lang w:val="uk-UA"/>
        </w:rPr>
        <w:t>Старобільськ</w:t>
      </w:r>
      <w:proofErr w:type="spellEnd"/>
      <w:r w:rsidRPr="003D6D42">
        <w:rPr>
          <w:sz w:val="28"/>
          <w:szCs w:val="28"/>
          <w:shd w:val="clear" w:color="auto" w:fill="FFFFFF"/>
          <w:lang w:val="uk-UA"/>
        </w:rPr>
        <w:t xml:space="preserve"> Луганської області на суму 50 тис. грн.</w:t>
      </w:r>
    </w:p>
    <w:p w:rsidR="00EA2BF6" w:rsidRPr="003D6D42" w:rsidRDefault="00EA2BF6" w:rsidP="00F80E48">
      <w:pPr>
        <w:ind w:firstLine="567"/>
        <w:jc w:val="both"/>
        <w:rPr>
          <w:sz w:val="28"/>
          <w:szCs w:val="28"/>
          <w:lang w:val="uk-UA"/>
        </w:rPr>
      </w:pPr>
      <w:proofErr w:type="spellStart"/>
      <w:r w:rsidRPr="003D6D42">
        <w:rPr>
          <w:sz w:val="28"/>
          <w:szCs w:val="28"/>
          <w:shd w:val="clear" w:color="auto" w:fill="FFFFFF"/>
          <w:lang w:val="uk-UA"/>
        </w:rPr>
        <w:t>Калмиківською</w:t>
      </w:r>
      <w:proofErr w:type="spellEnd"/>
      <w:r w:rsidRPr="003D6D42">
        <w:rPr>
          <w:sz w:val="28"/>
          <w:szCs w:val="28"/>
          <w:shd w:val="clear" w:color="auto" w:fill="FFFFFF"/>
          <w:lang w:val="uk-UA"/>
        </w:rPr>
        <w:t xml:space="preserve"> сільською радою укладені договори з ДП УДПІ «</w:t>
      </w:r>
      <w:proofErr w:type="spellStart"/>
      <w:r w:rsidRPr="003D6D42">
        <w:rPr>
          <w:sz w:val="28"/>
          <w:szCs w:val="28"/>
          <w:shd w:val="clear" w:color="auto" w:fill="FFFFFF"/>
          <w:lang w:val="uk-UA"/>
        </w:rPr>
        <w:t>Укрміськбудпроект</w:t>
      </w:r>
      <w:proofErr w:type="spellEnd"/>
      <w:r w:rsidRPr="003D6D42">
        <w:rPr>
          <w:sz w:val="28"/>
          <w:szCs w:val="28"/>
          <w:shd w:val="clear" w:color="auto" w:fill="FFFFFF"/>
          <w:lang w:val="uk-UA"/>
        </w:rPr>
        <w:t>» м. Харків на виготовлення Генерального плану, суміщеного з детальним планом центральної частини</w:t>
      </w:r>
      <w:r w:rsidRPr="003D6D42">
        <w:rPr>
          <w:sz w:val="28"/>
          <w:szCs w:val="28"/>
          <w:lang w:val="uk-UA"/>
        </w:rPr>
        <w:t xml:space="preserve">  та плану зонування села </w:t>
      </w:r>
      <w:proofErr w:type="spellStart"/>
      <w:r w:rsidRPr="003D6D42">
        <w:rPr>
          <w:sz w:val="28"/>
          <w:szCs w:val="28"/>
          <w:lang w:val="uk-UA"/>
        </w:rPr>
        <w:t>Калмиківка</w:t>
      </w:r>
      <w:proofErr w:type="spellEnd"/>
      <w:r w:rsidRPr="003D6D42">
        <w:rPr>
          <w:sz w:val="28"/>
          <w:szCs w:val="28"/>
          <w:lang w:val="uk-UA"/>
        </w:rPr>
        <w:t xml:space="preserve"> та </w:t>
      </w:r>
      <w:r w:rsidRPr="003D6D42">
        <w:rPr>
          <w:sz w:val="28"/>
          <w:szCs w:val="28"/>
          <w:shd w:val="clear" w:color="auto" w:fill="FFFFFF"/>
          <w:lang w:val="uk-UA"/>
        </w:rPr>
        <w:t>Генер</w:t>
      </w:r>
      <w:r w:rsidR="009E2121">
        <w:rPr>
          <w:sz w:val="28"/>
          <w:szCs w:val="28"/>
          <w:shd w:val="clear" w:color="auto" w:fill="FFFFFF"/>
          <w:lang w:val="uk-UA"/>
        </w:rPr>
        <w:t xml:space="preserve">ального плану, суміщеного з </w:t>
      </w:r>
      <w:proofErr w:type="spellStart"/>
      <w:r w:rsidR="009E2121">
        <w:rPr>
          <w:sz w:val="28"/>
          <w:szCs w:val="28"/>
          <w:shd w:val="clear" w:color="auto" w:fill="FFFFFF"/>
          <w:lang w:val="uk-UA"/>
        </w:rPr>
        <w:t>проє</w:t>
      </w:r>
      <w:r w:rsidRPr="003D6D42">
        <w:rPr>
          <w:sz w:val="28"/>
          <w:szCs w:val="28"/>
          <w:shd w:val="clear" w:color="auto" w:fill="FFFFFF"/>
          <w:lang w:val="uk-UA"/>
        </w:rPr>
        <w:t>ктом</w:t>
      </w:r>
      <w:proofErr w:type="spellEnd"/>
      <w:r w:rsidRPr="003D6D42">
        <w:rPr>
          <w:sz w:val="28"/>
          <w:szCs w:val="28"/>
          <w:shd w:val="clear" w:color="auto" w:fill="FFFFFF"/>
          <w:lang w:val="uk-UA"/>
        </w:rPr>
        <w:t xml:space="preserve"> детального планування</w:t>
      </w:r>
      <w:r w:rsidRPr="003D6D42">
        <w:rPr>
          <w:sz w:val="28"/>
          <w:szCs w:val="28"/>
          <w:lang w:val="uk-UA"/>
        </w:rPr>
        <w:t xml:space="preserve">  та плану зонування села </w:t>
      </w:r>
      <w:proofErr w:type="spellStart"/>
      <w:r w:rsidRPr="003D6D42">
        <w:rPr>
          <w:sz w:val="28"/>
          <w:szCs w:val="28"/>
          <w:lang w:val="uk-UA"/>
        </w:rPr>
        <w:t>Новодонбаське</w:t>
      </w:r>
      <w:proofErr w:type="spellEnd"/>
      <w:r w:rsidRPr="003D6D42">
        <w:rPr>
          <w:sz w:val="28"/>
          <w:szCs w:val="28"/>
          <w:lang w:val="uk-UA"/>
        </w:rPr>
        <w:t xml:space="preserve">. Виконані інженерно-геодезичні вишукувальні роботи села </w:t>
      </w:r>
      <w:proofErr w:type="spellStart"/>
      <w:r w:rsidRPr="003D6D42">
        <w:rPr>
          <w:sz w:val="28"/>
          <w:szCs w:val="28"/>
          <w:lang w:val="uk-UA"/>
        </w:rPr>
        <w:t>Калмиківка</w:t>
      </w:r>
      <w:proofErr w:type="spellEnd"/>
      <w:r w:rsidRPr="003D6D42">
        <w:rPr>
          <w:sz w:val="28"/>
          <w:szCs w:val="28"/>
          <w:lang w:val="uk-UA"/>
        </w:rPr>
        <w:t xml:space="preserve"> та села </w:t>
      </w:r>
      <w:proofErr w:type="spellStart"/>
      <w:r w:rsidRPr="003D6D42">
        <w:rPr>
          <w:sz w:val="28"/>
          <w:szCs w:val="28"/>
          <w:lang w:val="uk-UA"/>
        </w:rPr>
        <w:t>Новодонбаське</w:t>
      </w:r>
      <w:proofErr w:type="spellEnd"/>
      <w:r w:rsidRPr="003D6D42">
        <w:rPr>
          <w:sz w:val="28"/>
          <w:szCs w:val="28"/>
          <w:lang w:val="uk-UA"/>
        </w:rPr>
        <w:t xml:space="preserve"> на загальну суму 119 718,00 грн. </w:t>
      </w:r>
    </w:p>
    <w:p w:rsidR="00EA2BF6" w:rsidRPr="003D6D42" w:rsidRDefault="00EA2BF6" w:rsidP="00F80E48">
      <w:pPr>
        <w:ind w:firstLine="567"/>
        <w:jc w:val="both"/>
        <w:rPr>
          <w:sz w:val="28"/>
          <w:szCs w:val="28"/>
          <w:shd w:val="clear" w:color="auto" w:fill="FFFFFF"/>
          <w:lang w:val="uk-UA"/>
        </w:rPr>
      </w:pPr>
      <w:r w:rsidRPr="003D6D42">
        <w:rPr>
          <w:sz w:val="28"/>
          <w:szCs w:val="28"/>
          <w:shd w:val="clear" w:color="auto" w:fill="FFFFFF"/>
          <w:lang w:val="uk-UA"/>
        </w:rPr>
        <w:t xml:space="preserve">Виконані роботи по виготовленню містобудівної документації населених пунктів </w:t>
      </w:r>
      <w:proofErr w:type="spellStart"/>
      <w:r w:rsidRPr="003D6D42">
        <w:rPr>
          <w:sz w:val="28"/>
          <w:szCs w:val="28"/>
          <w:shd w:val="clear" w:color="auto" w:fill="FFFFFF"/>
          <w:lang w:val="uk-UA"/>
        </w:rPr>
        <w:t>Старобільського</w:t>
      </w:r>
      <w:proofErr w:type="spellEnd"/>
      <w:r w:rsidRPr="003D6D42">
        <w:rPr>
          <w:sz w:val="28"/>
          <w:szCs w:val="28"/>
          <w:shd w:val="clear" w:color="auto" w:fill="FFFFFF"/>
          <w:lang w:val="uk-UA"/>
        </w:rPr>
        <w:t xml:space="preserve"> району</w:t>
      </w:r>
      <w:r>
        <w:rPr>
          <w:sz w:val="28"/>
          <w:szCs w:val="28"/>
          <w:shd w:val="clear" w:color="auto" w:fill="FFFFFF"/>
          <w:lang w:val="uk-UA"/>
        </w:rPr>
        <w:t>, а саме</w:t>
      </w:r>
      <w:r w:rsidRPr="003D6D42">
        <w:rPr>
          <w:sz w:val="28"/>
          <w:szCs w:val="28"/>
          <w:shd w:val="clear" w:color="auto" w:fill="FFFFFF"/>
          <w:lang w:val="uk-UA"/>
        </w:rPr>
        <w:t>:</w:t>
      </w:r>
    </w:p>
    <w:p w:rsidR="00EA2BF6" w:rsidRPr="003D6D42" w:rsidRDefault="00EA2BF6" w:rsidP="00F80E48">
      <w:pPr>
        <w:numPr>
          <w:ilvl w:val="0"/>
          <w:numId w:val="31"/>
        </w:numPr>
        <w:ind w:left="0" w:firstLine="567"/>
        <w:contextualSpacing/>
        <w:jc w:val="both"/>
        <w:rPr>
          <w:sz w:val="28"/>
          <w:szCs w:val="28"/>
          <w:shd w:val="clear" w:color="auto" w:fill="FFFFFF"/>
          <w:lang w:val="uk-UA"/>
        </w:rPr>
      </w:pPr>
      <w:proofErr w:type="spellStart"/>
      <w:r w:rsidRPr="003D6D42">
        <w:rPr>
          <w:i/>
          <w:sz w:val="28"/>
          <w:szCs w:val="28"/>
          <w:shd w:val="clear" w:color="auto" w:fill="FFFFFF"/>
          <w:lang w:val="uk-UA"/>
        </w:rPr>
        <w:t>Чмирівська</w:t>
      </w:r>
      <w:proofErr w:type="spellEnd"/>
      <w:r w:rsidRPr="003D6D42">
        <w:rPr>
          <w:i/>
          <w:sz w:val="28"/>
          <w:szCs w:val="28"/>
          <w:shd w:val="clear" w:color="auto" w:fill="FFFFFF"/>
          <w:lang w:val="uk-UA"/>
        </w:rPr>
        <w:t xml:space="preserve"> ОТГ</w:t>
      </w:r>
      <w:r w:rsidRPr="003D6D42">
        <w:rPr>
          <w:sz w:val="28"/>
          <w:szCs w:val="28"/>
          <w:shd w:val="clear" w:color="auto" w:fill="FFFFFF"/>
          <w:lang w:val="uk-UA"/>
        </w:rPr>
        <w:t xml:space="preserve">: </w:t>
      </w:r>
    </w:p>
    <w:p w:rsidR="00EA2BF6" w:rsidRPr="003D6D42" w:rsidRDefault="00EA2BF6" w:rsidP="00F80E48">
      <w:pPr>
        <w:ind w:firstLine="567"/>
        <w:jc w:val="both"/>
        <w:rPr>
          <w:sz w:val="28"/>
          <w:szCs w:val="28"/>
          <w:shd w:val="clear" w:color="auto" w:fill="FFFFFF"/>
          <w:lang w:val="uk-UA"/>
        </w:rPr>
      </w:pPr>
      <w:r w:rsidRPr="003D6D42">
        <w:rPr>
          <w:sz w:val="28"/>
          <w:szCs w:val="28"/>
          <w:shd w:val="clear" w:color="auto" w:fill="FFFFFF"/>
          <w:lang w:val="uk-UA"/>
        </w:rPr>
        <w:t xml:space="preserve">- топографічний план села </w:t>
      </w:r>
      <w:proofErr w:type="spellStart"/>
      <w:r w:rsidRPr="003D6D42">
        <w:rPr>
          <w:sz w:val="28"/>
          <w:szCs w:val="28"/>
          <w:shd w:val="clear" w:color="auto" w:fill="FFFFFF"/>
          <w:lang w:val="uk-UA"/>
        </w:rPr>
        <w:t>Чмирівка</w:t>
      </w:r>
      <w:proofErr w:type="spellEnd"/>
      <w:r w:rsidRPr="003D6D42">
        <w:rPr>
          <w:sz w:val="28"/>
          <w:szCs w:val="28"/>
          <w:shd w:val="clear" w:color="auto" w:fill="FFFFFF"/>
          <w:lang w:val="uk-UA"/>
        </w:rPr>
        <w:t xml:space="preserve"> в масштабі 1:10 000;</w:t>
      </w:r>
    </w:p>
    <w:p w:rsidR="00EA2BF6" w:rsidRPr="003D6D42" w:rsidRDefault="00EA2BF6" w:rsidP="00F80E48">
      <w:pPr>
        <w:ind w:firstLine="567"/>
        <w:jc w:val="both"/>
        <w:rPr>
          <w:sz w:val="28"/>
          <w:szCs w:val="28"/>
          <w:shd w:val="clear" w:color="auto" w:fill="FFFFFF"/>
          <w:lang w:val="uk-UA"/>
        </w:rPr>
      </w:pPr>
      <w:r w:rsidRPr="003D6D42">
        <w:rPr>
          <w:sz w:val="28"/>
          <w:szCs w:val="28"/>
          <w:shd w:val="clear" w:color="auto" w:fill="FFFFFF"/>
          <w:lang w:val="uk-UA"/>
        </w:rPr>
        <w:t xml:space="preserve">- генеральний план та план зонування села </w:t>
      </w:r>
      <w:proofErr w:type="spellStart"/>
      <w:r w:rsidRPr="003D6D42">
        <w:rPr>
          <w:sz w:val="28"/>
          <w:szCs w:val="28"/>
          <w:shd w:val="clear" w:color="auto" w:fill="FFFFFF"/>
          <w:lang w:val="uk-UA"/>
        </w:rPr>
        <w:t>Чмирівка</w:t>
      </w:r>
      <w:proofErr w:type="spellEnd"/>
      <w:r w:rsidRPr="003D6D42">
        <w:rPr>
          <w:sz w:val="28"/>
          <w:szCs w:val="28"/>
          <w:shd w:val="clear" w:color="auto" w:fill="FFFFFF"/>
          <w:lang w:val="uk-UA"/>
        </w:rPr>
        <w:t>;</w:t>
      </w:r>
    </w:p>
    <w:p w:rsidR="00EA2BF6" w:rsidRPr="003D6D42" w:rsidRDefault="00EA2BF6" w:rsidP="00F80E48">
      <w:pPr>
        <w:numPr>
          <w:ilvl w:val="0"/>
          <w:numId w:val="31"/>
        </w:numPr>
        <w:ind w:left="0" w:firstLine="567"/>
        <w:contextualSpacing/>
        <w:jc w:val="both"/>
        <w:rPr>
          <w:sz w:val="28"/>
          <w:szCs w:val="28"/>
          <w:lang w:val="uk-UA"/>
        </w:rPr>
      </w:pPr>
      <w:proofErr w:type="spellStart"/>
      <w:r w:rsidRPr="003D6D42">
        <w:rPr>
          <w:i/>
          <w:sz w:val="28"/>
          <w:szCs w:val="28"/>
          <w:lang w:val="uk-UA"/>
        </w:rPr>
        <w:t>Калмиківська</w:t>
      </w:r>
      <w:proofErr w:type="spellEnd"/>
      <w:r w:rsidRPr="003D6D42">
        <w:rPr>
          <w:i/>
          <w:sz w:val="28"/>
          <w:szCs w:val="28"/>
          <w:lang w:val="uk-UA"/>
        </w:rPr>
        <w:t xml:space="preserve"> ОТГ</w:t>
      </w:r>
      <w:r w:rsidRPr="003D6D42">
        <w:rPr>
          <w:sz w:val="28"/>
          <w:szCs w:val="28"/>
          <w:lang w:val="uk-UA"/>
        </w:rPr>
        <w:t>:</w:t>
      </w:r>
    </w:p>
    <w:p w:rsidR="00EA2BF6" w:rsidRPr="003D6D42" w:rsidRDefault="00EA2BF6" w:rsidP="00F80E48">
      <w:pPr>
        <w:ind w:firstLine="567"/>
        <w:jc w:val="both"/>
        <w:rPr>
          <w:sz w:val="28"/>
          <w:szCs w:val="28"/>
          <w:shd w:val="clear" w:color="auto" w:fill="FFFFFF"/>
          <w:lang w:val="uk-UA"/>
        </w:rPr>
      </w:pPr>
      <w:r w:rsidRPr="003D6D42">
        <w:rPr>
          <w:sz w:val="28"/>
          <w:szCs w:val="28"/>
          <w:lang w:val="uk-UA"/>
        </w:rPr>
        <w:t xml:space="preserve">- </w:t>
      </w:r>
      <w:r w:rsidRPr="003D6D42">
        <w:rPr>
          <w:sz w:val="28"/>
          <w:szCs w:val="28"/>
          <w:shd w:val="clear" w:color="auto" w:fill="FFFFFF"/>
          <w:lang w:val="uk-UA"/>
        </w:rPr>
        <w:t xml:space="preserve">топографічний план села </w:t>
      </w:r>
      <w:proofErr w:type="spellStart"/>
      <w:r w:rsidRPr="003D6D42">
        <w:rPr>
          <w:sz w:val="28"/>
          <w:szCs w:val="28"/>
          <w:shd w:val="clear" w:color="auto" w:fill="FFFFFF"/>
          <w:lang w:val="uk-UA"/>
        </w:rPr>
        <w:t>Калмиківка</w:t>
      </w:r>
      <w:proofErr w:type="spellEnd"/>
      <w:r w:rsidRPr="003D6D42">
        <w:rPr>
          <w:sz w:val="28"/>
          <w:szCs w:val="28"/>
          <w:shd w:val="clear" w:color="auto" w:fill="FFFFFF"/>
          <w:lang w:val="uk-UA"/>
        </w:rPr>
        <w:t xml:space="preserve"> в масштабі 1:5000;</w:t>
      </w:r>
    </w:p>
    <w:p w:rsidR="00EA2BF6" w:rsidRPr="003D6D42" w:rsidRDefault="00EA2BF6" w:rsidP="00F80E48">
      <w:pPr>
        <w:ind w:firstLine="567"/>
        <w:jc w:val="both"/>
        <w:rPr>
          <w:sz w:val="28"/>
          <w:szCs w:val="28"/>
          <w:lang w:val="uk-UA"/>
        </w:rPr>
      </w:pPr>
      <w:r w:rsidRPr="003D6D42">
        <w:rPr>
          <w:sz w:val="28"/>
          <w:szCs w:val="28"/>
          <w:shd w:val="clear" w:color="auto" w:fill="FFFFFF"/>
          <w:lang w:val="uk-UA"/>
        </w:rPr>
        <w:t>- генеральний план, суміщений з детальним планом центральної частини</w:t>
      </w:r>
      <w:r w:rsidRPr="003D6D42">
        <w:rPr>
          <w:sz w:val="28"/>
          <w:szCs w:val="28"/>
          <w:lang w:val="uk-UA"/>
        </w:rPr>
        <w:t xml:space="preserve">  та план зонування села </w:t>
      </w:r>
      <w:proofErr w:type="spellStart"/>
      <w:r w:rsidRPr="003D6D42">
        <w:rPr>
          <w:sz w:val="28"/>
          <w:szCs w:val="28"/>
          <w:lang w:val="uk-UA"/>
        </w:rPr>
        <w:t>Калмиківка</w:t>
      </w:r>
      <w:proofErr w:type="spellEnd"/>
      <w:r w:rsidRPr="003D6D42">
        <w:rPr>
          <w:sz w:val="28"/>
          <w:szCs w:val="28"/>
          <w:lang w:val="uk-UA"/>
        </w:rPr>
        <w:t>;</w:t>
      </w:r>
    </w:p>
    <w:p w:rsidR="00EA2BF6" w:rsidRPr="003D6D42" w:rsidRDefault="00EA2BF6" w:rsidP="00F80E48">
      <w:pPr>
        <w:ind w:firstLine="567"/>
        <w:jc w:val="both"/>
        <w:rPr>
          <w:sz w:val="28"/>
          <w:szCs w:val="28"/>
          <w:lang w:val="uk-UA"/>
        </w:rPr>
      </w:pPr>
      <w:r w:rsidRPr="003D6D42">
        <w:rPr>
          <w:sz w:val="28"/>
          <w:szCs w:val="28"/>
          <w:lang w:val="uk-UA"/>
        </w:rPr>
        <w:t>- г</w:t>
      </w:r>
      <w:r w:rsidRPr="003D6D42">
        <w:rPr>
          <w:sz w:val="28"/>
          <w:szCs w:val="28"/>
          <w:shd w:val="clear" w:color="auto" w:fill="FFFFFF"/>
          <w:lang w:val="uk-UA"/>
        </w:rPr>
        <w:t>е</w:t>
      </w:r>
      <w:r w:rsidR="00B8796D">
        <w:rPr>
          <w:sz w:val="28"/>
          <w:szCs w:val="28"/>
          <w:shd w:val="clear" w:color="auto" w:fill="FFFFFF"/>
          <w:lang w:val="uk-UA"/>
        </w:rPr>
        <w:t xml:space="preserve">неральний план, суміщений з </w:t>
      </w:r>
      <w:proofErr w:type="spellStart"/>
      <w:r w:rsidR="00B8796D">
        <w:rPr>
          <w:sz w:val="28"/>
          <w:szCs w:val="28"/>
          <w:shd w:val="clear" w:color="auto" w:fill="FFFFFF"/>
          <w:lang w:val="uk-UA"/>
        </w:rPr>
        <w:t>проє</w:t>
      </w:r>
      <w:r w:rsidRPr="003D6D42">
        <w:rPr>
          <w:sz w:val="28"/>
          <w:szCs w:val="28"/>
          <w:shd w:val="clear" w:color="auto" w:fill="FFFFFF"/>
          <w:lang w:val="uk-UA"/>
        </w:rPr>
        <w:t>ктом</w:t>
      </w:r>
      <w:proofErr w:type="spellEnd"/>
      <w:r w:rsidRPr="003D6D42">
        <w:rPr>
          <w:sz w:val="28"/>
          <w:szCs w:val="28"/>
          <w:shd w:val="clear" w:color="auto" w:fill="FFFFFF"/>
          <w:lang w:val="uk-UA"/>
        </w:rPr>
        <w:t xml:space="preserve"> детального планування</w:t>
      </w:r>
      <w:r w:rsidRPr="003D6D42">
        <w:rPr>
          <w:sz w:val="28"/>
          <w:szCs w:val="28"/>
          <w:lang w:val="uk-UA"/>
        </w:rPr>
        <w:t xml:space="preserve"> та план зонування села </w:t>
      </w:r>
      <w:proofErr w:type="spellStart"/>
      <w:r w:rsidRPr="003D6D42">
        <w:rPr>
          <w:sz w:val="28"/>
          <w:szCs w:val="28"/>
          <w:lang w:val="uk-UA"/>
        </w:rPr>
        <w:t>Новодонбаське</w:t>
      </w:r>
      <w:proofErr w:type="spellEnd"/>
      <w:r w:rsidRPr="003D6D42">
        <w:rPr>
          <w:sz w:val="28"/>
          <w:szCs w:val="28"/>
          <w:lang w:val="uk-UA"/>
        </w:rPr>
        <w:t>;</w:t>
      </w:r>
    </w:p>
    <w:p w:rsidR="00EA2BF6" w:rsidRDefault="00EA2BF6" w:rsidP="00F80E48">
      <w:pPr>
        <w:ind w:firstLine="567"/>
        <w:jc w:val="both"/>
        <w:rPr>
          <w:sz w:val="28"/>
          <w:szCs w:val="28"/>
          <w:lang w:val="uk-UA"/>
        </w:rPr>
      </w:pPr>
      <w:r w:rsidRPr="003D6D42">
        <w:rPr>
          <w:sz w:val="28"/>
          <w:szCs w:val="28"/>
          <w:lang w:val="uk-UA"/>
        </w:rPr>
        <w:t xml:space="preserve">- детальний план території центральної частини (паркової зони) села </w:t>
      </w:r>
      <w:proofErr w:type="spellStart"/>
      <w:r w:rsidRPr="003D6D42">
        <w:rPr>
          <w:sz w:val="28"/>
          <w:szCs w:val="28"/>
          <w:lang w:val="uk-UA"/>
        </w:rPr>
        <w:t>Калмиківка</w:t>
      </w:r>
      <w:proofErr w:type="spellEnd"/>
      <w:r w:rsidRPr="003D6D42">
        <w:rPr>
          <w:sz w:val="28"/>
          <w:szCs w:val="28"/>
          <w:lang w:val="uk-UA"/>
        </w:rPr>
        <w:t>.</w:t>
      </w:r>
    </w:p>
    <w:p w:rsidR="00EA2BF6" w:rsidRDefault="00EA2BF6" w:rsidP="00F80E48">
      <w:pPr>
        <w:ind w:firstLine="567"/>
        <w:jc w:val="both"/>
        <w:rPr>
          <w:sz w:val="28"/>
          <w:szCs w:val="28"/>
          <w:lang w:val="uk-UA"/>
        </w:rPr>
      </w:pPr>
      <w:r>
        <w:rPr>
          <w:sz w:val="28"/>
          <w:szCs w:val="28"/>
          <w:lang w:val="uk-UA"/>
        </w:rPr>
        <w:t>На теперішній час проводяться заходи щодо затвердження містобудівної документації.</w:t>
      </w:r>
    </w:p>
    <w:p w:rsidR="00EA2BF6" w:rsidRPr="006363F4" w:rsidRDefault="00EA2BF6" w:rsidP="00F80E48">
      <w:pPr>
        <w:pStyle w:val="aff1"/>
        <w:ind w:firstLine="567"/>
        <w:jc w:val="both"/>
        <w:rPr>
          <w:rFonts w:ascii="Times New Roman" w:hAnsi="Times New Roman"/>
          <w:sz w:val="28"/>
          <w:szCs w:val="28"/>
          <w:lang w:val="uk-UA"/>
        </w:rPr>
      </w:pPr>
      <w:r>
        <w:rPr>
          <w:rFonts w:ascii="Times New Roman" w:hAnsi="Times New Roman"/>
          <w:sz w:val="28"/>
          <w:szCs w:val="28"/>
          <w:lang w:val="uk-UA"/>
        </w:rPr>
        <w:t>Відповідно до Закону України «Про регулювання містобудівної документації» з</w:t>
      </w:r>
      <w:r w:rsidRPr="006363F4">
        <w:rPr>
          <w:rFonts w:ascii="Times New Roman" w:hAnsi="Times New Roman"/>
          <w:sz w:val="28"/>
          <w:szCs w:val="28"/>
          <w:lang w:val="uk-UA"/>
        </w:rPr>
        <w:t xml:space="preserve">дійснюється моніторинг реалізації діючих генеральних планів населених пунктів району. За </w:t>
      </w:r>
      <w:r>
        <w:rPr>
          <w:rFonts w:ascii="Times New Roman" w:hAnsi="Times New Roman"/>
          <w:sz w:val="28"/>
          <w:szCs w:val="28"/>
          <w:lang w:val="uk-UA"/>
        </w:rPr>
        <w:t xml:space="preserve">його </w:t>
      </w:r>
      <w:r w:rsidRPr="006363F4">
        <w:rPr>
          <w:rFonts w:ascii="Times New Roman" w:hAnsi="Times New Roman"/>
          <w:sz w:val="28"/>
          <w:szCs w:val="28"/>
          <w:lang w:val="uk-UA"/>
        </w:rPr>
        <w:t xml:space="preserve">результатами виконано аналітичні звіти генеральних планів сіл </w:t>
      </w:r>
      <w:proofErr w:type="spellStart"/>
      <w:r>
        <w:rPr>
          <w:rFonts w:ascii="Times New Roman" w:hAnsi="Times New Roman"/>
          <w:sz w:val="28"/>
          <w:szCs w:val="28"/>
          <w:lang w:val="uk-UA"/>
        </w:rPr>
        <w:t>Чмирівка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Калмиківка</w:t>
      </w:r>
      <w:proofErr w:type="spellEnd"/>
      <w:r>
        <w:rPr>
          <w:rFonts w:ascii="Times New Roman" w:hAnsi="Times New Roman"/>
          <w:sz w:val="28"/>
          <w:szCs w:val="28"/>
          <w:lang w:val="uk-UA"/>
        </w:rPr>
        <w:t xml:space="preserve">, Веселе, Лиман, </w:t>
      </w:r>
      <w:proofErr w:type="spellStart"/>
      <w:r>
        <w:rPr>
          <w:rFonts w:ascii="Times New Roman" w:hAnsi="Times New Roman"/>
          <w:sz w:val="28"/>
          <w:szCs w:val="28"/>
          <w:lang w:val="uk-UA"/>
        </w:rPr>
        <w:t>Половинкине</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Шульгинка</w:t>
      </w:r>
      <w:proofErr w:type="spellEnd"/>
      <w:r>
        <w:rPr>
          <w:rFonts w:ascii="Times New Roman" w:hAnsi="Times New Roman"/>
          <w:sz w:val="28"/>
          <w:szCs w:val="28"/>
          <w:lang w:val="uk-UA"/>
        </w:rPr>
        <w:t xml:space="preserve">, Вишневе, </w:t>
      </w:r>
      <w:proofErr w:type="spellStart"/>
      <w:r>
        <w:rPr>
          <w:rFonts w:ascii="Times New Roman" w:hAnsi="Times New Roman"/>
          <w:sz w:val="28"/>
          <w:szCs w:val="28"/>
          <w:lang w:val="uk-UA"/>
        </w:rPr>
        <w:t>Маринівка</w:t>
      </w:r>
      <w:proofErr w:type="spellEnd"/>
      <w:r>
        <w:rPr>
          <w:rFonts w:ascii="Times New Roman" w:hAnsi="Times New Roman"/>
          <w:sz w:val="28"/>
          <w:szCs w:val="28"/>
          <w:lang w:val="uk-UA"/>
        </w:rPr>
        <w:t xml:space="preserve">, Світле, </w:t>
      </w:r>
      <w:r w:rsidRPr="006363F4">
        <w:rPr>
          <w:rFonts w:ascii="Times New Roman" w:hAnsi="Times New Roman"/>
          <w:sz w:val="28"/>
          <w:szCs w:val="28"/>
          <w:lang w:val="uk-UA"/>
        </w:rPr>
        <w:t xml:space="preserve">Бутове-Піщане, Запорізьке, </w:t>
      </w:r>
      <w:proofErr w:type="spellStart"/>
      <w:r w:rsidRPr="006363F4">
        <w:rPr>
          <w:rFonts w:ascii="Times New Roman" w:hAnsi="Times New Roman"/>
          <w:sz w:val="28"/>
          <w:szCs w:val="28"/>
          <w:lang w:val="uk-UA"/>
        </w:rPr>
        <w:t>Малохатка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Підгорівка</w:t>
      </w:r>
      <w:proofErr w:type="spellEnd"/>
      <w:r>
        <w:rPr>
          <w:rFonts w:ascii="Times New Roman" w:hAnsi="Times New Roman"/>
          <w:sz w:val="28"/>
          <w:szCs w:val="28"/>
          <w:lang w:val="uk-UA"/>
        </w:rPr>
        <w:t xml:space="preserve">, Верхня </w:t>
      </w:r>
      <w:proofErr w:type="spellStart"/>
      <w:r>
        <w:rPr>
          <w:rFonts w:ascii="Times New Roman" w:hAnsi="Times New Roman"/>
          <w:sz w:val="28"/>
          <w:szCs w:val="28"/>
          <w:lang w:val="uk-UA"/>
        </w:rPr>
        <w:t>Покровка</w:t>
      </w:r>
      <w:proofErr w:type="spellEnd"/>
      <w:r>
        <w:rPr>
          <w:rFonts w:ascii="Times New Roman" w:hAnsi="Times New Roman"/>
          <w:sz w:val="28"/>
          <w:szCs w:val="28"/>
          <w:lang w:val="uk-UA"/>
        </w:rPr>
        <w:t xml:space="preserve">, </w:t>
      </w:r>
      <w:proofErr w:type="spellStart"/>
      <w:r>
        <w:rPr>
          <w:rFonts w:ascii="Times New Roman" w:hAnsi="Times New Roman"/>
          <w:sz w:val="28"/>
          <w:szCs w:val="28"/>
          <w:lang w:val="uk-UA"/>
        </w:rPr>
        <w:t>Байдівка</w:t>
      </w:r>
      <w:proofErr w:type="spellEnd"/>
      <w:r>
        <w:rPr>
          <w:rFonts w:ascii="Times New Roman" w:hAnsi="Times New Roman"/>
          <w:sz w:val="28"/>
          <w:szCs w:val="28"/>
          <w:lang w:val="uk-UA"/>
        </w:rPr>
        <w:t>, Бондареве</w:t>
      </w:r>
      <w:r w:rsidRPr="006363F4">
        <w:rPr>
          <w:rFonts w:ascii="Times New Roman" w:hAnsi="Times New Roman"/>
          <w:sz w:val="28"/>
          <w:szCs w:val="28"/>
          <w:lang w:val="uk-UA"/>
        </w:rPr>
        <w:t xml:space="preserve"> </w:t>
      </w:r>
      <w:proofErr w:type="spellStart"/>
      <w:r w:rsidRPr="006363F4">
        <w:rPr>
          <w:rFonts w:ascii="Times New Roman" w:hAnsi="Times New Roman"/>
          <w:sz w:val="28"/>
          <w:szCs w:val="28"/>
          <w:lang w:val="uk-UA"/>
        </w:rPr>
        <w:t>Старобільського</w:t>
      </w:r>
      <w:proofErr w:type="spellEnd"/>
      <w:r w:rsidRPr="006363F4">
        <w:rPr>
          <w:rFonts w:ascii="Times New Roman" w:hAnsi="Times New Roman"/>
          <w:sz w:val="28"/>
          <w:szCs w:val="28"/>
          <w:lang w:val="uk-UA"/>
        </w:rPr>
        <w:t xml:space="preserve"> району та виявлена необхідність щодо їхнього оновлення.</w:t>
      </w:r>
    </w:p>
    <w:p w:rsidR="00EA2BF6" w:rsidRPr="00E929AD" w:rsidRDefault="00EA2BF6" w:rsidP="00F80E48">
      <w:pPr>
        <w:pStyle w:val="aff1"/>
        <w:ind w:firstLine="567"/>
        <w:jc w:val="both"/>
        <w:rPr>
          <w:rFonts w:ascii="Times New Roman" w:hAnsi="Times New Roman"/>
          <w:sz w:val="28"/>
          <w:szCs w:val="28"/>
          <w:lang w:val="uk-UA"/>
        </w:rPr>
      </w:pPr>
      <w:r>
        <w:rPr>
          <w:rFonts w:ascii="Times New Roman" w:hAnsi="Times New Roman"/>
          <w:sz w:val="28"/>
          <w:szCs w:val="28"/>
          <w:lang w:val="uk-UA"/>
        </w:rPr>
        <w:lastRenderedPageBreak/>
        <w:t>З</w:t>
      </w:r>
      <w:r w:rsidRPr="003B6B97">
        <w:rPr>
          <w:rFonts w:ascii="Times New Roman" w:hAnsi="Times New Roman"/>
          <w:sz w:val="28"/>
          <w:szCs w:val="28"/>
          <w:lang w:val="uk-UA"/>
        </w:rPr>
        <w:t>а даними Головного управління статистики у Луганській області</w:t>
      </w:r>
      <w:r>
        <w:rPr>
          <w:rFonts w:ascii="Times New Roman" w:hAnsi="Times New Roman"/>
          <w:sz w:val="28"/>
          <w:szCs w:val="28"/>
          <w:lang w:val="uk-UA"/>
        </w:rPr>
        <w:t xml:space="preserve"> по </w:t>
      </w:r>
      <w:proofErr w:type="spellStart"/>
      <w:r>
        <w:rPr>
          <w:rFonts w:ascii="Times New Roman" w:hAnsi="Times New Roman"/>
          <w:sz w:val="28"/>
          <w:szCs w:val="28"/>
          <w:lang w:val="uk-UA"/>
        </w:rPr>
        <w:t>Старобільському</w:t>
      </w:r>
      <w:proofErr w:type="spellEnd"/>
      <w:r>
        <w:rPr>
          <w:rFonts w:ascii="Times New Roman" w:hAnsi="Times New Roman"/>
          <w:sz w:val="28"/>
          <w:szCs w:val="28"/>
          <w:lang w:val="uk-UA"/>
        </w:rPr>
        <w:t xml:space="preserve"> району </w:t>
      </w:r>
      <w:r w:rsidRPr="00C35A37">
        <w:rPr>
          <w:rFonts w:ascii="Times New Roman" w:hAnsi="Times New Roman"/>
          <w:sz w:val="28"/>
          <w:szCs w:val="28"/>
          <w:lang w:val="uk-UA"/>
        </w:rPr>
        <w:t xml:space="preserve">станом на </w:t>
      </w:r>
      <w:r w:rsidRPr="00271999">
        <w:rPr>
          <w:rFonts w:ascii="Times New Roman" w:hAnsi="Times New Roman"/>
          <w:sz w:val="28"/>
          <w:szCs w:val="28"/>
          <w:lang w:val="uk-UA"/>
        </w:rPr>
        <w:t>01</w:t>
      </w:r>
      <w:r w:rsidRPr="005B28EF">
        <w:rPr>
          <w:rFonts w:ascii="Times New Roman" w:hAnsi="Times New Roman"/>
          <w:sz w:val="28"/>
          <w:szCs w:val="28"/>
          <w:lang w:val="uk-UA"/>
        </w:rPr>
        <w:t>.07.2020</w:t>
      </w:r>
      <w:r w:rsidRPr="00271999">
        <w:rPr>
          <w:rFonts w:ascii="Times New Roman" w:hAnsi="Times New Roman"/>
          <w:sz w:val="28"/>
          <w:szCs w:val="28"/>
          <w:lang w:val="uk-UA"/>
        </w:rPr>
        <w:t xml:space="preserve"> року було введено в експлуатацію </w:t>
      </w:r>
      <w:r w:rsidRPr="005B28EF">
        <w:rPr>
          <w:rFonts w:ascii="Times New Roman" w:hAnsi="Times New Roman"/>
          <w:sz w:val="28"/>
          <w:szCs w:val="28"/>
          <w:lang w:val="uk-UA"/>
        </w:rPr>
        <w:t>4414</w:t>
      </w:r>
      <w:r w:rsidRPr="00271999">
        <w:rPr>
          <w:rFonts w:ascii="Times New Roman" w:hAnsi="Times New Roman"/>
          <w:sz w:val="28"/>
          <w:szCs w:val="28"/>
          <w:lang w:val="uk-UA"/>
        </w:rPr>
        <w:t xml:space="preserve"> </w:t>
      </w:r>
      <w:proofErr w:type="spellStart"/>
      <w:r w:rsidRPr="00271999">
        <w:rPr>
          <w:rFonts w:ascii="Times New Roman" w:hAnsi="Times New Roman"/>
          <w:sz w:val="28"/>
          <w:szCs w:val="28"/>
          <w:lang w:val="uk-UA"/>
        </w:rPr>
        <w:t>кв.м</w:t>
      </w:r>
      <w:proofErr w:type="spellEnd"/>
      <w:r w:rsidRPr="00271999">
        <w:rPr>
          <w:rFonts w:ascii="Times New Roman" w:hAnsi="Times New Roman"/>
          <w:sz w:val="28"/>
          <w:szCs w:val="28"/>
          <w:lang w:val="uk-UA"/>
        </w:rPr>
        <w:t>. загальної площі індивідуального житла</w:t>
      </w:r>
      <w:r>
        <w:rPr>
          <w:rFonts w:ascii="Times New Roman" w:hAnsi="Times New Roman"/>
          <w:sz w:val="28"/>
          <w:szCs w:val="28"/>
          <w:lang w:val="uk-UA"/>
        </w:rPr>
        <w:t xml:space="preserve"> (і</w:t>
      </w:r>
      <w:r w:rsidRPr="005B28EF">
        <w:rPr>
          <w:rFonts w:ascii="Times New Roman" w:hAnsi="Times New Roman"/>
          <w:sz w:val="28"/>
          <w:szCs w:val="28"/>
          <w:lang w:val="uk-UA"/>
        </w:rPr>
        <w:t>нформація за 3-4 квартали 2020 року тимчасово відсутня)</w:t>
      </w:r>
      <w:r w:rsidRPr="00271999">
        <w:rPr>
          <w:rFonts w:ascii="Times New Roman" w:hAnsi="Times New Roman"/>
          <w:sz w:val="28"/>
          <w:szCs w:val="28"/>
          <w:lang w:val="uk-UA"/>
        </w:rPr>
        <w:t xml:space="preserve">, що майже у </w:t>
      </w:r>
      <w:r>
        <w:rPr>
          <w:rFonts w:ascii="Times New Roman" w:hAnsi="Times New Roman"/>
          <w:sz w:val="28"/>
          <w:szCs w:val="28"/>
          <w:lang w:val="uk-UA"/>
        </w:rPr>
        <w:t xml:space="preserve">1,5 рази більше, ніж за аналогічний період 2019 року (2870 </w:t>
      </w:r>
      <w:proofErr w:type="spellStart"/>
      <w:r w:rsidRPr="00C155F5">
        <w:rPr>
          <w:rFonts w:ascii="Times New Roman" w:hAnsi="Times New Roman"/>
          <w:sz w:val="28"/>
          <w:szCs w:val="28"/>
          <w:lang w:val="uk-UA"/>
        </w:rPr>
        <w:t>кв.м</w:t>
      </w:r>
      <w:proofErr w:type="spellEnd"/>
      <w:r>
        <w:rPr>
          <w:rFonts w:ascii="Times New Roman" w:hAnsi="Times New Roman"/>
          <w:sz w:val="28"/>
          <w:szCs w:val="28"/>
          <w:lang w:val="uk-UA"/>
        </w:rPr>
        <w:t>. загальної площі житла)</w:t>
      </w:r>
      <w:r w:rsidRPr="00C155F5">
        <w:rPr>
          <w:rFonts w:ascii="Times New Roman" w:hAnsi="Times New Roman"/>
          <w:sz w:val="28"/>
          <w:szCs w:val="28"/>
          <w:lang w:val="uk-UA"/>
        </w:rPr>
        <w:t>.</w:t>
      </w:r>
    </w:p>
    <w:p w:rsidR="00EA2BF6" w:rsidRDefault="00EA2BF6" w:rsidP="00F80E48">
      <w:pPr>
        <w:pStyle w:val="4687"/>
        <w:spacing w:before="0" w:beforeAutospacing="0" w:after="0" w:afterAutospacing="0"/>
        <w:ind w:firstLine="567"/>
        <w:jc w:val="both"/>
        <w:rPr>
          <w:sz w:val="28"/>
          <w:szCs w:val="28"/>
          <w:lang w:val="uk-UA"/>
        </w:rPr>
      </w:pPr>
      <w:r>
        <w:rPr>
          <w:sz w:val="28"/>
          <w:szCs w:val="28"/>
          <w:lang w:val="uk-UA"/>
        </w:rPr>
        <w:t xml:space="preserve">У місті </w:t>
      </w:r>
      <w:proofErr w:type="spellStart"/>
      <w:r>
        <w:rPr>
          <w:sz w:val="28"/>
          <w:szCs w:val="28"/>
          <w:lang w:val="uk-UA"/>
        </w:rPr>
        <w:t>Старобільськ</w:t>
      </w:r>
      <w:proofErr w:type="spellEnd"/>
      <w:r>
        <w:rPr>
          <w:sz w:val="28"/>
          <w:szCs w:val="28"/>
          <w:lang w:val="uk-UA"/>
        </w:rPr>
        <w:t xml:space="preserve"> виконані роботи із благоустрою прилеглої території філії Ощадбанку по вул. Слобожанська, 31 з облаштуванням пішохідних тротуарів з’їздами для </w:t>
      </w:r>
      <w:proofErr w:type="spellStart"/>
      <w:r>
        <w:rPr>
          <w:sz w:val="28"/>
          <w:szCs w:val="28"/>
          <w:lang w:val="uk-UA"/>
        </w:rPr>
        <w:t>маломобільних</w:t>
      </w:r>
      <w:proofErr w:type="spellEnd"/>
      <w:r>
        <w:rPr>
          <w:sz w:val="28"/>
          <w:szCs w:val="28"/>
          <w:lang w:val="uk-UA"/>
        </w:rPr>
        <w:t xml:space="preserve"> груп населення та осіб з інвалідністю.</w:t>
      </w:r>
    </w:p>
    <w:p w:rsidR="00EA2BF6" w:rsidRDefault="00EA2BF6" w:rsidP="00F80E48">
      <w:pPr>
        <w:pStyle w:val="4687"/>
        <w:spacing w:before="0" w:beforeAutospacing="0" w:after="0" w:afterAutospacing="0"/>
        <w:ind w:firstLine="567"/>
        <w:jc w:val="both"/>
        <w:rPr>
          <w:sz w:val="28"/>
          <w:szCs w:val="28"/>
          <w:lang w:val="uk-UA"/>
        </w:rPr>
      </w:pPr>
      <w:proofErr w:type="spellStart"/>
      <w:r w:rsidRPr="00B94C09">
        <w:rPr>
          <w:sz w:val="28"/>
          <w:szCs w:val="28"/>
          <w:lang w:val="uk-UA"/>
        </w:rPr>
        <w:t>Старобільською</w:t>
      </w:r>
      <w:proofErr w:type="spellEnd"/>
      <w:r w:rsidRPr="00B94C09">
        <w:rPr>
          <w:sz w:val="28"/>
          <w:szCs w:val="28"/>
          <w:lang w:val="uk-UA"/>
        </w:rPr>
        <w:t xml:space="preserve"> міською радою завершені роботи з капітального ремонту тротуару на </w:t>
      </w:r>
      <w:proofErr w:type="spellStart"/>
      <w:r w:rsidRPr="00B94C09">
        <w:rPr>
          <w:sz w:val="28"/>
          <w:szCs w:val="28"/>
          <w:lang w:val="uk-UA"/>
        </w:rPr>
        <w:t>кв</w:t>
      </w:r>
      <w:proofErr w:type="spellEnd"/>
      <w:r w:rsidRPr="00B94C09">
        <w:rPr>
          <w:sz w:val="28"/>
          <w:szCs w:val="28"/>
          <w:lang w:val="uk-UA"/>
        </w:rPr>
        <w:t xml:space="preserve">. Ватутіна міста </w:t>
      </w:r>
      <w:proofErr w:type="spellStart"/>
      <w:r w:rsidRPr="00B94C09">
        <w:rPr>
          <w:sz w:val="28"/>
          <w:szCs w:val="28"/>
          <w:lang w:val="uk-UA"/>
        </w:rPr>
        <w:t>Старобільськ</w:t>
      </w:r>
      <w:proofErr w:type="spellEnd"/>
      <w:r w:rsidRPr="00B94C09">
        <w:rPr>
          <w:sz w:val="28"/>
          <w:szCs w:val="28"/>
          <w:lang w:val="uk-UA"/>
        </w:rPr>
        <w:t xml:space="preserve"> Луганської області (від магазину «Маяк» до вул</w:t>
      </w:r>
      <w:r>
        <w:rPr>
          <w:sz w:val="28"/>
          <w:szCs w:val="28"/>
          <w:lang w:val="uk-UA"/>
        </w:rPr>
        <w:t>иці</w:t>
      </w:r>
      <w:r w:rsidRPr="00B94C09">
        <w:rPr>
          <w:sz w:val="28"/>
          <w:szCs w:val="28"/>
          <w:lang w:val="uk-UA"/>
        </w:rPr>
        <w:t xml:space="preserve"> Південна). </w:t>
      </w:r>
      <w:r>
        <w:rPr>
          <w:sz w:val="28"/>
          <w:szCs w:val="28"/>
          <w:lang w:val="uk-UA"/>
        </w:rPr>
        <w:t>В</w:t>
      </w:r>
      <w:r w:rsidRPr="00B94C09">
        <w:rPr>
          <w:sz w:val="28"/>
          <w:szCs w:val="28"/>
          <w:lang w:val="uk-UA"/>
        </w:rPr>
        <w:t xml:space="preserve">артість виконаних робіт склала </w:t>
      </w:r>
      <w:r w:rsidRPr="00385DC4">
        <w:rPr>
          <w:sz w:val="28"/>
          <w:szCs w:val="28"/>
          <w:lang w:val="uk-UA"/>
        </w:rPr>
        <w:t>1 3</w:t>
      </w:r>
      <w:r>
        <w:rPr>
          <w:sz w:val="28"/>
          <w:szCs w:val="28"/>
          <w:lang w:val="uk-UA"/>
        </w:rPr>
        <w:t>05</w:t>
      </w:r>
      <w:r w:rsidRPr="00385DC4">
        <w:rPr>
          <w:sz w:val="28"/>
          <w:szCs w:val="28"/>
          <w:lang w:val="uk-UA"/>
        </w:rPr>
        <w:t>,</w:t>
      </w:r>
      <w:r>
        <w:rPr>
          <w:sz w:val="28"/>
          <w:szCs w:val="28"/>
          <w:lang w:val="uk-UA"/>
        </w:rPr>
        <w:t xml:space="preserve">7 </w:t>
      </w:r>
      <w:proofErr w:type="spellStart"/>
      <w:r w:rsidRPr="00385DC4">
        <w:rPr>
          <w:sz w:val="28"/>
          <w:szCs w:val="28"/>
          <w:lang w:val="uk-UA"/>
        </w:rPr>
        <w:t>тис.грн</w:t>
      </w:r>
      <w:proofErr w:type="spellEnd"/>
      <w:r>
        <w:rPr>
          <w:sz w:val="28"/>
          <w:szCs w:val="28"/>
          <w:lang w:val="uk-UA"/>
        </w:rPr>
        <w:t>.</w:t>
      </w:r>
    </w:p>
    <w:p w:rsidR="00EA2BF6" w:rsidRPr="006C08E0" w:rsidRDefault="00EA2BF6" w:rsidP="00F80E48">
      <w:pPr>
        <w:pStyle w:val="4687"/>
        <w:spacing w:before="0" w:beforeAutospacing="0" w:after="0" w:afterAutospacing="0"/>
        <w:ind w:firstLine="567"/>
        <w:jc w:val="both"/>
        <w:rPr>
          <w:sz w:val="28"/>
          <w:szCs w:val="28"/>
        </w:rPr>
      </w:pPr>
      <w:r w:rsidRPr="00626F96">
        <w:rPr>
          <w:sz w:val="28"/>
          <w:szCs w:val="28"/>
          <w:lang w:val="uk-UA"/>
        </w:rPr>
        <w:t xml:space="preserve">Завершені роботи з реконструкції </w:t>
      </w:r>
      <w:proofErr w:type="spellStart"/>
      <w:r w:rsidRPr="00626F96">
        <w:rPr>
          <w:sz w:val="28"/>
          <w:szCs w:val="28"/>
          <w:lang w:val="uk-UA"/>
        </w:rPr>
        <w:t>Старобільської</w:t>
      </w:r>
      <w:proofErr w:type="spellEnd"/>
      <w:r w:rsidRPr="00626F96">
        <w:rPr>
          <w:sz w:val="28"/>
          <w:szCs w:val="28"/>
          <w:lang w:val="uk-UA"/>
        </w:rPr>
        <w:t xml:space="preserve"> ЗОШ ІІ-ІІІ ступенів № 4 </w:t>
      </w:r>
      <w:proofErr w:type="spellStart"/>
      <w:r w:rsidRPr="00626F96">
        <w:rPr>
          <w:sz w:val="28"/>
          <w:szCs w:val="28"/>
          <w:lang w:val="uk-UA"/>
        </w:rPr>
        <w:t>Старобільської</w:t>
      </w:r>
      <w:proofErr w:type="spellEnd"/>
      <w:r w:rsidRPr="00626F96">
        <w:rPr>
          <w:sz w:val="28"/>
          <w:szCs w:val="28"/>
          <w:lang w:val="uk-UA"/>
        </w:rPr>
        <w:t xml:space="preserve"> районної ради на </w:t>
      </w:r>
      <w:proofErr w:type="spellStart"/>
      <w:r w:rsidRPr="00626F96">
        <w:rPr>
          <w:sz w:val="28"/>
          <w:szCs w:val="28"/>
          <w:lang w:val="uk-UA"/>
        </w:rPr>
        <w:t>кв</w:t>
      </w:r>
      <w:proofErr w:type="spellEnd"/>
      <w:r w:rsidRPr="00626F96">
        <w:rPr>
          <w:sz w:val="28"/>
          <w:szCs w:val="28"/>
          <w:lang w:val="uk-UA"/>
        </w:rPr>
        <w:t>. Ватутіна, 53А</w:t>
      </w:r>
      <w:r w:rsidR="00BC0CE2">
        <w:rPr>
          <w:sz w:val="28"/>
          <w:szCs w:val="28"/>
          <w:lang w:val="uk-UA"/>
        </w:rPr>
        <w:t>,</w:t>
      </w:r>
      <w:r w:rsidRPr="00626F96">
        <w:rPr>
          <w:sz w:val="28"/>
          <w:szCs w:val="28"/>
          <w:lang w:val="uk-UA"/>
        </w:rPr>
        <w:t xml:space="preserve"> м. </w:t>
      </w:r>
      <w:proofErr w:type="spellStart"/>
      <w:r w:rsidRPr="00626F96">
        <w:rPr>
          <w:sz w:val="28"/>
          <w:szCs w:val="28"/>
          <w:lang w:val="uk-UA"/>
        </w:rPr>
        <w:t>Старобільськ</w:t>
      </w:r>
      <w:proofErr w:type="spellEnd"/>
      <w:r w:rsidRPr="00626F96">
        <w:rPr>
          <w:sz w:val="28"/>
          <w:szCs w:val="28"/>
          <w:lang w:val="uk-UA"/>
        </w:rPr>
        <w:t xml:space="preserve"> Луганської області (будівництво нормативного пандуса). Вартість виконаних робіт склала 80,00 </w:t>
      </w:r>
      <w:proofErr w:type="spellStart"/>
      <w:r w:rsidRPr="00626F96">
        <w:rPr>
          <w:sz w:val="28"/>
          <w:szCs w:val="28"/>
          <w:lang w:val="uk-UA"/>
        </w:rPr>
        <w:t>тис.грн</w:t>
      </w:r>
      <w:proofErr w:type="spellEnd"/>
      <w:r w:rsidRPr="00626F96">
        <w:rPr>
          <w:sz w:val="28"/>
          <w:szCs w:val="28"/>
          <w:lang w:val="uk-UA"/>
        </w:rPr>
        <w:t>.</w:t>
      </w:r>
    </w:p>
    <w:p w:rsidR="00EA2BF6" w:rsidRDefault="00EA2BF6" w:rsidP="00F80E48">
      <w:pPr>
        <w:pStyle w:val="4687"/>
        <w:spacing w:before="0" w:beforeAutospacing="0" w:after="0" w:afterAutospacing="0"/>
        <w:ind w:firstLine="567"/>
        <w:jc w:val="both"/>
        <w:rPr>
          <w:sz w:val="28"/>
          <w:szCs w:val="28"/>
          <w:lang w:val="uk-UA"/>
        </w:rPr>
      </w:pPr>
      <w:r>
        <w:rPr>
          <w:sz w:val="28"/>
          <w:szCs w:val="28"/>
          <w:lang w:val="uk-UA"/>
        </w:rPr>
        <w:t xml:space="preserve">Протягом 2020 року виконані заходи щодо обладнання засобами доступності першочергових об'єктів фізичного оточення: встановлено нормативний підйомник у </w:t>
      </w:r>
      <w:proofErr w:type="spellStart"/>
      <w:r>
        <w:rPr>
          <w:sz w:val="28"/>
          <w:szCs w:val="28"/>
          <w:lang w:val="uk-UA"/>
        </w:rPr>
        <w:t>Чмирівському</w:t>
      </w:r>
      <w:proofErr w:type="spellEnd"/>
      <w:r>
        <w:rPr>
          <w:sz w:val="28"/>
          <w:szCs w:val="28"/>
          <w:lang w:val="uk-UA"/>
        </w:rPr>
        <w:t xml:space="preserve"> ліцеї, виконано будівництво пандусів до </w:t>
      </w:r>
      <w:proofErr w:type="spellStart"/>
      <w:r>
        <w:rPr>
          <w:sz w:val="28"/>
          <w:szCs w:val="28"/>
          <w:lang w:val="uk-UA"/>
        </w:rPr>
        <w:t>Чмирівського</w:t>
      </w:r>
      <w:proofErr w:type="spellEnd"/>
      <w:r>
        <w:rPr>
          <w:sz w:val="28"/>
          <w:szCs w:val="28"/>
          <w:lang w:val="uk-UA"/>
        </w:rPr>
        <w:t xml:space="preserve"> сільського Будинку культури, </w:t>
      </w:r>
      <w:proofErr w:type="spellStart"/>
      <w:r>
        <w:rPr>
          <w:sz w:val="28"/>
          <w:szCs w:val="28"/>
          <w:lang w:val="uk-UA"/>
        </w:rPr>
        <w:t>Чмирівської</w:t>
      </w:r>
      <w:proofErr w:type="spellEnd"/>
      <w:r>
        <w:rPr>
          <w:sz w:val="28"/>
          <w:szCs w:val="28"/>
          <w:lang w:val="uk-UA"/>
        </w:rPr>
        <w:t xml:space="preserve"> сільської лікарської амбулаторії загальної п</w:t>
      </w:r>
      <w:r w:rsidR="00B12FAB">
        <w:rPr>
          <w:sz w:val="28"/>
          <w:szCs w:val="28"/>
          <w:lang w:val="uk-UA"/>
        </w:rPr>
        <w:t>рактики сімейної медицини, Вишне</w:t>
      </w:r>
      <w:r>
        <w:rPr>
          <w:sz w:val="28"/>
          <w:szCs w:val="28"/>
          <w:lang w:val="uk-UA"/>
        </w:rPr>
        <w:t xml:space="preserve">вського сільського Будинку культури, </w:t>
      </w:r>
      <w:proofErr w:type="spellStart"/>
      <w:r>
        <w:rPr>
          <w:sz w:val="28"/>
          <w:szCs w:val="28"/>
          <w:lang w:val="uk-UA"/>
        </w:rPr>
        <w:t>Байдівського</w:t>
      </w:r>
      <w:proofErr w:type="spellEnd"/>
      <w:r>
        <w:rPr>
          <w:sz w:val="28"/>
          <w:szCs w:val="28"/>
          <w:lang w:val="uk-UA"/>
        </w:rPr>
        <w:t xml:space="preserve"> сільського клубу.</w:t>
      </w:r>
    </w:p>
    <w:p w:rsidR="00EA2BF6" w:rsidRPr="00B90723" w:rsidRDefault="00EA2BF6" w:rsidP="00F80E48">
      <w:pPr>
        <w:pStyle w:val="4687"/>
        <w:spacing w:before="0" w:beforeAutospacing="0" w:after="0" w:afterAutospacing="0"/>
        <w:ind w:firstLine="567"/>
        <w:jc w:val="both"/>
        <w:rPr>
          <w:sz w:val="28"/>
          <w:szCs w:val="28"/>
          <w:lang w:val="uk-UA"/>
        </w:rPr>
      </w:pPr>
      <w:r w:rsidRPr="003144C0">
        <w:rPr>
          <w:sz w:val="28"/>
          <w:szCs w:val="28"/>
          <w:lang w:val="uk-UA"/>
        </w:rPr>
        <w:t xml:space="preserve">Відповідно </w:t>
      </w:r>
      <w:r w:rsidR="00746956">
        <w:rPr>
          <w:sz w:val="28"/>
          <w:szCs w:val="28"/>
          <w:lang w:val="uk-UA"/>
        </w:rPr>
        <w:t xml:space="preserve">до Наказу Міністерства юстиції України 3267/5 </w:t>
      </w:r>
      <w:r w:rsidRPr="003144C0">
        <w:rPr>
          <w:sz w:val="28"/>
          <w:szCs w:val="28"/>
          <w:lang w:val="uk-UA"/>
        </w:rPr>
        <w:t xml:space="preserve">від 18.11.2016 </w:t>
      </w:r>
      <w:r w:rsidRPr="00C478D5">
        <w:rPr>
          <w:sz w:val="28"/>
          <w:szCs w:val="28"/>
          <w:lang w:val="uk-UA"/>
        </w:rPr>
        <w:t>«</w:t>
      </w:r>
      <w:r w:rsidRPr="00C478D5">
        <w:rPr>
          <w:rStyle w:val="rvts23"/>
          <w:sz w:val="28"/>
          <w:szCs w:val="28"/>
          <w:lang w:val="uk-UA"/>
        </w:rPr>
        <w:t>Про затвердження Порядку формування та зберігання реєстраційних справ», відділом містобудування, архітектури та державної реєстрації за</w:t>
      </w:r>
      <w:r w:rsidRPr="005F6C25">
        <w:rPr>
          <w:sz w:val="28"/>
          <w:szCs w:val="28"/>
          <w:lang w:val="uk-UA"/>
        </w:rPr>
        <w:t xml:space="preserve">2020 рік було зареєстровано та сформовано належним чином </w:t>
      </w:r>
      <w:r>
        <w:rPr>
          <w:sz w:val="28"/>
          <w:szCs w:val="28"/>
          <w:lang w:val="uk-UA"/>
        </w:rPr>
        <w:t>645</w:t>
      </w:r>
      <w:r w:rsidRPr="003144C0">
        <w:rPr>
          <w:sz w:val="28"/>
          <w:szCs w:val="28"/>
          <w:lang w:val="uk-UA"/>
        </w:rPr>
        <w:t xml:space="preserve"> реєстраційн</w:t>
      </w:r>
      <w:r>
        <w:rPr>
          <w:sz w:val="28"/>
          <w:szCs w:val="28"/>
          <w:lang w:val="uk-UA"/>
        </w:rPr>
        <w:t>их</w:t>
      </w:r>
      <w:r w:rsidRPr="003144C0">
        <w:rPr>
          <w:sz w:val="28"/>
          <w:szCs w:val="28"/>
          <w:lang w:val="uk-UA"/>
        </w:rPr>
        <w:t xml:space="preserve"> справ</w:t>
      </w:r>
      <w:r>
        <w:rPr>
          <w:sz w:val="28"/>
          <w:szCs w:val="28"/>
          <w:lang w:val="uk-UA"/>
        </w:rPr>
        <w:t>.</w:t>
      </w:r>
    </w:p>
    <w:p w:rsidR="002D57C4" w:rsidRPr="00D01403" w:rsidRDefault="002D57C4" w:rsidP="00F80E48">
      <w:pPr>
        <w:ind w:firstLine="709"/>
        <w:jc w:val="both"/>
        <w:rPr>
          <w:b/>
          <w:sz w:val="32"/>
          <w:szCs w:val="32"/>
          <w:highlight w:val="yellow"/>
          <w:lang w:val="uk-UA"/>
        </w:rPr>
      </w:pPr>
    </w:p>
    <w:p w:rsidR="00B777B5" w:rsidRPr="00B44704" w:rsidRDefault="00B777B5" w:rsidP="00F80E48">
      <w:pPr>
        <w:ind w:firstLine="567"/>
        <w:jc w:val="both"/>
        <w:rPr>
          <w:b/>
          <w:sz w:val="32"/>
          <w:szCs w:val="32"/>
          <w:lang w:val="uk-UA"/>
        </w:rPr>
      </w:pPr>
      <w:r w:rsidRPr="00B44704">
        <w:rPr>
          <w:b/>
          <w:sz w:val="32"/>
          <w:szCs w:val="32"/>
          <w:lang w:val="uk-UA"/>
        </w:rPr>
        <w:t>Соціальна сфера</w:t>
      </w:r>
    </w:p>
    <w:p w:rsidR="0036227F" w:rsidRDefault="0036227F" w:rsidP="00F80E48">
      <w:pPr>
        <w:ind w:firstLine="567"/>
        <w:jc w:val="both"/>
        <w:rPr>
          <w:b/>
          <w:bCs/>
          <w:sz w:val="28"/>
          <w:szCs w:val="28"/>
          <w:lang w:val="uk-UA"/>
        </w:rPr>
      </w:pPr>
    </w:p>
    <w:p w:rsidR="003647C5" w:rsidRPr="00B44704" w:rsidRDefault="003647C5" w:rsidP="00F80E48">
      <w:pPr>
        <w:ind w:firstLine="567"/>
        <w:jc w:val="both"/>
        <w:rPr>
          <w:sz w:val="28"/>
          <w:szCs w:val="28"/>
          <w:lang w:val="uk-UA"/>
        </w:rPr>
      </w:pPr>
      <w:r w:rsidRPr="00B44704">
        <w:rPr>
          <w:b/>
          <w:bCs/>
          <w:sz w:val="28"/>
          <w:szCs w:val="28"/>
          <w:lang w:val="uk-UA"/>
        </w:rPr>
        <w:t>Демографічна ситуація</w:t>
      </w:r>
    </w:p>
    <w:p w:rsidR="00847F64" w:rsidRPr="001A7E19" w:rsidRDefault="00847F64" w:rsidP="00F80E48">
      <w:pPr>
        <w:ind w:firstLine="567"/>
        <w:jc w:val="both"/>
        <w:rPr>
          <w:sz w:val="28"/>
          <w:szCs w:val="28"/>
          <w:lang w:val="uk-UA"/>
        </w:rPr>
      </w:pPr>
      <w:r w:rsidRPr="00B44704">
        <w:rPr>
          <w:sz w:val="28"/>
          <w:szCs w:val="28"/>
          <w:lang w:val="uk-UA"/>
        </w:rPr>
        <w:t>За даними обласного управління статистики н</w:t>
      </w:r>
      <w:r w:rsidR="002D1B08" w:rsidRPr="00B44704">
        <w:rPr>
          <w:sz w:val="28"/>
          <w:szCs w:val="28"/>
          <w:lang w:val="uk-UA"/>
        </w:rPr>
        <w:t xml:space="preserve">а 1 </w:t>
      </w:r>
      <w:r w:rsidR="0010118D">
        <w:rPr>
          <w:sz w:val="28"/>
          <w:szCs w:val="28"/>
          <w:lang w:val="uk-UA"/>
        </w:rPr>
        <w:t>грудня</w:t>
      </w:r>
      <w:r w:rsidR="002D1B08" w:rsidRPr="00B44704">
        <w:rPr>
          <w:sz w:val="28"/>
          <w:szCs w:val="28"/>
          <w:lang w:val="uk-UA"/>
        </w:rPr>
        <w:t xml:space="preserve"> 20</w:t>
      </w:r>
      <w:r w:rsidR="000C546E" w:rsidRPr="00B44704">
        <w:rPr>
          <w:sz w:val="28"/>
          <w:szCs w:val="28"/>
          <w:lang w:val="uk-UA"/>
        </w:rPr>
        <w:t>20</w:t>
      </w:r>
      <w:r w:rsidR="002D1B08" w:rsidRPr="00B44704">
        <w:rPr>
          <w:sz w:val="28"/>
          <w:szCs w:val="28"/>
          <w:lang w:val="uk-UA"/>
        </w:rPr>
        <w:t xml:space="preserve"> року у </w:t>
      </w:r>
      <w:proofErr w:type="spellStart"/>
      <w:r w:rsidR="002D1B08" w:rsidRPr="00B44704">
        <w:rPr>
          <w:sz w:val="28"/>
          <w:szCs w:val="28"/>
          <w:lang w:val="uk-UA"/>
        </w:rPr>
        <w:t>Старобільському</w:t>
      </w:r>
      <w:proofErr w:type="spellEnd"/>
      <w:r w:rsidR="002D1B08" w:rsidRPr="00B44704">
        <w:rPr>
          <w:sz w:val="28"/>
          <w:szCs w:val="28"/>
          <w:lang w:val="uk-UA"/>
        </w:rPr>
        <w:t xml:space="preserve"> районі чисельність </w:t>
      </w:r>
      <w:r w:rsidR="005E260E" w:rsidRPr="00B44704">
        <w:rPr>
          <w:sz w:val="28"/>
          <w:szCs w:val="28"/>
          <w:lang w:val="uk-UA"/>
        </w:rPr>
        <w:t>наявн</w:t>
      </w:r>
      <w:r w:rsidR="008149F6" w:rsidRPr="00B44704">
        <w:rPr>
          <w:sz w:val="28"/>
          <w:szCs w:val="28"/>
          <w:lang w:val="uk-UA"/>
        </w:rPr>
        <w:t>ого</w:t>
      </w:r>
      <w:r w:rsidR="002D1B08" w:rsidRPr="00B44704">
        <w:rPr>
          <w:sz w:val="28"/>
          <w:szCs w:val="28"/>
          <w:lang w:val="uk-UA"/>
        </w:rPr>
        <w:t xml:space="preserve"> населення </w:t>
      </w:r>
      <w:r w:rsidRPr="00B44704">
        <w:rPr>
          <w:sz w:val="28"/>
          <w:szCs w:val="28"/>
          <w:u w:val="single"/>
          <w:lang w:val="uk-UA"/>
        </w:rPr>
        <w:t xml:space="preserve">за </w:t>
      </w:r>
      <w:proofErr w:type="spellStart"/>
      <w:r w:rsidRPr="00B44704">
        <w:rPr>
          <w:sz w:val="28"/>
          <w:szCs w:val="28"/>
          <w:u w:val="single"/>
          <w:lang w:val="uk-UA"/>
        </w:rPr>
        <w:t>розрахунками</w:t>
      </w:r>
      <w:r w:rsidR="002D1B08" w:rsidRPr="00B44704">
        <w:rPr>
          <w:sz w:val="28"/>
          <w:szCs w:val="28"/>
          <w:lang w:val="uk-UA"/>
        </w:rPr>
        <w:t>по</w:t>
      </w:r>
      <w:proofErr w:type="spellEnd"/>
      <w:r w:rsidR="002D1B08" w:rsidRPr="00B44704">
        <w:rPr>
          <w:sz w:val="28"/>
          <w:szCs w:val="28"/>
          <w:lang w:val="uk-UA"/>
        </w:rPr>
        <w:t xml:space="preserve"> району складала 4</w:t>
      </w:r>
      <w:r w:rsidR="00B44704" w:rsidRPr="00B44704">
        <w:rPr>
          <w:sz w:val="28"/>
          <w:szCs w:val="28"/>
          <w:lang w:val="uk-UA"/>
        </w:rPr>
        <w:t>19</w:t>
      </w:r>
      <w:r w:rsidR="0010118D">
        <w:rPr>
          <w:sz w:val="28"/>
          <w:szCs w:val="28"/>
          <w:lang w:val="uk-UA"/>
        </w:rPr>
        <w:t>14</w:t>
      </w:r>
      <w:r w:rsidR="002D1B08" w:rsidRPr="00B44704">
        <w:rPr>
          <w:sz w:val="28"/>
          <w:szCs w:val="28"/>
          <w:lang w:val="uk-UA"/>
        </w:rPr>
        <w:t xml:space="preserve"> осіб</w:t>
      </w:r>
      <w:r w:rsidRPr="00B44704">
        <w:rPr>
          <w:sz w:val="28"/>
          <w:szCs w:val="28"/>
          <w:lang w:val="uk-UA"/>
        </w:rPr>
        <w:t xml:space="preserve">, </w:t>
      </w:r>
      <w:r w:rsidR="002D1B08" w:rsidRPr="00B44704">
        <w:rPr>
          <w:sz w:val="28"/>
          <w:szCs w:val="28"/>
          <w:lang w:val="uk-UA"/>
        </w:rPr>
        <w:t xml:space="preserve">що менше </w:t>
      </w:r>
      <w:r w:rsidR="002D1B08" w:rsidRPr="001A7E19">
        <w:rPr>
          <w:sz w:val="28"/>
          <w:szCs w:val="28"/>
          <w:lang w:val="uk-UA"/>
        </w:rPr>
        <w:t xml:space="preserve">на </w:t>
      </w:r>
      <w:r w:rsidR="001A7E19" w:rsidRPr="001A7E19">
        <w:rPr>
          <w:sz w:val="28"/>
          <w:szCs w:val="28"/>
          <w:lang w:val="uk-UA"/>
        </w:rPr>
        <w:t>788</w:t>
      </w:r>
      <w:r w:rsidR="002D1B08" w:rsidRPr="001A7E19">
        <w:rPr>
          <w:sz w:val="28"/>
          <w:szCs w:val="28"/>
          <w:lang w:val="uk-UA"/>
        </w:rPr>
        <w:t xml:space="preserve"> ос</w:t>
      </w:r>
      <w:r w:rsidR="005E260E" w:rsidRPr="001A7E19">
        <w:rPr>
          <w:sz w:val="28"/>
          <w:szCs w:val="28"/>
          <w:lang w:val="uk-UA"/>
        </w:rPr>
        <w:t>об</w:t>
      </w:r>
      <w:r w:rsidR="00243DD7" w:rsidRPr="001A7E19">
        <w:rPr>
          <w:sz w:val="28"/>
          <w:szCs w:val="28"/>
          <w:lang w:val="uk-UA"/>
        </w:rPr>
        <w:t>и</w:t>
      </w:r>
      <w:r w:rsidR="002D1B08" w:rsidRPr="001A7E19">
        <w:rPr>
          <w:sz w:val="28"/>
          <w:szCs w:val="28"/>
          <w:lang w:val="uk-UA"/>
        </w:rPr>
        <w:t xml:space="preserve"> в зрівнянні з аналогічним періодом минулого року. </w:t>
      </w:r>
    </w:p>
    <w:p w:rsidR="002D1B08" w:rsidRPr="001A7E19" w:rsidRDefault="002D1B08" w:rsidP="00F80E48">
      <w:pPr>
        <w:tabs>
          <w:tab w:val="left" w:pos="560"/>
        </w:tabs>
        <w:ind w:firstLine="567"/>
        <w:jc w:val="both"/>
        <w:outlineLvl w:val="0"/>
        <w:rPr>
          <w:sz w:val="28"/>
          <w:szCs w:val="28"/>
          <w:lang w:val="uk-UA"/>
        </w:rPr>
      </w:pPr>
      <w:r w:rsidRPr="001A7E19">
        <w:rPr>
          <w:sz w:val="28"/>
          <w:szCs w:val="28"/>
          <w:lang w:val="uk-UA"/>
        </w:rPr>
        <w:t>Слід зазначити, що в районі зареєстровано б</w:t>
      </w:r>
      <w:r w:rsidR="00BA14C5">
        <w:rPr>
          <w:sz w:val="28"/>
          <w:szCs w:val="28"/>
          <w:lang w:val="uk-UA"/>
        </w:rPr>
        <w:t>ільше</w:t>
      </w:r>
      <w:r w:rsidR="0060188B" w:rsidRPr="001A7E19">
        <w:rPr>
          <w:sz w:val="28"/>
          <w:szCs w:val="28"/>
          <w:lang w:val="uk-UA"/>
        </w:rPr>
        <w:t>31</w:t>
      </w:r>
      <w:r w:rsidRPr="001A7E19">
        <w:rPr>
          <w:sz w:val="28"/>
          <w:szCs w:val="28"/>
          <w:lang w:val="uk-UA"/>
        </w:rPr>
        <w:t xml:space="preserve"> тис. внутрішньо переміщених осіб.</w:t>
      </w:r>
    </w:p>
    <w:p w:rsidR="0039564C" w:rsidRPr="00D01403" w:rsidRDefault="0039564C" w:rsidP="00F80E48">
      <w:pPr>
        <w:tabs>
          <w:tab w:val="left" w:pos="560"/>
        </w:tabs>
        <w:ind w:firstLine="851"/>
        <w:jc w:val="both"/>
        <w:rPr>
          <w:b/>
          <w:bCs/>
          <w:sz w:val="28"/>
          <w:szCs w:val="28"/>
          <w:highlight w:val="yellow"/>
          <w:lang w:val="uk-UA"/>
        </w:rPr>
      </w:pPr>
    </w:p>
    <w:p w:rsidR="00566F54" w:rsidRDefault="00566F54" w:rsidP="00F80E48">
      <w:pPr>
        <w:tabs>
          <w:tab w:val="left" w:pos="560"/>
        </w:tabs>
        <w:ind w:firstLine="567"/>
        <w:jc w:val="both"/>
        <w:rPr>
          <w:b/>
          <w:bCs/>
          <w:sz w:val="28"/>
          <w:szCs w:val="28"/>
          <w:lang w:val="uk-UA"/>
        </w:rPr>
      </w:pPr>
      <w:r w:rsidRPr="0000316E">
        <w:rPr>
          <w:b/>
          <w:bCs/>
          <w:sz w:val="28"/>
          <w:szCs w:val="28"/>
          <w:lang w:val="uk-UA"/>
        </w:rPr>
        <w:t>Зайнятість населення та ринок праці</w:t>
      </w:r>
    </w:p>
    <w:p w:rsidR="00B44704" w:rsidRPr="0000316E" w:rsidRDefault="00B44704" w:rsidP="00F80E48">
      <w:pPr>
        <w:tabs>
          <w:tab w:val="left" w:pos="560"/>
        </w:tabs>
        <w:ind w:firstLine="567"/>
        <w:jc w:val="both"/>
        <w:rPr>
          <w:b/>
          <w:bCs/>
          <w:sz w:val="28"/>
          <w:szCs w:val="28"/>
          <w:lang w:val="uk-UA"/>
        </w:rPr>
      </w:pPr>
    </w:p>
    <w:p w:rsidR="00DD7DE8" w:rsidRDefault="00DD7DE8" w:rsidP="00F80E48">
      <w:pPr>
        <w:ind w:firstLine="567"/>
        <w:jc w:val="both"/>
        <w:rPr>
          <w:sz w:val="28"/>
          <w:szCs w:val="28"/>
          <w:lang w:val="uk-UA"/>
        </w:rPr>
      </w:pPr>
      <w:proofErr w:type="spellStart"/>
      <w:r>
        <w:rPr>
          <w:sz w:val="28"/>
          <w:szCs w:val="28"/>
          <w:lang w:val="uk-UA"/>
        </w:rPr>
        <w:t>Старобільський</w:t>
      </w:r>
      <w:proofErr w:type="spellEnd"/>
      <w:r>
        <w:rPr>
          <w:sz w:val="28"/>
          <w:szCs w:val="28"/>
          <w:lang w:val="uk-UA"/>
        </w:rPr>
        <w:t xml:space="preserve"> районний центр зайнятості </w:t>
      </w:r>
      <w:r w:rsidR="002F5C89">
        <w:rPr>
          <w:sz w:val="28"/>
          <w:szCs w:val="28"/>
          <w:lang w:val="uk-UA"/>
        </w:rPr>
        <w:t xml:space="preserve">здійснює </w:t>
      </w:r>
      <w:r>
        <w:rPr>
          <w:sz w:val="28"/>
          <w:szCs w:val="28"/>
          <w:lang w:val="uk-UA"/>
        </w:rPr>
        <w:t>обслуговування громадян, надання інформаційних та консультаційних послуг, пов’язаних з працевлаштуванням</w:t>
      </w:r>
      <w:r w:rsidR="002F5C89">
        <w:rPr>
          <w:sz w:val="28"/>
          <w:szCs w:val="28"/>
          <w:lang w:val="uk-UA"/>
        </w:rPr>
        <w:t>,</w:t>
      </w:r>
      <w:r>
        <w:rPr>
          <w:sz w:val="28"/>
          <w:szCs w:val="28"/>
          <w:lang w:val="uk-UA"/>
        </w:rPr>
        <w:t xml:space="preserve"> відповідно до постанови Кабінету Міністрів України від </w:t>
      </w:r>
      <w:r>
        <w:rPr>
          <w:sz w:val="28"/>
          <w:szCs w:val="28"/>
          <w:lang w:val="uk-UA"/>
        </w:rPr>
        <w:lastRenderedPageBreak/>
        <w:t xml:space="preserve">22.07.2020 № 641 «Про встановлення карантину та запровадження посилених протиепідемічних заходів на території із значним поширенням гострої респіраторної хвороби </w:t>
      </w:r>
      <w:r w:rsidRPr="00CA514D">
        <w:rPr>
          <w:sz w:val="28"/>
          <w:szCs w:val="28"/>
          <w:lang w:val="uk-UA"/>
        </w:rPr>
        <w:t>COVID – 19</w:t>
      </w:r>
      <w:r>
        <w:rPr>
          <w:sz w:val="28"/>
          <w:szCs w:val="28"/>
          <w:lang w:val="uk-UA"/>
        </w:rPr>
        <w:t xml:space="preserve">, спричиненої </w:t>
      </w:r>
      <w:proofErr w:type="spellStart"/>
      <w:r>
        <w:rPr>
          <w:sz w:val="28"/>
          <w:szCs w:val="28"/>
          <w:lang w:val="uk-UA"/>
        </w:rPr>
        <w:t>коронавірусом</w:t>
      </w:r>
      <w:proofErr w:type="spellEnd"/>
      <w:r>
        <w:rPr>
          <w:sz w:val="28"/>
          <w:szCs w:val="28"/>
          <w:lang w:val="uk-UA"/>
        </w:rPr>
        <w:t xml:space="preserve"> </w:t>
      </w:r>
      <w:r>
        <w:rPr>
          <w:sz w:val="28"/>
          <w:szCs w:val="28"/>
          <w:lang w:val="en-US"/>
        </w:rPr>
        <w:t>SARS</w:t>
      </w:r>
      <w:r w:rsidRPr="00DE762A">
        <w:rPr>
          <w:sz w:val="28"/>
          <w:szCs w:val="28"/>
          <w:lang w:val="uk-UA"/>
        </w:rPr>
        <w:t xml:space="preserve"> – </w:t>
      </w:r>
      <w:proofErr w:type="spellStart"/>
      <w:r>
        <w:rPr>
          <w:sz w:val="28"/>
          <w:szCs w:val="28"/>
          <w:lang w:val="en-US"/>
        </w:rPr>
        <w:t>CoV</w:t>
      </w:r>
      <w:proofErr w:type="spellEnd"/>
      <w:r w:rsidRPr="00DE762A">
        <w:rPr>
          <w:sz w:val="28"/>
          <w:szCs w:val="28"/>
          <w:lang w:val="uk-UA"/>
        </w:rPr>
        <w:t>- 2</w:t>
      </w:r>
      <w:r>
        <w:rPr>
          <w:sz w:val="28"/>
          <w:szCs w:val="28"/>
          <w:lang w:val="uk-UA"/>
        </w:rPr>
        <w:t xml:space="preserve">». </w:t>
      </w:r>
    </w:p>
    <w:p w:rsidR="00DD7DE8" w:rsidRPr="00984DF4" w:rsidRDefault="00DD7DE8" w:rsidP="00F80E48">
      <w:pPr>
        <w:ind w:firstLine="567"/>
        <w:jc w:val="both"/>
        <w:rPr>
          <w:b/>
          <w:sz w:val="28"/>
          <w:szCs w:val="28"/>
          <w:lang w:val="uk-UA"/>
        </w:rPr>
      </w:pPr>
      <w:r>
        <w:rPr>
          <w:sz w:val="28"/>
          <w:szCs w:val="28"/>
          <w:lang w:val="uk-UA"/>
        </w:rPr>
        <w:t xml:space="preserve">Так станом на </w:t>
      </w:r>
      <w:r w:rsidRPr="004A2438">
        <w:rPr>
          <w:i/>
          <w:sz w:val="28"/>
          <w:szCs w:val="28"/>
          <w:u w:val="single"/>
          <w:lang w:val="uk-UA"/>
        </w:rPr>
        <w:t>станом на 01.01.2021</w:t>
      </w:r>
      <w:r>
        <w:rPr>
          <w:sz w:val="28"/>
          <w:szCs w:val="28"/>
          <w:lang w:val="uk-UA"/>
        </w:rPr>
        <w:t>м</w:t>
      </w:r>
      <w:r w:rsidRPr="00E76FAC">
        <w:rPr>
          <w:sz w:val="28"/>
          <w:szCs w:val="28"/>
          <w:lang w:val="uk-UA"/>
        </w:rPr>
        <w:t>а</w:t>
      </w:r>
      <w:r w:rsidR="004942E3">
        <w:rPr>
          <w:sz w:val="28"/>
          <w:szCs w:val="28"/>
          <w:lang w:val="uk-UA"/>
        </w:rPr>
        <w:t>ли</w:t>
      </w:r>
      <w:r w:rsidRPr="00E76FAC">
        <w:rPr>
          <w:sz w:val="28"/>
          <w:szCs w:val="28"/>
          <w:lang w:val="uk-UA"/>
        </w:rPr>
        <w:t xml:space="preserve"> статус безробітного </w:t>
      </w:r>
      <w:r w:rsidR="002F5C89">
        <w:rPr>
          <w:sz w:val="28"/>
          <w:szCs w:val="28"/>
          <w:lang w:val="uk-UA"/>
        </w:rPr>
        <w:t>604 осо</w:t>
      </w:r>
      <w:r>
        <w:rPr>
          <w:sz w:val="28"/>
          <w:szCs w:val="28"/>
          <w:lang w:val="uk-UA"/>
        </w:rPr>
        <w:t>б</w:t>
      </w:r>
      <w:r w:rsidR="002F5C89">
        <w:rPr>
          <w:sz w:val="28"/>
          <w:szCs w:val="28"/>
          <w:lang w:val="uk-UA"/>
        </w:rPr>
        <w:t>и</w:t>
      </w:r>
      <w:r>
        <w:rPr>
          <w:sz w:val="28"/>
          <w:szCs w:val="28"/>
          <w:lang w:val="uk-UA"/>
        </w:rPr>
        <w:t>.</w:t>
      </w:r>
    </w:p>
    <w:p w:rsidR="00DD7DE8" w:rsidRDefault="00DD7DE8" w:rsidP="00F80E48">
      <w:pPr>
        <w:ind w:firstLine="567"/>
        <w:jc w:val="both"/>
        <w:rPr>
          <w:rFonts w:eastAsia="Calibri"/>
          <w:sz w:val="28"/>
          <w:szCs w:val="28"/>
          <w:lang w:val="uk-UA" w:eastAsia="en-US"/>
        </w:rPr>
      </w:pPr>
      <w:r w:rsidRPr="005278DF">
        <w:rPr>
          <w:rFonts w:eastAsia="Calibri"/>
          <w:sz w:val="28"/>
          <w:szCs w:val="28"/>
          <w:lang w:val="uk-UA" w:eastAsia="en-US"/>
        </w:rPr>
        <w:t xml:space="preserve">Протягом </w:t>
      </w:r>
      <w:r>
        <w:rPr>
          <w:rFonts w:eastAsia="Calibri"/>
          <w:sz w:val="28"/>
          <w:szCs w:val="28"/>
          <w:lang w:val="uk-UA" w:eastAsia="en-US"/>
        </w:rPr>
        <w:t>2020</w:t>
      </w:r>
      <w:r w:rsidRPr="005278DF">
        <w:rPr>
          <w:rFonts w:eastAsia="Calibri"/>
          <w:sz w:val="28"/>
          <w:szCs w:val="28"/>
          <w:lang w:val="uk-UA" w:eastAsia="en-US"/>
        </w:rPr>
        <w:t xml:space="preserve"> року (у порівня</w:t>
      </w:r>
      <w:r>
        <w:rPr>
          <w:rFonts w:eastAsia="Calibri"/>
          <w:sz w:val="28"/>
          <w:szCs w:val="28"/>
          <w:lang w:val="uk-UA" w:eastAsia="en-US"/>
        </w:rPr>
        <w:t>нні з 2019 роком) к</w:t>
      </w:r>
      <w:r w:rsidRPr="005278DF">
        <w:rPr>
          <w:rFonts w:eastAsia="Calibri"/>
          <w:sz w:val="28"/>
          <w:szCs w:val="28"/>
          <w:lang w:val="uk-UA" w:eastAsia="en-US"/>
        </w:rPr>
        <w:t xml:space="preserve">ількість вакансій у базі даних </w:t>
      </w:r>
      <w:proofErr w:type="spellStart"/>
      <w:r w:rsidRPr="005278DF">
        <w:rPr>
          <w:rFonts w:eastAsia="Calibri"/>
          <w:sz w:val="28"/>
          <w:szCs w:val="28"/>
          <w:lang w:val="uk-UA" w:eastAsia="en-US"/>
        </w:rPr>
        <w:t>Старобільського</w:t>
      </w:r>
      <w:proofErr w:type="spellEnd"/>
      <w:r w:rsidRPr="005278DF">
        <w:rPr>
          <w:rFonts w:eastAsia="Calibri"/>
          <w:sz w:val="28"/>
          <w:szCs w:val="28"/>
          <w:lang w:val="uk-UA" w:eastAsia="en-US"/>
        </w:rPr>
        <w:t xml:space="preserve"> районного центру зайнятості </w:t>
      </w:r>
      <w:r>
        <w:rPr>
          <w:rFonts w:eastAsia="Calibri"/>
          <w:sz w:val="28"/>
          <w:szCs w:val="28"/>
          <w:lang w:val="uk-UA" w:eastAsia="en-US"/>
        </w:rPr>
        <w:t>зменшилась (на 9</w:t>
      </w:r>
      <w:r w:rsidRPr="005278DF">
        <w:rPr>
          <w:rFonts w:eastAsia="Calibri"/>
          <w:sz w:val="28"/>
          <w:szCs w:val="28"/>
          <w:lang w:val="uk-UA" w:eastAsia="en-US"/>
        </w:rPr>
        <w:t xml:space="preserve"> % ) та становить</w:t>
      </w:r>
      <w:r>
        <w:rPr>
          <w:rFonts w:eastAsia="Calibri"/>
          <w:sz w:val="28"/>
          <w:szCs w:val="28"/>
          <w:lang w:val="uk-UA" w:eastAsia="en-US"/>
        </w:rPr>
        <w:t xml:space="preserve"> 1410</w:t>
      </w:r>
      <w:r w:rsidRPr="005278DF">
        <w:rPr>
          <w:rFonts w:eastAsia="Calibri"/>
          <w:sz w:val="28"/>
          <w:szCs w:val="28"/>
          <w:lang w:val="uk-UA" w:eastAsia="en-US"/>
        </w:rPr>
        <w:t xml:space="preserve"> одиниць. </w:t>
      </w:r>
    </w:p>
    <w:p w:rsidR="00DD7DE8" w:rsidRPr="005278DF" w:rsidRDefault="00DD7DE8" w:rsidP="00F80E48">
      <w:pPr>
        <w:ind w:firstLine="567"/>
        <w:jc w:val="both"/>
        <w:rPr>
          <w:rFonts w:eastAsia="Calibri"/>
          <w:sz w:val="28"/>
          <w:szCs w:val="28"/>
          <w:lang w:val="uk-UA" w:eastAsia="en-US"/>
        </w:rPr>
      </w:pPr>
      <w:r w:rsidRPr="005278DF">
        <w:rPr>
          <w:rFonts w:eastAsia="Calibri"/>
          <w:sz w:val="28"/>
          <w:szCs w:val="28"/>
          <w:lang w:val="uk-UA" w:eastAsia="en-US"/>
        </w:rPr>
        <w:t xml:space="preserve">Протягом звітного періоду послугами </w:t>
      </w:r>
      <w:proofErr w:type="spellStart"/>
      <w:r w:rsidRPr="005278DF">
        <w:rPr>
          <w:rFonts w:eastAsia="Calibri"/>
          <w:sz w:val="28"/>
          <w:szCs w:val="28"/>
          <w:lang w:val="uk-UA" w:eastAsia="en-US"/>
        </w:rPr>
        <w:t>Старобільського</w:t>
      </w:r>
      <w:proofErr w:type="spellEnd"/>
      <w:r w:rsidRPr="005278DF">
        <w:rPr>
          <w:rFonts w:eastAsia="Calibri"/>
          <w:sz w:val="28"/>
          <w:szCs w:val="28"/>
          <w:lang w:val="uk-UA" w:eastAsia="en-US"/>
        </w:rPr>
        <w:t xml:space="preserve"> районного центру зайнятості скористались </w:t>
      </w:r>
      <w:r>
        <w:rPr>
          <w:rFonts w:eastAsia="Calibri"/>
          <w:sz w:val="28"/>
          <w:szCs w:val="28"/>
          <w:lang w:val="uk-UA" w:eastAsia="en-US"/>
        </w:rPr>
        <w:t xml:space="preserve">1597 безробітних </w:t>
      </w:r>
      <w:r w:rsidRPr="005278DF">
        <w:rPr>
          <w:rFonts w:eastAsia="Calibri"/>
          <w:sz w:val="28"/>
          <w:szCs w:val="28"/>
          <w:lang w:val="uk-UA" w:eastAsia="en-US"/>
        </w:rPr>
        <w:t xml:space="preserve">осіб. </w:t>
      </w:r>
    </w:p>
    <w:p w:rsidR="00DD7DE8" w:rsidRDefault="00DD7DE8" w:rsidP="00F80E48">
      <w:pPr>
        <w:ind w:firstLine="567"/>
        <w:jc w:val="both"/>
        <w:rPr>
          <w:sz w:val="28"/>
          <w:szCs w:val="28"/>
          <w:lang w:val="uk-UA"/>
        </w:rPr>
      </w:pPr>
      <w:r w:rsidRPr="005278DF">
        <w:rPr>
          <w:sz w:val="28"/>
          <w:szCs w:val="28"/>
          <w:lang w:val="uk-UA"/>
        </w:rPr>
        <w:t xml:space="preserve">Роботу отримали </w:t>
      </w:r>
      <w:r>
        <w:rPr>
          <w:sz w:val="28"/>
          <w:szCs w:val="28"/>
          <w:lang w:val="uk-UA"/>
        </w:rPr>
        <w:t>1218 осіб  (</w:t>
      </w:r>
      <w:r w:rsidRPr="005278DF">
        <w:rPr>
          <w:sz w:val="28"/>
          <w:szCs w:val="28"/>
          <w:lang w:val="uk-UA"/>
        </w:rPr>
        <w:t xml:space="preserve">на </w:t>
      </w:r>
      <w:r>
        <w:rPr>
          <w:sz w:val="28"/>
          <w:szCs w:val="28"/>
          <w:lang w:val="uk-UA"/>
        </w:rPr>
        <w:t xml:space="preserve">14,9 </w:t>
      </w:r>
      <w:r w:rsidRPr="005278DF">
        <w:rPr>
          <w:sz w:val="28"/>
          <w:szCs w:val="28"/>
          <w:lang w:val="uk-UA"/>
        </w:rPr>
        <w:t xml:space="preserve">% </w:t>
      </w:r>
      <w:r>
        <w:rPr>
          <w:sz w:val="28"/>
          <w:szCs w:val="28"/>
          <w:lang w:val="uk-UA"/>
        </w:rPr>
        <w:t xml:space="preserve">менше </w:t>
      </w:r>
      <w:r w:rsidRPr="005278DF">
        <w:rPr>
          <w:sz w:val="28"/>
          <w:szCs w:val="28"/>
          <w:lang w:val="uk-UA"/>
        </w:rPr>
        <w:t xml:space="preserve">ніж за аналогічний період минулого року) , з них статус безробітного мали </w:t>
      </w:r>
      <w:r w:rsidR="002F5C89">
        <w:rPr>
          <w:sz w:val="28"/>
          <w:szCs w:val="28"/>
          <w:lang w:val="uk-UA"/>
        </w:rPr>
        <w:t>598 осіб</w:t>
      </w:r>
      <w:r w:rsidRPr="005278DF">
        <w:rPr>
          <w:sz w:val="28"/>
          <w:szCs w:val="28"/>
          <w:lang w:val="uk-UA"/>
        </w:rPr>
        <w:t xml:space="preserve">. </w:t>
      </w:r>
    </w:p>
    <w:p w:rsidR="00DD7DE8" w:rsidRPr="005278DF" w:rsidRDefault="00DD7DE8" w:rsidP="00F80E48">
      <w:pPr>
        <w:ind w:firstLine="567"/>
        <w:jc w:val="both"/>
        <w:rPr>
          <w:sz w:val="28"/>
          <w:szCs w:val="28"/>
          <w:lang w:val="uk-UA"/>
        </w:rPr>
      </w:pPr>
      <w:r w:rsidRPr="005278DF">
        <w:rPr>
          <w:sz w:val="28"/>
          <w:szCs w:val="28"/>
          <w:lang w:val="uk-UA"/>
        </w:rPr>
        <w:t xml:space="preserve">На нові робочі місця з компенсацією роботодавцю єдиного внеску на загальнообов’язкове державне соціальне страхування </w:t>
      </w:r>
      <w:proofErr w:type="spellStart"/>
      <w:r w:rsidRPr="005278DF">
        <w:rPr>
          <w:sz w:val="28"/>
          <w:szCs w:val="28"/>
          <w:lang w:val="uk-UA"/>
        </w:rPr>
        <w:t>працевлаштовано</w:t>
      </w:r>
      <w:proofErr w:type="spellEnd"/>
      <w:r w:rsidRPr="005278DF">
        <w:rPr>
          <w:sz w:val="28"/>
          <w:szCs w:val="28"/>
          <w:lang w:val="uk-UA"/>
        </w:rPr>
        <w:t xml:space="preserve"> </w:t>
      </w:r>
      <w:r>
        <w:rPr>
          <w:sz w:val="28"/>
          <w:szCs w:val="28"/>
          <w:lang w:val="uk-UA"/>
        </w:rPr>
        <w:t xml:space="preserve">44 </w:t>
      </w:r>
      <w:r w:rsidRPr="005278DF">
        <w:rPr>
          <w:sz w:val="28"/>
          <w:szCs w:val="28"/>
          <w:lang w:val="uk-UA"/>
        </w:rPr>
        <w:t>безробітних.</w:t>
      </w:r>
    </w:p>
    <w:p w:rsidR="00DD7DE8" w:rsidRPr="005278DF" w:rsidRDefault="00DD7DE8" w:rsidP="00F80E48">
      <w:pPr>
        <w:ind w:firstLine="567"/>
        <w:jc w:val="both"/>
        <w:rPr>
          <w:sz w:val="28"/>
          <w:szCs w:val="28"/>
          <w:lang w:val="uk-UA"/>
        </w:rPr>
      </w:pPr>
      <w:r w:rsidRPr="005278DF">
        <w:rPr>
          <w:sz w:val="28"/>
          <w:szCs w:val="28"/>
          <w:lang w:val="uk-UA"/>
        </w:rPr>
        <w:t xml:space="preserve">До громадських та інших робіт тимчасового характеру спеціалістами служби зайнятості за звітний період залучено </w:t>
      </w:r>
      <w:r>
        <w:rPr>
          <w:sz w:val="28"/>
          <w:szCs w:val="28"/>
          <w:lang w:val="uk-UA"/>
        </w:rPr>
        <w:t>287</w:t>
      </w:r>
      <w:r w:rsidRPr="005278DF">
        <w:rPr>
          <w:sz w:val="28"/>
          <w:szCs w:val="28"/>
          <w:lang w:val="uk-UA"/>
        </w:rPr>
        <w:t xml:space="preserve"> безробітних осіб (на </w:t>
      </w:r>
      <w:r>
        <w:rPr>
          <w:sz w:val="28"/>
          <w:szCs w:val="28"/>
          <w:lang w:val="uk-UA"/>
        </w:rPr>
        <w:t>32,9</w:t>
      </w:r>
      <w:r w:rsidRPr="005278DF">
        <w:rPr>
          <w:sz w:val="28"/>
          <w:szCs w:val="28"/>
          <w:lang w:val="uk-UA"/>
        </w:rPr>
        <w:t xml:space="preserve"> %  </w:t>
      </w:r>
      <w:r>
        <w:rPr>
          <w:sz w:val="28"/>
          <w:szCs w:val="28"/>
          <w:lang w:val="uk-UA"/>
        </w:rPr>
        <w:t>менше, ніж за звітний період 2019</w:t>
      </w:r>
      <w:r w:rsidRPr="005278DF">
        <w:rPr>
          <w:sz w:val="28"/>
          <w:szCs w:val="28"/>
          <w:lang w:val="uk-UA"/>
        </w:rPr>
        <w:t xml:space="preserve"> року).</w:t>
      </w:r>
    </w:p>
    <w:p w:rsidR="00DD7DE8" w:rsidRDefault="00DD7DE8" w:rsidP="00F80E48">
      <w:pPr>
        <w:tabs>
          <w:tab w:val="num" w:pos="1211"/>
        </w:tabs>
        <w:ind w:firstLine="567"/>
        <w:jc w:val="both"/>
        <w:rPr>
          <w:sz w:val="28"/>
          <w:szCs w:val="28"/>
          <w:lang w:val="uk-UA"/>
        </w:rPr>
      </w:pPr>
      <w:r w:rsidRPr="005278DF">
        <w:rPr>
          <w:sz w:val="28"/>
          <w:szCs w:val="28"/>
          <w:lang w:val="uk-UA"/>
        </w:rPr>
        <w:t>Максимальний розмір допомоги</w:t>
      </w:r>
      <w:r>
        <w:rPr>
          <w:sz w:val="28"/>
          <w:szCs w:val="28"/>
          <w:lang w:val="uk-UA"/>
        </w:rPr>
        <w:t xml:space="preserve"> з 01.01.2021 склав 9080 </w:t>
      </w:r>
      <w:r w:rsidRPr="005278DF">
        <w:rPr>
          <w:sz w:val="28"/>
          <w:szCs w:val="28"/>
          <w:lang w:val="uk-UA"/>
        </w:rPr>
        <w:t xml:space="preserve">грн. Мінімальний розмір допомоги по безробіттю без урахування страхового стажу становить </w:t>
      </w:r>
      <w:r>
        <w:rPr>
          <w:sz w:val="28"/>
          <w:szCs w:val="28"/>
          <w:lang w:val="uk-UA"/>
        </w:rPr>
        <w:t>1000</w:t>
      </w:r>
      <w:r w:rsidRPr="005278DF">
        <w:rPr>
          <w:sz w:val="28"/>
          <w:szCs w:val="28"/>
          <w:lang w:val="uk-UA"/>
        </w:rPr>
        <w:t xml:space="preserve"> грн</w:t>
      </w:r>
      <w:r>
        <w:rPr>
          <w:sz w:val="28"/>
          <w:szCs w:val="28"/>
          <w:lang w:val="uk-UA"/>
        </w:rPr>
        <w:t>.</w:t>
      </w:r>
      <w:r w:rsidRPr="005278DF">
        <w:rPr>
          <w:sz w:val="28"/>
          <w:szCs w:val="28"/>
          <w:lang w:val="uk-UA"/>
        </w:rPr>
        <w:t>, з у</w:t>
      </w:r>
      <w:r>
        <w:rPr>
          <w:sz w:val="28"/>
          <w:szCs w:val="28"/>
          <w:lang w:val="uk-UA"/>
        </w:rPr>
        <w:t xml:space="preserve">рахуванням страхового стажу 1800 </w:t>
      </w:r>
      <w:r w:rsidRPr="005278DF">
        <w:rPr>
          <w:sz w:val="28"/>
          <w:szCs w:val="28"/>
          <w:lang w:val="uk-UA"/>
        </w:rPr>
        <w:t xml:space="preserve">грн. </w:t>
      </w:r>
    </w:p>
    <w:p w:rsidR="00DD7DE8" w:rsidRPr="005278DF" w:rsidRDefault="00DD7DE8" w:rsidP="00F80E48">
      <w:pPr>
        <w:tabs>
          <w:tab w:val="num" w:pos="1211"/>
        </w:tabs>
        <w:ind w:firstLine="567"/>
        <w:jc w:val="both"/>
        <w:rPr>
          <w:sz w:val="28"/>
          <w:szCs w:val="28"/>
          <w:lang w:val="uk-UA"/>
        </w:rPr>
      </w:pPr>
      <w:r w:rsidRPr="005278DF">
        <w:rPr>
          <w:sz w:val="28"/>
          <w:szCs w:val="28"/>
          <w:lang w:val="uk-UA"/>
        </w:rPr>
        <w:t xml:space="preserve">Середній розмір допомоги по безробіттю у </w:t>
      </w:r>
      <w:r>
        <w:rPr>
          <w:sz w:val="28"/>
          <w:szCs w:val="28"/>
          <w:lang w:val="uk-UA"/>
        </w:rPr>
        <w:t xml:space="preserve">грудні 2020 </w:t>
      </w:r>
      <w:r w:rsidRPr="005278DF">
        <w:rPr>
          <w:sz w:val="28"/>
          <w:szCs w:val="28"/>
          <w:lang w:val="uk-UA"/>
        </w:rPr>
        <w:t xml:space="preserve">року склав </w:t>
      </w:r>
      <w:r>
        <w:rPr>
          <w:sz w:val="28"/>
          <w:szCs w:val="28"/>
          <w:lang w:val="uk-UA"/>
        </w:rPr>
        <w:t>4270</w:t>
      </w:r>
      <w:r w:rsidRPr="005278DF">
        <w:rPr>
          <w:sz w:val="28"/>
          <w:szCs w:val="28"/>
          <w:lang w:val="uk-UA"/>
        </w:rPr>
        <w:t xml:space="preserve"> грн.</w:t>
      </w:r>
    </w:p>
    <w:p w:rsidR="004A2430" w:rsidRPr="00D01403" w:rsidRDefault="004A2430" w:rsidP="00F80E48">
      <w:pPr>
        <w:tabs>
          <w:tab w:val="left" w:pos="560"/>
        </w:tabs>
        <w:ind w:firstLine="709"/>
        <w:jc w:val="both"/>
        <w:rPr>
          <w:b/>
          <w:bCs/>
          <w:sz w:val="32"/>
          <w:szCs w:val="32"/>
          <w:highlight w:val="yellow"/>
          <w:lang w:val="uk-UA"/>
        </w:rPr>
      </w:pPr>
    </w:p>
    <w:p w:rsidR="00B777B5" w:rsidRPr="009814D9" w:rsidRDefault="00B777B5" w:rsidP="00F80E48">
      <w:pPr>
        <w:tabs>
          <w:tab w:val="left" w:pos="560"/>
        </w:tabs>
        <w:ind w:firstLine="567"/>
        <w:jc w:val="both"/>
        <w:rPr>
          <w:b/>
          <w:bCs/>
          <w:sz w:val="32"/>
          <w:szCs w:val="32"/>
          <w:lang w:val="uk-UA"/>
        </w:rPr>
      </w:pPr>
      <w:r w:rsidRPr="009814D9">
        <w:rPr>
          <w:b/>
          <w:bCs/>
          <w:sz w:val="32"/>
          <w:szCs w:val="32"/>
          <w:lang w:val="uk-UA"/>
        </w:rPr>
        <w:t>Грошові доходи населення та заробітна плата</w:t>
      </w:r>
    </w:p>
    <w:p w:rsidR="007A1F64" w:rsidRPr="00D01403" w:rsidRDefault="007A1F64" w:rsidP="00F80E48">
      <w:pPr>
        <w:ind w:firstLine="567"/>
        <w:jc w:val="both"/>
        <w:rPr>
          <w:b/>
          <w:i/>
          <w:sz w:val="26"/>
          <w:szCs w:val="26"/>
          <w:highlight w:val="yellow"/>
          <w:lang w:val="uk-UA"/>
        </w:rPr>
      </w:pPr>
    </w:p>
    <w:p w:rsidR="00875B16" w:rsidRPr="009777BC" w:rsidRDefault="00875B16" w:rsidP="00F80E48">
      <w:pPr>
        <w:ind w:firstLine="567"/>
        <w:jc w:val="both"/>
        <w:rPr>
          <w:sz w:val="28"/>
          <w:szCs w:val="28"/>
          <w:lang w:val="uk-UA"/>
        </w:rPr>
      </w:pPr>
      <w:r w:rsidRPr="009777BC">
        <w:rPr>
          <w:sz w:val="28"/>
          <w:szCs w:val="28"/>
          <w:lang w:val="uk-UA"/>
        </w:rPr>
        <w:t xml:space="preserve">Середня номінальна заробітна плата штатного працівника по Луганській області у травні 2020р. порівняно з квітнем 2020р. зменшилась на 0,8% і становила 9492 грн, що у 2,0 </w:t>
      </w:r>
      <w:proofErr w:type="spellStart"/>
      <w:r w:rsidRPr="009777BC">
        <w:rPr>
          <w:sz w:val="28"/>
          <w:szCs w:val="28"/>
          <w:lang w:val="uk-UA"/>
        </w:rPr>
        <w:t>раза</w:t>
      </w:r>
      <w:proofErr w:type="spellEnd"/>
      <w:r w:rsidRPr="009777BC">
        <w:rPr>
          <w:sz w:val="28"/>
          <w:szCs w:val="28"/>
          <w:lang w:val="uk-UA"/>
        </w:rPr>
        <w:t xml:space="preserve"> вище рівня мінімальної заробітної плати (4723 грн.) (за останніми статистичними даними).</w:t>
      </w:r>
    </w:p>
    <w:p w:rsidR="00875B16" w:rsidRPr="009777BC" w:rsidRDefault="00875B16" w:rsidP="00F80E48">
      <w:pPr>
        <w:jc w:val="both"/>
        <w:rPr>
          <w:sz w:val="28"/>
          <w:szCs w:val="28"/>
          <w:lang w:val="uk-UA"/>
        </w:rPr>
      </w:pPr>
      <w:r w:rsidRPr="009777BC">
        <w:rPr>
          <w:sz w:val="28"/>
          <w:szCs w:val="28"/>
          <w:lang w:val="uk-UA"/>
        </w:rPr>
        <w:t xml:space="preserve">Середня заробітна плата штатних працівників </w:t>
      </w:r>
      <w:proofErr w:type="spellStart"/>
      <w:r w:rsidRPr="009777BC">
        <w:rPr>
          <w:sz w:val="28"/>
          <w:szCs w:val="28"/>
          <w:lang w:val="uk-UA"/>
        </w:rPr>
        <w:t>Старобільського</w:t>
      </w:r>
      <w:proofErr w:type="spellEnd"/>
      <w:r w:rsidRPr="009777BC">
        <w:rPr>
          <w:sz w:val="28"/>
          <w:szCs w:val="28"/>
          <w:lang w:val="uk-UA"/>
        </w:rPr>
        <w:t xml:space="preserve"> району за 3 квартал 2020 року становить 11855,0 грн та перевищує середню по області на 15,3%.</w:t>
      </w:r>
    </w:p>
    <w:p w:rsidR="00875B16" w:rsidRPr="009777BC" w:rsidRDefault="00875B16" w:rsidP="00F80E48">
      <w:pPr>
        <w:jc w:val="both"/>
        <w:rPr>
          <w:sz w:val="28"/>
          <w:szCs w:val="28"/>
          <w:lang w:val="uk-UA"/>
        </w:rPr>
      </w:pPr>
      <w:r w:rsidRPr="009777BC">
        <w:rPr>
          <w:sz w:val="28"/>
          <w:szCs w:val="28"/>
          <w:lang w:val="uk-UA"/>
        </w:rPr>
        <w:t xml:space="preserve">Середньооблікова кількість штатних працівників по </w:t>
      </w:r>
      <w:proofErr w:type="spellStart"/>
      <w:r w:rsidRPr="009777BC">
        <w:rPr>
          <w:sz w:val="28"/>
          <w:szCs w:val="28"/>
          <w:lang w:val="uk-UA"/>
        </w:rPr>
        <w:t>Старобільському</w:t>
      </w:r>
      <w:proofErr w:type="spellEnd"/>
      <w:r w:rsidRPr="009777BC">
        <w:rPr>
          <w:sz w:val="28"/>
          <w:szCs w:val="28"/>
          <w:lang w:val="uk-UA"/>
        </w:rPr>
        <w:t xml:space="preserve"> району за 3 квартал </w:t>
      </w:r>
      <w:r w:rsidR="00262D0F" w:rsidRPr="009777BC">
        <w:rPr>
          <w:sz w:val="28"/>
          <w:szCs w:val="28"/>
          <w:lang w:val="uk-UA"/>
        </w:rPr>
        <w:t xml:space="preserve"> 2020 року </w:t>
      </w:r>
      <w:r w:rsidRPr="009777BC">
        <w:rPr>
          <w:sz w:val="28"/>
          <w:szCs w:val="28"/>
          <w:lang w:val="uk-UA"/>
        </w:rPr>
        <w:t>– 8900 осіб.</w:t>
      </w:r>
    </w:p>
    <w:p w:rsidR="00875B16" w:rsidRPr="009777BC" w:rsidRDefault="00875B16" w:rsidP="00F80E48">
      <w:pPr>
        <w:jc w:val="both"/>
        <w:rPr>
          <w:sz w:val="28"/>
          <w:szCs w:val="28"/>
          <w:lang w:val="uk-UA"/>
        </w:rPr>
      </w:pPr>
      <w:r w:rsidRPr="009777BC">
        <w:rPr>
          <w:sz w:val="28"/>
          <w:szCs w:val="28"/>
          <w:lang w:val="uk-UA"/>
        </w:rPr>
        <w:t xml:space="preserve">За останніми статистичними даними у 2020 році по </w:t>
      </w:r>
      <w:proofErr w:type="spellStart"/>
      <w:r w:rsidRPr="009777BC">
        <w:rPr>
          <w:sz w:val="28"/>
          <w:szCs w:val="28"/>
          <w:lang w:val="uk-UA"/>
        </w:rPr>
        <w:t>Старобільському</w:t>
      </w:r>
      <w:proofErr w:type="spellEnd"/>
      <w:r w:rsidRPr="009777BC">
        <w:rPr>
          <w:sz w:val="28"/>
          <w:szCs w:val="28"/>
          <w:lang w:val="uk-UA"/>
        </w:rPr>
        <w:t xml:space="preserve"> району:</w:t>
      </w:r>
    </w:p>
    <w:p w:rsidR="00875B16" w:rsidRPr="009777BC" w:rsidRDefault="00875B16" w:rsidP="00F80E48">
      <w:pPr>
        <w:jc w:val="both"/>
        <w:rPr>
          <w:sz w:val="28"/>
          <w:szCs w:val="28"/>
          <w:lang w:val="uk-UA"/>
        </w:rPr>
      </w:pPr>
      <w:r w:rsidRPr="009777BC">
        <w:rPr>
          <w:sz w:val="28"/>
          <w:szCs w:val="28"/>
          <w:lang w:val="uk-UA"/>
        </w:rPr>
        <w:t>кількість зайнятих працівників – 2825 осіб;</w:t>
      </w:r>
    </w:p>
    <w:p w:rsidR="00875B16" w:rsidRPr="009777BC" w:rsidRDefault="00875B16" w:rsidP="00F80E48">
      <w:pPr>
        <w:jc w:val="both"/>
        <w:rPr>
          <w:sz w:val="28"/>
          <w:szCs w:val="28"/>
          <w:lang w:val="uk-UA"/>
        </w:rPr>
      </w:pPr>
      <w:r w:rsidRPr="009777BC">
        <w:rPr>
          <w:sz w:val="28"/>
          <w:szCs w:val="28"/>
          <w:lang w:val="uk-UA"/>
        </w:rPr>
        <w:t>кількість найманих працівників – 2641 осіб;</w:t>
      </w:r>
    </w:p>
    <w:p w:rsidR="00875B16" w:rsidRPr="009777BC" w:rsidRDefault="00875B16" w:rsidP="00F80E48">
      <w:pPr>
        <w:jc w:val="both"/>
        <w:rPr>
          <w:sz w:val="28"/>
          <w:szCs w:val="28"/>
          <w:lang w:val="uk-UA"/>
        </w:rPr>
      </w:pPr>
      <w:r w:rsidRPr="009777BC">
        <w:rPr>
          <w:sz w:val="28"/>
          <w:szCs w:val="28"/>
          <w:lang w:val="uk-UA"/>
        </w:rPr>
        <w:t xml:space="preserve">витрати на оплату праці – 236 млн 991,6 </w:t>
      </w:r>
      <w:proofErr w:type="spellStart"/>
      <w:r w:rsidRPr="009777BC">
        <w:rPr>
          <w:sz w:val="28"/>
          <w:szCs w:val="28"/>
          <w:lang w:val="uk-UA"/>
        </w:rPr>
        <w:t>тис.грн</w:t>
      </w:r>
      <w:proofErr w:type="spellEnd"/>
      <w:r w:rsidRPr="009777BC">
        <w:rPr>
          <w:sz w:val="28"/>
          <w:szCs w:val="28"/>
          <w:lang w:val="uk-UA"/>
        </w:rPr>
        <w:t>;</w:t>
      </w:r>
    </w:p>
    <w:p w:rsidR="00875B16" w:rsidRPr="004E66D6" w:rsidRDefault="00875B16" w:rsidP="00F80E48">
      <w:pPr>
        <w:jc w:val="both"/>
      </w:pPr>
      <w:r w:rsidRPr="004E66D6">
        <w:rPr>
          <w:color w:val="000000"/>
          <w:sz w:val="28"/>
          <w:szCs w:val="28"/>
          <w:lang w:val="uk-UA"/>
        </w:rPr>
        <w:t>Заборгованість із виплати з</w:t>
      </w:r>
      <w:r>
        <w:rPr>
          <w:color w:val="000000"/>
          <w:sz w:val="28"/>
          <w:szCs w:val="28"/>
          <w:lang w:val="uk-UA"/>
        </w:rPr>
        <w:t>аробітної плати станом  1 січня 2021</w:t>
      </w:r>
      <w:r w:rsidRPr="004E66D6">
        <w:rPr>
          <w:color w:val="000000"/>
          <w:sz w:val="28"/>
          <w:szCs w:val="28"/>
          <w:lang w:val="uk-UA"/>
        </w:rPr>
        <w:t> року існує на 3-х підприємствах району і становить 884,5 тис. грн. з них:</w:t>
      </w:r>
    </w:p>
    <w:p w:rsidR="00875B16" w:rsidRPr="009777BC" w:rsidRDefault="00875B16" w:rsidP="00F80E48">
      <w:pPr>
        <w:pStyle w:val="af8"/>
        <w:numPr>
          <w:ilvl w:val="0"/>
          <w:numId w:val="33"/>
        </w:numPr>
        <w:ind w:left="0"/>
        <w:jc w:val="both"/>
        <w:rPr>
          <w:sz w:val="24"/>
          <w:szCs w:val="24"/>
          <w:lang w:val="uk-UA"/>
        </w:rPr>
      </w:pPr>
      <w:r w:rsidRPr="0060429B">
        <w:rPr>
          <w:color w:val="000000"/>
          <w:sz w:val="28"/>
          <w:szCs w:val="28"/>
          <w:lang w:val="uk-UA"/>
        </w:rPr>
        <w:t>746,1 тис. грн. – комунальне підприємство РКП «</w:t>
      </w:r>
      <w:proofErr w:type="spellStart"/>
      <w:r w:rsidRPr="0060429B">
        <w:rPr>
          <w:color w:val="000000"/>
          <w:sz w:val="28"/>
          <w:szCs w:val="28"/>
          <w:lang w:val="uk-UA"/>
        </w:rPr>
        <w:t>Старобільськвода</w:t>
      </w:r>
      <w:proofErr w:type="spellEnd"/>
      <w:r w:rsidRPr="0060429B">
        <w:rPr>
          <w:color w:val="000000"/>
          <w:sz w:val="28"/>
          <w:szCs w:val="28"/>
          <w:lang w:val="uk-UA"/>
        </w:rPr>
        <w:t>», не були своєчасно проведені розрахунки через зміну розрахункових рахунків у банку.</w:t>
      </w:r>
      <w:r w:rsidRPr="0060429B">
        <w:rPr>
          <w:sz w:val="28"/>
          <w:szCs w:val="28"/>
          <w:lang w:val="uk-UA"/>
        </w:rPr>
        <w:t xml:space="preserve"> </w:t>
      </w:r>
      <w:r w:rsidRPr="0060429B">
        <w:rPr>
          <w:sz w:val="28"/>
          <w:szCs w:val="28"/>
          <w:lang w:val="uk-UA"/>
        </w:rPr>
        <w:lastRenderedPageBreak/>
        <w:t>Згідно наданого листа РКП «</w:t>
      </w:r>
      <w:proofErr w:type="spellStart"/>
      <w:r w:rsidRPr="0060429B">
        <w:rPr>
          <w:sz w:val="28"/>
          <w:szCs w:val="28"/>
          <w:lang w:val="uk-UA"/>
        </w:rPr>
        <w:t>Старобільськвода</w:t>
      </w:r>
      <w:proofErr w:type="spellEnd"/>
      <w:r w:rsidRPr="0060429B">
        <w:rPr>
          <w:sz w:val="28"/>
          <w:szCs w:val="28"/>
          <w:lang w:val="uk-UA"/>
        </w:rPr>
        <w:t xml:space="preserve">» від 01.02.2021 р. № 87, заборгованість із заробітної плати погашено в </w:t>
      </w:r>
      <w:r w:rsidRPr="009777BC">
        <w:rPr>
          <w:sz w:val="28"/>
          <w:szCs w:val="28"/>
          <w:lang w:val="uk-UA"/>
        </w:rPr>
        <w:t xml:space="preserve">повному обсязі.   </w:t>
      </w:r>
    </w:p>
    <w:p w:rsidR="00875B16" w:rsidRPr="004E66D6" w:rsidRDefault="00875B16" w:rsidP="00F80E48">
      <w:pPr>
        <w:numPr>
          <w:ilvl w:val="0"/>
          <w:numId w:val="33"/>
        </w:numPr>
        <w:ind w:left="0"/>
        <w:jc w:val="both"/>
        <w:rPr>
          <w:lang w:val="uk-UA"/>
        </w:rPr>
      </w:pPr>
      <w:r w:rsidRPr="009777BC">
        <w:rPr>
          <w:color w:val="000000"/>
          <w:sz w:val="28"/>
          <w:szCs w:val="28"/>
          <w:lang w:val="uk-UA"/>
        </w:rPr>
        <w:t xml:space="preserve">38,5 тис. грн. – активне підприємство ПАТ Страхова компанія "Оранта </w:t>
      </w:r>
      <w:proofErr w:type="spellStart"/>
      <w:r w:rsidRPr="009777BC">
        <w:rPr>
          <w:color w:val="000000"/>
          <w:sz w:val="28"/>
          <w:szCs w:val="28"/>
          <w:lang w:val="uk-UA"/>
        </w:rPr>
        <w:t>Лугань</w:t>
      </w:r>
      <w:proofErr w:type="spellEnd"/>
      <w:r w:rsidRPr="009777BC">
        <w:rPr>
          <w:color w:val="000000"/>
          <w:sz w:val="28"/>
          <w:szCs w:val="28"/>
          <w:lang w:val="uk-UA"/>
        </w:rPr>
        <w:t>" - </w:t>
      </w:r>
      <w:r w:rsidRPr="009777BC">
        <w:rPr>
          <w:sz w:val="28"/>
          <w:szCs w:val="28"/>
          <w:lang w:val="uk-UA"/>
        </w:rPr>
        <w:t>Заборгованість</w:t>
      </w:r>
      <w:r w:rsidRPr="004E66D6">
        <w:rPr>
          <w:sz w:val="28"/>
          <w:szCs w:val="28"/>
          <w:lang w:val="uk-UA"/>
        </w:rPr>
        <w:t xml:space="preserve"> виникла з не виплатою грошової компенсації колишнім працівникам компанії за невикористану щорічну відпустку у зв'язку із їх звільненням. Заборгованість утворилась у період з липня 2014р. по лютий 2016р. З травня 2016р. компанія змінила місце знаходження з м. Луганськ. Працівники працювали та проживали на тимчасово окупованій території та мали відкриті карткові рахунки у ПАТ "</w:t>
      </w:r>
      <w:proofErr w:type="spellStart"/>
      <w:r w:rsidRPr="004E66D6">
        <w:rPr>
          <w:sz w:val="28"/>
          <w:szCs w:val="28"/>
          <w:lang w:val="uk-UA"/>
        </w:rPr>
        <w:t>Укркомунбанк</w:t>
      </w:r>
      <w:proofErr w:type="spellEnd"/>
      <w:r w:rsidRPr="004E66D6">
        <w:rPr>
          <w:sz w:val="28"/>
          <w:szCs w:val="28"/>
          <w:lang w:val="uk-UA"/>
        </w:rPr>
        <w:t>" (м. Луганськ), який також припинив розрахункове обслуговування Компанії.</w:t>
      </w:r>
    </w:p>
    <w:p w:rsidR="00875B16" w:rsidRPr="004E66D6" w:rsidRDefault="00875B16" w:rsidP="00F80E48">
      <w:pPr>
        <w:numPr>
          <w:ilvl w:val="0"/>
          <w:numId w:val="33"/>
        </w:numPr>
        <w:ind w:left="0"/>
        <w:jc w:val="both"/>
      </w:pPr>
      <w:r w:rsidRPr="004E66D6">
        <w:rPr>
          <w:color w:val="000000"/>
          <w:sz w:val="28"/>
          <w:szCs w:val="28"/>
          <w:lang w:val="uk-UA"/>
        </w:rPr>
        <w:t>99,9 тис. грн. – це підприємство - банкрут СТОВ «</w:t>
      </w:r>
      <w:proofErr w:type="spellStart"/>
      <w:r w:rsidRPr="004E66D6">
        <w:rPr>
          <w:color w:val="000000"/>
          <w:sz w:val="28"/>
          <w:szCs w:val="28"/>
          <w:lang w:val="uk-UA"/>
        </w:rPr>
        <w:t>Агростар</w:t>
      </w:r>
      <w:proofErr w:type="spellEnd"/>
      <w:r w:rsidRPr="004E66D6">
        <w:rPr>
          <w:color w:val="000000"/>
          <w:sz w:val="28"/>
          <w:szCs w:val="28"/>
          <w:lang w:val="uk-UA"/>
        </w:rPr>
        <w:t>», відкрита процедура ліквідації, але підприємство не має ліквідної маси для погашення заборгованості по зарплаті.</w:t>
      </w:r>
    </w:p>
    <w:p w:rsidR="00875B16" w:rsidRPr="004E66D6" w:rsidRDefault="00875B16" w:rsidP="00F80E48">
      <w:pPr>
        <w:ind w:firstLine="708"/>
        <w:jc w:val="both"/>
      </w:pPr>
      <w:r>
        <w:rPr>
          <w:sz w:val="28"/>
          <w:szCs w:val="28"/>
          <w:lang w:val="uk-UA"/>
        </w:rPr>
        <w:t>Станом на 01.01</w:t>
      </w:r>
      <w:r w:rsidRPr="004E66D6">
        <w:rPr>
          <w:sz w:val="28"/>
          <w:szCs w:val="28"/>
          <w:lang w:val="uk-UA"/>
        </w:rPr>
        <w:t>.2</w:t>
      </w:r>
      <w:r>
        <w:rPr>
          <w:sz w:val="28"/>
          <w:szCs w:val="28"/>
          <w:lang w:val="uk-UA"/>
        </w:rPr>
        <w:t>021</w:t>
      </w:r>
      <w:r w:rsidRPr="004E66D6">
        <w:rPr>
          <w:sz w:val="28"/>
          <w:szCs w:val="28"/>
          <w:lang w:val="uk-UA"/>
        </w:rPr>
        <w:t> року в районі створено 355 нових робочих місць, проте ліквідовано 155 робочих місць, таким чином є з зростання позитивного сальдо в цьому питані.</w:t>
      </w:r>
    </w:p>
    <w:p w:rsidR="00875B16" w:rsidRPr="004E66D6" w:rsidRDefault="00875B16" w:rsidP="00F80E48">
      <w:pPr>
        <w:jc w:val="both"/>
      </w:pPr>
      <w:r w:rsidRPr="004E66D6">
        <w:rPr>
          <w:sz w:val="28"/>
          <w:szCs w:val="28"/>
          <w:lang w:val="uk-UA"/>
        </w:rPr>
        <w:t xml:space="preserve">Станом на 1 січня 2021 року </w:t>
      </w:r>
      <w:r>
        <w:rPr>
          <w:sz w:val="28"/>
          <w:szCs w:val="28"/>
          <w:lang w:val="uk-UA"/>
        </w:rPr>
        <w:t>здійснено повідомну ре</w:t>
      </w:r>
      <w:r w:rsidRPr="004E66D6">
        <w:rPr>
          <w:sz w:val="28"/>
          <w:szCs w:val="28"/>
          <w:lang w:val="uk-UA"/>
        </w:rPr>
        <w:t xml:space="preserve">єстрацію 14 нових колективних договорів по підприємствам </w:t>
      </w:r>
      <w:proofErr w:type="spellStart"/>
      <w:r w:rsidRPr="004E66D6">
        <w:rPr>
          <w:sz w:val="28"/>
          <w:szCs w:val="28"/>
          <w:lang w:val="uk-UA"/>
        </w:rPr>
        <w:t>Старобільського</w:t>
      </w:r>
      <w:proofErr w:type="spellEnd"/>
      <w:r w:rsidRPr="004E66D6">
        <w:rPr>
          <w:sz w:val="28"/>
          <w:szCs w:val="28"/>
          <w:lang w:val="uk-UA"/>
        </w:rPr>
        <w:t xml:space="preserve"> району та 16 змін і доповнень до діючих колективних договорів.</w:t>
      </w:r>
    </w:p>
    <w:p w:rsidR="00875B16" w:rsidRPr="004E66D6" w:rsidRDefault="00875B16" w:rsidP="00F80E48">
      <w:pPr>
        <w:jc w:val="both"/>
      </w:pPr>
    </w:p>
    <w:p w:rsidR="0072337F" w:rsidRPr="00E16BAC" w:rsidRDefault="0072337F" w:rsidP="00F80E48">
      <w:pPr>
        <w:pStyle w:val="21"/>
        <w:spacing w:after="0" w:line="240" w:lineRule="auto"/>
        <w:ind w:firstLine="567"/>
        <w:jc w:val="both"/>
        <w:rPr>
          <w:b/>
          <w:sz w:val="32"/>
          <w:szCs w:val="32"/>
        </w:rPr>
      </w:pPr>
      <w:r w:rsidRPr="00E16BAC">
        <w:rPr>
          <w:b/>
          <w:sz w:val="32"/>
          <w:szCs w:val="32"/>
        </w:rPr>
        <w:t>Пенсійне забезпечення</w:t>
      </w:r>
    </w:p>
    <w:p w:rsidR="009777BC" w:rsidRDefault="009777BC" w:rsidP="00F80E48">
      <w:pPr>
        <w:ind w:firstLine="567"/>
        <w:jc w:val="both"/>
        <w:rPr>
          <w:sz w:val="28"/>
          <w:szCs w:val="28"/>
          <w:lang w:val="uk-UA"/>
        </w:rPr>
      </w:pPr>
    </w:p>
    <w:p w:rsidR="006C7E91" w:rsidRPr="006C7E91" w:rsidRDefault="006C7E91" w:rsidP="00F80E48">
      <w:pPr>
        <w:ind w:firstLine="567"/>
        <w:jc w:val="both"/>
        <w:rPr>
          <w:sz w:val="28"/>
          <w:szCs w:val="28"/>
        </w:rPr>
      </w:pPr>
      <w:r w:rsidRPr="006C7E91">
        <w:rPr>
          <w:sz w:val="28"/>
          <w:szCs w:val="28"/>
          <w:lang w:val="uk-UA"/>
        </w:rPr>
        <w:t>Загалом середньомісячна потреба на фінансування пенсій 28</w:t>
      </w:r>
      <w:r w:rsidR="00F065DF">
        <w:rPr>
          <w:sz w:val="28"/>
          <w:szCs w:val="28"/>
          <w:lang w:val="uk-UA"/>
        </w:rPr>
        <w:t> </w:t>
      </w:r>
      <w:r w:rsidRPr="006C7E91">
        <w:rPr>
          <w:sz w:val="28"/>
          <w:szCs w:val="28"/>
          <w:lang w:val="uk-UA"/>
        </w:rPr>
        <w:t>025</w:t>
      </w:r>
      <w:r w:rsidR="00F065DF">
        <w:rPr>
          <w:sz w:val="28"/>
          <w:szCs w:val="28"/>
          <w:lang w:val="uk-UA"/>
        </w:rPr>
        <w:t xml:space="preserve"> </w:t>
      </w:r>
      <w:r w:rsidRPr="006C7E91">
        <w:rPr>
          <w:sz w:val="28"/>
          <w:szCs w:val="28"/>
          <w:lang w:val="uk-UA"/>
        </w:rPr>
        <w:t xml:space="preserve">отримувачів по </w:t>
      </w:r>
      <w:proofErr w:type="spellStart"/>
      <w:r w:rsidRPr="006C7E91">
        <w:rPr>
          <w:sz w:val="28"/>
          <w:szCs w:val="28"/>
          <w:lang w:val="uk-UA"/>
        </w:rPr>
        <w:t>Старобільському</w:t>
      </w:r>
      <w:proofErr w:type="spellEnd"/>
      <w:r w:rsidRPr="006C7E91">
        <w:rPr>
          <w:sz w:val="28"/>
          <w:szCs w:val="28"/>
        </w:rPr>
        <w:t xml:space="preserve"> району,</w:t>
      </w:r>
      <w:r w:rsidRPr="006C7E91">
        <w:rPr>
          <w:sz w:val="28"/>
          <w:szCs w:val="28"/>
          <w:lang w:val="uk-UA"/>
        </w:rPr>
        <w:t xml:space="preserve"> складає 118 654,48 тис грн, що в порівнянні з аналогічним періодом минулого року більше на 15 187,01 тис грн (станом на 01.01.2020 року – 103 467,47 тис грн)</w:t>
      </w:r>
      <w:r w:rsidRPr="006C7E91">
        <w:rPr>
          <w:sz w:val="28"/>
          <w:szCs w:val="28"/>
        </w:rPr>
        <w:t>.</w:t>
      </w:r>
    </w:p>
    <w:p w:rsidR="006C7E91" w:rsidRPr="006C7E91" w:rsidRDefault="006C7E91" w:rsidP="00F80E48">
      <w:pPr>
        <w:ind w:firstLine="567"/>
        <w:jc w:val="both"/>
        <w:rPr>
          <w:sz w:val="28"/>
          <w:szCs w:val="28"/>
          <w:lang w:val="uk-UA"/>
        </w:rPr>
      </w:pPr>
      <w:r w:rsidRPr="006C7E91">
        <w:rPr>
          <w:sz w:val="28"/>
          <w:szCs w:val="28"/>
          <w:lang w:val="uk-UA"/>
        </w:rPr>
        <w:t xml:space="preserve">Станом на 01.01.2021 року на обліку в управлінні по </w:t>
      </w:r>
      <w:proofErr w:type="spellStart"/>
      <w:r w:rsidRPr="006C7E91">
        <w:rPr>
          <w:sz w:val="28"/>
          <w:szCs w:val="28"/>
          <w:lang w:val="uk-UA"/>
        </w:rPr>
        <w:t>Старобільському</w:t>
      </w:r>
      <w:proofErr w:type="spellEnd"/>
      <w:r w:rsidRPr="006C7E91">
        <w:rPr>
          <w:sz w:val="28"/>
          <w:szCs w:val="28"/>
          <w:lang w:val="uk-UA"/>
        </w:rPr>
        <w:t xml:space="preserve"> району перебуває 28 094 пенсіонерів, у т. ч. внутрішньо переміщених осіб – 15216</w:t>
      </w:r>
      <w:r w:rsidR="00381E1E">
        <w:rPr>
          <w:sz w:val="28"/>
          <w:szCs w:val="28"/>
          <w:lang w:val="uk-UA"/>
        </w:rPr>
        <w:t xml:space="preserve"> осіб</w:t>
      </w:r>
      <w:r w:rsidRPr="006C7E91">
        <w:rPr>
          <w:sz w:val="28"/>
          <w:szCs w:val="28"/>
          <w:lang w:val="uk-UA"/>
        </w:rPr>
        <w:t xml:space="preserve">, або 54,2%. </w:t>
      </w:r>
    </w:p>
    <w:p w:rsidR="006C7E91" w:rsidRPr="006C7E91" w:rsidRDefault="006C7E91" w:rsidP="00F80E48">
      <w:pPr>
        <w:ind w:firstLine="567"/>
        <w:jc w:val="both"/>
        <w:rPr>
          <w:sz w:val="28"/>
          <w:szCs w:val="28"/>
          <w:lang w:val="uk-UA"/>
        </w:rPr>
      </w:pPr>
      <w:r w:rsidRPr="006C7E91">
        <w:rPr>
          <w:sz w:val="28"/>
          <w:szCs w:val="28"/>
          <w:lang w:val="uk-UA"/>
        </w:rPr>
        <w:t xml:space="preserve">Середній розмір пенсійної виплати по </w:t>
      </w:r>
      <w:proofErr w:type="spellStart"/>
      <w:r w:rsidRPr="006C7E91">
        <w:rPr>
          <w:sz w:val="28"/>
          <w:szCs w:val="28"/>
          <w:lang w:val="uk-UA"/>
        </w:rPr>
        <w:t>Старобільському</w:t>
      </w:r>
      <w:proofErr w:type="spellEnd"/>
      <w:r w:rsidRPr="006C7E91">
        <w:rPr>
          <w:sz w:val="28"/>
          <w:szCs w:val="28"/>
          <w:lang w:val="uk-UA"/>
        </w:rPr>
        <w:t xml:space="preserve"> району станом на 1 січня 2021 року становить 4191,68 грн, що в порівнянні з відповідним періодом 2019 року більше на 461,29 грн. (01.01.2020 року – 3730,39 грн). Збільшення відбулося за рахунок проведених перерахунків протягом 2020 року. </w:t>
      </w:r>
    </w:p>
    <w:p w:rsidR="00475224" w:rsidRPr="00D01403" w:rsidRDefault="00475224" w:rsidP="00F80E48">
      <w:pPr>
        <w:ind w:firstLine="567"/>
        <w:jc w:val="both"/>
        <w:rPr>
          <w:b/>
          <w:i/>
          <w:sz w:val="28"/>
          <w:szCs w:val="28"/>
          <w:highlight w:val="yellow"/>
          <w:lang w:val="uk-UA"/>
        </w:rPr>
      </w:pPr>
    </w:p>
    <w:p w:rsidR="00B777B5" w:rsidRPr="001D2423" w:rsidRDefault="00B777B5" w:rsidP="00F80E48">
      <w:pPr>
        <w:tabs>
          <w:tab w:val="left" w:pos="560"/>
        </w:tabs>
        <w:ind w:firstLine="567"/>
        <w:jc w:val="both"/>
        <w:rPr>
          <w:b/>
          <w:bCs/>
          <w:sz w:val="32"/>
          <w:szCs w:val="32"/>
          <w:lang w:val="uk-UA"/>
        </w:rPr>
      </w:pPr>
      <w:r w:rsidRPr="001D2423">
        <w:rPr>
          <w:b/>
          <w:bCs/>
          <w:sz w:val="32"/>
          <w:szCs w:val="32"/>
          <w:lang w:val="uk-UA"/>
        </w:rPr>
        <w:t>Соціальне забезпечення</w:t>
      </w:r>
    </w:p>
    <w:p w:rsidR="00C00F0B" w:rsidRPr="00D01403" w:rsidRDefault="00C00F0B" w:rsidP="00F80E48">
      <w:pPr>
        <w:pStyle w:val="21"/>
        <w:spacing w:after="0" w:line="240" w:lineRule="auto"/>
        <w:ind w:firstLine="567"/>
        <w:jc w:val="both"/>
        <w:rPr>
          <w:bCs/>
          <w:sz w:val="28"/>
          <w:szCs w:val="28"/>
          <w:highlight w:val="yellow"/>
        </w:rPr>
      </w:pPr>
    </w:p>
    <w:p w:rsidR="001D2423" w:rsidRPr="001D2423" w:rsidRDefault="001D2423" w:rsidP="00F80E48">
      <w:pPr>
        <w:pStyle w:val="21"/>
        <w:spacing w:after="0" w:line="240" w:lineRule="auto"/>
        <w:ind w:firstLine="567"/>
        <w:jc w:val="both"/>
        <w:rPr>
          <w:bCs/>
          <w:sz w:val="28"/>
          <w:szCs w:val="28"/>
        </w:rPr>
      </w:pPr>
      <w:r w:rsidRPr="001D2423">
        <w:rPr>
          <w:bCs/>
          <w:sz w:val="28"/>
          <w:szCs w:val="28"/>
        </w:rPr>
        <w:t>На виконання завдань соціального забезпечення за 2020 рік направлено 188 млн. 423,7 тис. грн. коштів різних джерел фінансування, а саме:</w:t>
      </w:r>
    </w:p>
    <w:p w:rsidR="001D2423" w:rsidRPr="001D2423" w:rsidRDefault="001D2423" w:rsidP="00F80E48">
      <w:pPr>
        <w:pStyle w:val="21"/>
        <w:widowControl w:val="0"/>
        <w:numPr>
          <w:ilvl w:val="1"/>
          <w:numId w:val="10"/>
        </w:numPr>
        <w:tabs>
          <w:tab w:val="clear" w:pos="2325"/>
        </w:tabs>
        <w:suppressAutoHyphens/>
        <w:spacing w:after="0" w:line="240" w:lineRule="auto"/>
        <w:ind w:left="0" w:firstLine="567"/>
        <w:jc w:val="both"/>
        <w:rPr>
          <w:bCs/>
          <w:sz w:val="28"/>
          <w:szCs w:val="28"/>
        </w:rPr>
      </w:pPr>
      <w:r w:rsidRPr="001D2423">
        <w:rPr>
          <w:bCs/>
          <w:sz w:val="28"/>
          <w:szCs w:val="28"/>
        </w:rPr>
        <w:t>183 млн. 577,7 тис. грн. коштів державного бюджету</w:t>
      </w:r>
    </w:p>
    <w:p w:rsidR="001D2423" w:rsidRPr="001D2423" w:rsidRDefault="001D2423" w:rsidP="00F80E48">
      <w:pPr>
        <w:pStyle w:val="21"/>
        <w:widowControl w:val="0"/>
        <w:numPr>
          <w:ilvl w:val="1"/>
          <w:numId w:val="10"/>
        </w:numPr>
        <w:tabs>
          <w:tab w:val="clear" w:pos="2325"/>
          <w:tab w:val="left" w:pos="709"/>
        </w:tabs>
        <w:suppressAutoHyphens/>
        <w:spacing w:after="0" w:line="240" w:lineRule="auto"/>
        <w:ind w:left="0" w:firstLine="567"/>
        <w:jc w:val="both"/>
        <w:rPr>
          <w:bCs/>
          <w:sz w:val="28"/>
          <w:szCs w:val="28"/>
        </w:rPr>
      </w:pPr>
      <w:r w:rsidRPr="001D2423">
        <w:rPr>
          <w:bCs/>
          <w:sz w:val="28"/>
          <w:szCs w:val="28"/>
        </w:rPr>
        <w:t>199,9 тис. грн. коштів обласного бюджету</w:t>
      </w:r>
    </w:p>
    <w:p w:rsidR="001D2423" w:rsidRPr="001D2423" w:rsidRDefault="001D2423" w:rsidP="00F80E48">
      <w:pPr>
        <w:pStyle w:val="21"/>
        <w:widowControl w:val="0"/>
        <w:numPr>
          <w:ilvl w:val="1"/>
          <w:numId w:val="10"/>
        </w:numPr>
        <w:tabs>
          <w:tab w:val="clear" w:pos="2325"/>
        </w:tabs>
        <w:suppressAutoHyphens/>
        <w:spacing w:after="0" w:line="240" w:lineRule="auto"/>
        <w:ind w:left="0" w:firstLine="567"/>
        <w:jc w:val="both"/>
        <w:rPr>
          <w:bCs/>
          <w:sz w:val="28"/>
          <w:szCs w:val="28"/>
        </w:rPr>
      </w:pPr>
      <w:r w:rsidRPr="001D2423">
        <w:rPr>
          <w:bCs/>
          <w:sz w:val="28"/>
          <w:szCs w:val="28"/>
        </w:rPr>
        <w:t>4 млн. 646,1 тис. грн. - районного бюджету, в тому числі 547,2 тис. грн. за місцевими програмами соціального захисту та 4 млн. 098,9 тис. грн. субвенція державного місцевому бюджету.</w:t>
      </w:r>
    </w:p>
    <w:p w:rsidR="00556FF4" w:rsidRPr="0081449E" w:rsidRDefault="00556FF4" w:rsidP="00F80E48">
      <w:pPr>
        <w:pStyle w:val="21"/>
        <w:spacing w:after="0" w:line="240" w:lineRule="auto"/>
        <w:ind w:firstLine="567"/>
        <w:jc w:val="both"/>
        <w:rPr>
          <w:bCs/>
          <w:sz w:val="28"/>
          <w:szCs w:val="28"/>
        </w:rPr>
      </w:pPr>
      <w:r w:rsidRPr="0081449E">
        <w:rPr>
          <w:bCs/>
          <w:sz w:val="28"/>
          <w:szCs w:val="28"/>
        </w:rPr>
        <w:lastRenderedPageBreak/>
        <w:t>В порівнянні з 2019 роком обсяг фінансування зменшився на 13 млн. 844,1 тис. грн. Зменшення пов’язане зі збільшенням розміру мінімальної заробітної плати, як наслідок збільшення середньомісячної заробітної плати та сукупного доходу сімей, як наслідок зменшення розміру соціальної допомоги, житлових субсидій, пільг, що розраховуються на підставі середньомісячного сукупного доходу сім’ї.</w:t>
      </w:r>
    </w:p>
    <w:p w:rsidR="007F675E" w:rsidRPr="005D5D76" w:rsidRDefault="007F675E" w:rsidP="00F80E48">
      <w:pPr>
        <w:pStyle w:val="a3"/>
        <w:ind w:firstLine="709"/>
        <w:rPr>
          <w:bCs/>
          <w:i/>
          <w:szCs w:val="28"/>
          <w:u w:val="single"/>
        </w:rPr>
      </w:pPr>
      <w:r w:rsidRPr="005D5D76">
        <w:rPr>
          <w:bCs/>
          <w:i/>
          <w:szCs w:val="28"/>
          <w:u w:val="single"/>
        </w:rPr>
        <w:t>За рахунок коштів державного бюджету проводиться фінансування соціальних допомог, пільг та житлових субсидій населенню:</w:t>
      </w:r>
    </w:p>
    <w:p w:rsidR="00FA0764" w:rsidRPr="00FA0764" w:rsidRDefault="00FA0764" w:rsidP="00F80E48">
      <w:pPr>
        <w:pStyle w:val="a3"/>
        <w:tabs>
          <w:tab w:val="left" w:pos="426"/>
        </w:tabs>
        <w:ind w:firstLine="680"/>
        <w:rPr>
          <w:szCs w:val="28"/>
        </w:rPr>
      </w:pPr>
      <w:r w:rsidRPr="00FA0764">
        <w:rPr>
          <w:bCs/>
          <w:szCs w:val="28"/>
        </w:rPr>
        <w:t xml:space="preserve">Різні види соціальних допомог отримують 6546 сімей району, на виплату яким спрямовано 114 млн. 183,4 тис. грн. коштів державної субвенції, 18,3 млн. грн. більше ніж у минулому році. Середній розмір допомоги одиноким матерям складає 3903 грн. на сім’ю (у 2019 році – 1905 грн.), середній розмір допомоги малозабезпеченим сім’ям складає 3130 грн. (у 2019 році – 2983 грн.). </w:t>
      </w:r>
      <w:r w:rsidRPr="00FA0764">
        <w:rPr>
          <w:szCs w:val="28"/>
        </w:rPr>
        <w:t>Переважна кількість громадян, які отримують ці види допомоги, мають доходи на рівні мінімальної заробітної плати (працюють на пі</w:t>
      </w:r>
      <w:r w:rsidR="007655F4">
        <w:rPr>
          <w:szCs w:val="28"/>
        </w:rPr>
        <w:t>дприємствах району на умовах не</w:t>
      </w:r>
      <w:r w:rsidRPr="00FA0764">
        <w:rPr>
          <w:szCs w:val="28"/>
        </w:rPr>
        <w:t xml:space="preserve">повної занятості, перебувають на обліку в центрі зайнятості або здійснюють догляд за дітьми, інвалідами, особами похилого віку, багатодітні сім’ї). </w:t>
      </w:r>
    </w:p>
    <w:p w:rsidR="00FA0764" w:rsidRPr="00FA0764" w:rsidRDefault="00FA0764" w:rsidP="00F80E48">
      <w:pPr>
        <w:pStyle w:val="a3"/>
        <w:tabs>
          <w:tab w:val="left" w:pos="426"/>
        </w:tabs>
        <w:ind w:firstLine="680"/>
        <w:rPr>
          <w:szCs w:val="28"/>
        </w:rPr>
      </w:pPr>
      <w:r w:rsidRPr="00FA0764">
        <w:rPr>
          <w:szCs w:val="28"/>
        </w:rPr>
        <w:t>Відповідно до державної програми “Гроші ходять за дитиною” в районі 5 прийомних сімей, отримали 848,1 тис. грн. коштів державного бюджету для утримання та виховання  дітей.</w:t>
      </w:r>
    </w:p>
    <w:p w:rsidR="00FA0764" w:rsidRPr="00FA0764" w:rsidRDefault="00FA0764" w:rsidP="00F80E48">
      <w:pPr>
        <w:pStyle w:val="a3"/>
        <w:tabs>
          <w:tab w:val="left" w:pos="426"/>
        </w:tabs>
        <w:ind w:firstLine="680"/>
        <w:rPr>
          <w:szCs w:val="28"/>
        </w:rPr>
      </w:pPr>
      <w:r w:rsidRPr="00FA0764">
        <w:rPr>
          <w:szCs w:val="28"/>
        </w:rPr>
        <w:t>681 особа з інвалідністю, які є отримувачами соціальної допомоги в органах соціального за</w:t>
      </w:r>
      <w:r w:rsidR="00B21E21">
        <w:rPr>
          <w:szCs w:val="28"/>
        </w:rPr>
        <w:t>хисту, отримали допомогу у розмі</w:t>
      </w:r>
      <w:r w:rsidRPr="00FA0764">
        <w:rPr>
          <w:szCs w:val="28"/>
        </w:rPr>
        <w:t xml:space="preserve">рі 1000,0 грн. </w:t>
      </w:r>
    </w:p>
    <w:p w:rsidR="00FA0764" w:rsidRPr="00FA0764" w:rsidRDefault="00FA0764" w:rsidP="00F80E48">
      <w:pPr>
        <w:pStyle w:val="a3"/>
        <w:tabs>
          <w:tab w:val="left" w:pos="426"/>
        </w:tabs>
        <w:ind w:firstLine="680"/>
        <w:rPr>
          <w:szCs w:val="28"/>
        </w:rPr>
      </w:pPr>
      <w:r w:rsidRPr="00FA0764">
        <w:rPr>
          <w:szCs w:val="28"/>
        </w:rPr>
        <w:t xml:space="preserve">Щомісячну адресну допомогу на проживання внутрішньо переміщеним особам отримують 869 сімей на загальну суму 17 млн. 943,3 тис. грн. </w:t>
      </w:r>
    </w:p>
    <w:p w:rsidR="00FA0764" w:rsidRPr="00FA0764" w:rsidRDefault="00FA0764" w:rsidP="00F80E48">
      <w:pPr>
        <w:pStyle w:val="a3"/>
        <w:tabs>
          <w:tab w:val="left" w:pos="426"/>
        </w:tabs>
        <w:ind w:firstLine="680"/>
        <w:rPr>
          <w:bCs/>
          <w:szCs w:val="28"/>
        </w:rPr>
      </w:pPr>
      <w:r w:rsidRPr="00FA0764">
        <w:rPr>
          <w:szCs w:val="28"/>
        </w:rPr>
        <w:t>Середньорічна кількість отримувачів житлових субсидій за 2020 рік складає</w:t>
      </w:r>
      <w:r w:rsidRPr="00FA0764">
        <w:rPr>
          <w:bCs/>
          <w:szCs w:val="28"/>
        </w:rPr>
        <w:t xml:space="preserve"> 6213 домогосподарств, с</w:t>
      </w:r>
      <w:r w:rsidRPr="00FA0764">
        <w:rPr>
          <w:szCs w:val="28"/>
        </w:rPr>
        <w:t xml:space="preserve">ума нарахованих та профінансованих житлових субсидій у грошовій формі з початку 2020 року складає 50 млн. 964,3 тис. грн. </w:t>
      </w:r>
      <w:r w:rsidRPr="00FA0764">
        <w:rPr>
          <w:bCs/>
          <w:szCs w:val="28"/>
        </w:rPr>
        <w:t>Середній розмір субсидії на оплату житлово-комунальних послуг  – 1179,0 грн. на домогосподарство (у 2019 році середній розмір був 1473 грн. на сім’ю), на придбання твердого палива – 3347,0 грн. на сім’ю.</w:t>
      </w:r>
    </w:p>
    <w:p w:rsidR="006454EC" w:rsidRPr="006454EC" w:rsidRDefault="006454EC" w:rsidP="00F80E48">
      <w:pPr>
        <w:ind w:firstLine="567"/>
        <w:jc w:val="both"/>
        <w:rPr>
          <w:sz w:val="28"/>
          <w:szCs w:val="28"/>
          <w:lang w:val="uk-UA"/>
        </w:rPr>
      </w:pPr>
      <w:r w:rsidRPr="006454EC">
        <w:rPr>
          <w:sz w:val="28"/>
          <w:szCs w:val="28"/>
          <w:lang w:val="uk-UA"/>
        </w:rPr>
        <w:t>В районі станом на 1 січня 2021 року на обліку перебуває 31,2 тис. осіб, які здійснили внутрішнє переміщення, переважна частина з них пенсіонери, які звернулися за отриманням пенсійних виплат – це 19,0 тис. осіб.</w:t>
      </w:r>
    </w:p>
    <w:p w:rsidR="006454EC" w:rsidRPr="006454EC" w:rsidRDefault="006454EC" w:rsidP="00F80E48">
      <w:pPr>
        <w:ind w:firstLine="709"/>
        <w:jc w:val="both"/>
        <w:rPr>
          <w:sz w:val="28"/>
          <w:szCs w:val="28"/>
          <w:lang w:val="uk-UA"/>
        </w:rPr>
      </w:pPr>
      <w:r w:rsidRPr="006454EC">
        <w:rPr>
          <w:sz w:val="28"/>
          <w:szCs w:val="28"/>
          <w:u w:val="single"/>
          <w:lang w:val="uk-UA"/>
        </w:rPr>
        <w:t>За рахунок коштів обласного бюджету здійснювалося</w:t>
      </w:r>
      <w:r w:rsidRPr="006454EC">
        <w:rPr>
          <w:sz w:val="28"/>
          <w:szCs w:val="28"/>
          <w:lang w:val="uk-UA"/>
        </w:rPr>
        <w:t xml:space="preserve"> фінансування пільг на придбання ліків та зубопротезування громадян постраждалих внаслідок Чорнобильської катастрофи – загальна сума виплат 152,2 тис. грн., компенсаційних виплат на транспортне обслуговування, придбання бензину особам з інвалідністю на спецавтотранспорт – 14,5 тис. грн. та компенсаційні виплати на поховання інваліда війни – 33,2 тис. грн. </w:t>
      </w:r>
    </w:p>
    <w:p w:rsidR="006454EC" w:rsidRPr="006454EC" w:rsidRDefault="006454EC" w:rsidP="00F80E48">
      <w:pPr>
        <w:ind w:firstLine="709"/>
        <w:jc w:val="both"/>
        <w:rPr>
          <w:sz w:val="28"/>
          <w:szCs w:val="28"/>
          <w:lang w:val="uk-UA"/>
        </w:rPr>
      </w:pPr>
      <w:r w:rsidRPr="006454EC">
        <w:rPr>
          <w:sz w:val="28"/>
          <w:szCs w:val="28"/>
          <w:u w:val="single"/>
          <w:lang w:val="uk-UA"/>
        </w:rPr>
        <w:t>За рахунок коштів районного бюджету здійснюється</w:t>
      </w:r>
      <w:r w:rsidRPr="006454EC">
        <w:rPr>
          <w:sz w:val="28"/>
          <w:szCs w:val="28"/>
          <w:lang w:val="uk-UA"/>
        </w:rPr>
        <w:t xml:space="preserve"> фінансування прийнятих районних програм і заходів на</w:t>
      </w:r>
      <w:r w:rsidR="00794DB1">
        <w:rPr>
          <w:sz w:val="28"/>
          <w:szCs w:val="28"/>
          <w:lang w:val="uk-UA"/>
        </w:rPr>
        <w:t xml:space="preserve"> загальну суму 547,2 тис. грн.</w:t>
      </w:r>
    </w:p>
    <w:p w:rsidR="006454EC" w:rsidRPr="006454EC" w:rsidRDefault="006454EC" w:rsidP="00F80E48">
      <w:pPr>
        <w:ind w:firstLine="567"/>
        <w:jc w:val="both"/>
        <w:rPr>
          <w:sz w:val="28"/>
          <w:szCs w:val="28"/>
          <w:lang w:val="uk-UA"/>
        </w:rPr>
      </w:pPr>
      <w:r>
        <w:rPr>
          <w:sz w:val="28"/>
          <w:szCs w:val="28"/>
          <w:lang w:val="uk-UA"/>
        </w:rPr>
        <w:t>В</w:t>
      </w:r>
      <w:r w:rsidRPr="006454EC">
        <w:rPr>
          <w:sz w:val="28"/>
          <w:szCs w:val="28"/>
          <w:lang w:val="uk-UA"/>
        </w:rPr>
        <w:t xml:space="preserve">ідповідно до субвенції державного бюджету місцевому бюджету здійснено виплату грошової компенсації за належні для отримання жилі </w:t>
      </w:r>
      <w:r w:rsidRPr="006454EC">
        <w:rPr>
          <w:sz w:val="28"/>
          <w:szCs w:val="28"/>
          <w:lang w:val="uk-UA"/>
        </w:rPr>
        <w:lastRenderedPageBreak/>
        <w:t>приміщення для внутрішньо переміщених осіб, які захищали незалежність, суверенітет та територіальну цілісність України – 3 сім’ям на суму 2 млн. 866,1 тис. грн. та 3 особам, з числа дітей – сиріт відповідно до Порядку та умов надання субвенції на проектні, будівельно-ремонтні роботи, придбання житла та приміщень для розвитку сімейних та інших форм виховання та забезпечення житлом на суму 1 млн. 156,1 тис. грн.</w:t>
      </w:r>
    </w:p>
    <w:p w:rsidR="0002076C" w:rsidRDefault="0002076C" w:rsidP="00F80E48">
      <w:pPr>
        <w:pStyle w:val="a3"/>
        <w:rPr>
          <w:rFonts w:eastAsia="Times New Roman"/>
          <w:szCs w:val="28"/>
        </w:rPr>
      </w:pPr>
    </w:p>
    <w:p w:rsidR="00451D31" w:rsidRPr="00E16BAC" w:rsidRDefault="00451D31" w:rsidP="00F80E48">
      <w:pPr>
        <w:ind w:firstLine="561"/>
        <w:jc w:val="both"/>
        <w:outlineLvl w:val="0"/>
        <w:rPr>
          <w:b/>
          <w:sz w:val="32"/>
          <w:szCs w:val="32"/>
          <w:lang w:val="uk-UA"/>
        </w:rPr>
      </w:pPr>
      <w:r w:rsidRPr="00E16BAC">
        <w:rPr>
          <w:b/>
          <w:sz w:val="32"/>
          <w:szCs w:val="32"/>
          <w:lang w:val="uk-UA"/>
        </w:rPr>
        <w:t>Охорона здоров’я</w:t>
      </w:r>
    </w:p>
    <w:p w:rsidR="0022167B" w:rsidRPr="00D01403" w:rsidRDefault="0022167B" w:rsidP="00F80E48">
      <w:pPr>
        <w:pStyle w:val="aff1"/>
        <w:ind w:firstLine="567"/>
        <w:jc w:val="both"/>
        <w:rPr>
          <w:rFonts w:ascii="Times New Roman" w:hAnsi="Times New Roman"/>
          <w:sz w:val="28"/>
          <w:szCs w:val="28"/>
          <w:highlight w:val="yellow"/>
          <w:lang w:val="uk-UA"/>
        </w:rPr>
      </w:pPr>
    </w:p>
    <w:p w:rsidR="00E16BAC" w:rsidRPr="00186BBD" w:rsidRDefault="00E16BAC" w:rsidP="00F80E48">
      <w:pPr>
        <w:pStyle w:val="aff1"/>
        <w:ind w:firstLine="567"/>
        <w:jc w:val="both"/>
        <w:rPr>
          <w:rFonts w:ascii="Times New Roman" w:hAnsi="Times New Roman"/>
          <w:sz w:val="28"/>
          <w:szCs w:val="28"/>
          <w:lang w:val="uk-UA"/>
        </w:rPr>
      </w:pPr>
      <w:r w:rsidRPr="00186BBD">
        <w:rPr>
          <w:rFonts w:ascii="Times New Roman" w:hAnsi="Times New Roman"/>
          <w:sz w:val="28"/>
          <w:szCs w:val="28"/>
          <w:lang w:val="uk-UA"/>
        </w:rPr>
        <w:t xml:space="preserve">Надання бюджетної лікувально-профілактичної допомоги мешканцям </w:t>
      </w:r>
      <w:proofErr w:type="spellStart"/>
      <w:r w:rsidRPr="00186BBD">
        <w:rPr>
          <w:rFonts w:ascii="Times New Roman" w:hAnsi="Times New Roman"/>
          <w:sz w:val="28"/>
          <w:szCs w:val="28"/>
          <w:lang w:val="uk-UA"/>
        </w:rPr>
        <w:t>Старобільського</w:t>
      </w:r>
      <w:proofErr w:type="spellEnd"/>
      <w:r w:rsidRPr="00186BBD">
        <w:rPr>
          <w:rFonts w:ascii="Times New Roman" w:hAnsi="Times New Roman"/>
          <w:sz w:val="28"/>
          <w:szCs w:val="28"/>
          <w:lang w:val="uk-UA"/>
        </w:rPr>
        <w:t xml:space="preserve"> району забезпечують дві окремі юридичні комунальні одиниці: на первинному рівні комунальне некомерційне підприємство «</w:t>
      </w:r>
      <w:proofErr w:type="spellStart"/>
      <w:r w:rsidRPr="00186BBD">
        <w:rPr>
          <w:rFonts w:ascii="Times New Roman" w:hAnsi="Times New Roman"/>
          <w:sz w:val="28"/>
          <w:szCs w:val="28"/>
          <w:lang w:val="uk-UA"/>
        </w:rPr>
        <w:t>Старобільський</w:t>
      </w:r>
      <w:proofErr w:type="spellEnd"/>
      <w:r w:rsidRPr="00186BBD">
        <w:rPr>
          <w:rFonts w:ascii="Times New Roman" w:hAnsi="Times New Roman"/>
          <w:sz w:val="28"/>
          <w:szCs w:val="28"/>
          <w:lang w:val="uk-UA"/>
        </w:rPr>
        <w:t xml:space="preserve"> районний центр первинної медико-санітарної допомоги </w:t>
      </w:r>
      <w:proofErr w:type="spellStart"/>
      <w:r w:rsidRPr="00186BBD">
        <w:rPr>
          <w:rFonts w:ascii="Times New Roman" w:hAnsi="Times New Roman"/>
          <w:sz w:val="28"/>
          <w:szCs w:val="28"/>
          <w:lang w:val="uk-UA"/>
        </w:rPr>
        <w:t>Старобільської</w:t>
      </w:r>
      <w:proofErr w:type="spellEnd"/>
      <w:r w:rsidRPr="00186BBD">
        <w:rPr>
          <w:rFonts w:ascii="Times New Roman" w:hAnsi="Times New Roman"/>
          <w:sz w:val="28"/>
          <w:szCs w:val="28"/>
          <w:lang w:val="uk-UA"/>
        </w:rPr>
        <w:t xml:space="preserve"> районн</w:t>
      </w:r>
      <w:r>
        <w:rPr>
          <w:rFonts w:ascii="Times New Roman" w:hAnsi="Times New Roman"/>
          <w:sz w:val="28"/>
          <w:szCs w:val="28"/>
          <w:lang w:val="uk-UA"/>
        </w:rPr>
        <w:t>о</w:t>
      </w:r>
      <w:r w:rsidRPr="00186BBD">
        <w:rPr>
          <w:rFonts w:ascii="Times New Roman" w:hAnsi="Times New Roman"/>
          <w:sz w:val="28"/>
          <w:szCs w:val="28"/>
          <w:lang w:val="uk-UA"/>
        </w:rPr>
        <w:t>ї ради» і на вторинному комунальне некомерційне підприємство «</w:t>
      </w:r>
      <w:proofErr w:type="spellStart"/>
      <w:r w:rsidRPr="00186BBD">
        <w:rPr>
          <w:rFonts w:ascii="Times New Roman" w:hAnsi="Times New Roman"/>
          <w:sz w:val="28"/>
          <w:szCs w:val="28"/>
          <w:lang w:val="uk-UA"/>
        </w:rPr>
        <w:t>Старобільське</w:t>
      </w:r>
      <w:proofErr w:type="spellEnd"/>
      <w:r w:rsidRPr="00186BBD">
        <w:rPr>
          <w:rFonts w:ascii="Times New Roman" w:hAnsi="Times New Roman"/>
          <w:sz w:val="28"/>
          <w:szCs w:val="28"/>
          <w:lang w:val="uk-UA"/>
        </w:rPr>
        <w:t xml:space="preserve"> районне територіальне медичне об’єднання».</w:t>
      </w:r>
    </w:p>
    <w:p w:rsidR="00E16BAC" w:rsidRPr="003026A6" w:rsidRDefault="00E16BAC" w:rsidP="00F80E48">
      <w:pPr>
        <w:pStyle w:val="aff1"/>
        <w:ind w:firstLine="567"/>
        <w:jc w:val="both"/>
        <w:rPr>
          <w:rFonts w:ascii="Times New Roman" w:hAnsi="Times New Roman"/>
          <w:sz w:val="28"/>
          <w:szCs w:val="28"/>
          <w:lang w:val="uk-UA"/>
        </w:rPr>
      </w:pPr>
      <w:r w:rsidRPr="003026A6">
        <w:rPr>
          <w:rFonts w:ascii="Times New Roman" w:hAnsi="Times New Roman"/>
          <w:sz w:val="28"/>
          <w:szCs w:val="28"/>
          <w:lang w:val="uk-UA"/>
        </w:rPr>
        <w:t>Укомплектованість лікарями по району залишається на тому ж рівні і складає – 85,6% (2019р. – 85,6%).</w:t>
      </w:r>
    </w:p>
    <w:p w:rsidR="00E16BAC" w:rsidRPr="00A22B51" w:rsidRDefault="00E16BAC" w:rsidP="00F80E48">
      <w:pPr>
        <w:pStyle w:val="aff1"/>
        <w:ind w:firstLine="567"/>
        <w:jc w:val="both"/>
        <w:rPr>
          <w:rFonts w:ascii="Times New Roman" w:hAnsi="Times New Roman"/>
          <w:sz w:val="28"/>
          <w:szCs w:val="28"/>
          <w:lang w:val="uk-UA"/>
        </w:rPr>
      </w:pPr>
      <w:r w:rsidRPr="00A22B51">
        <w:rPr>
          <w:rFonts w:ascii="Times New Roman" w:hAnsi="Times New Roman"/>
          <w:sz w:val="28"/>
          <w:szCs w:val="28"/>
          <w:lang w:val="uk-UA"/>
        </w:rPr>
        <w:t xml:space="preserve">Питома вага населення, охопленого обслуговуванням лікарями загальної практики сімейної медицини збільшилася на 20,7 % і склала  51,2 % (2019р.  – 42,4). </w:t>
      </w:r>
    </w:p>
    <w:p w:rsidR="00E16BAC" w:rsidRPr="00497BBD" w:rsidRDefault="00E16BAC" w:rsidP="00F80E48">
      <w:pPr>
        <w:pStyle w:val="aff1"/>
        <w:ind w:firstLine="567"/>
        <w:jc w:val="both"/>
        <w:rPr>
          <w:rFonts w:ascii="Times New Roman CYR" w:hAnsi="Times New Roman CYR" w:cs="Times New Roman CYR"/>
          <w:sz w:val="28"/>
          <w:szCs w:val="28"/>
          <w:lang w:val="uk-UA"/>
        </w:rPr>
      </w:pPr>
      <w:r w:rsidRPr="00497BBD">
        <w:rPr>
          <w:rFonts w:ascii="Times New Roman" w:hAnsi="Times New Roman"/>
          <w:sz w:val="28"/>
          <w:szCs w:val="28"/>
          <w:lang w:val="uk-UA"/>
        </w:rPr>
        <w:t xml:space="preserve">Кількість осіб пенсійного віку серед працюючих лікарів по району </w:t>
      </w:r>
      <w:proofErr w:type="spellStart"/>
      <w:r w:rsidRPr="00497BBD">
        <w:rPr>
          <w:rFonts w:ascii="Times New Roman" w:hAnsi="Times New Roman"/>
          <w:sz w:val="28"/>
          <w:szCs w:val="28"/>
          <w:lang w:val="uk-UA"/>
        </w:rPr>
        <w:t>зменшилася</w:t>
      </w:r>
      <w:r w:rsidRPr="00497BBD">
        <w:rPr>
          <w:rFonts w:ascii="Times New Roman CYR" w:hAnsi="Times New Roman CYR" w:cs="Times New Roman CYR"/>
          <w:sz w:val="28"/>
          <w:szCs w:val="28"/>
          <w:lang w:val="uk-UA"/>
        </w:rPr>
        <w:t>на</w:t>
      </w:r>
      <w:proofErr w:type="spellEnd"/>
      <w:r w:rsidRPr="00497BBD">
        <w:rPr>
          <w:rFonts w:ascii="Times New Roman CYR" w:hAnsi="Times New Roman CYR" w:cs="Times New Roman CYR"/>
          <w:sz w:val="28"/>
          <w:szCs w:val="28"/>
          <w:lang w:val="uk-UA"/>
        </w:rPr>
        <w:t xml:space="preserve"> 8,5% і складає 38 </w:t>
      </w:r>
      <w:proofErr w:type="spellStart"/>
      <w:r w:rsidRPr="00497BBD">
        <w:rPr>
          <w:rFonts w:ascii="Times New Roman CYR" w:hAnsi="Times New Roman CYR" w:cs="Times New Roman CYR"/>
          <w:sz w:val="28"/>
          <w:szCs w:val="28"/>
          <w:lang w:val="uk-UA"/>
        </w:rPr>
        <w:t>чол</w:t>
      </w:r>
      <w:proofErr w:type="spellEnd"/>
      <w:r w:rsidRPr="00497BBD">
        <w:rPr>
          <w:rFonts w:ascii="Times New Roman CYR" w:hAnsi="Times New Roman CYR" w:cs="Times New Roman CYR"/>
          <w:sz w:val="28"/>
          <w:szCs w:val="28"/>
          <w:lang w:val="uk-UA"/>
        </w:rPr>
        <w:t>. або 33,3% (</w:t>
      </w:r>
      <w:r w:rsidRPr="00497BBD">
        <w:rPr>
          <w:sz w:val="28"/>
          <w:szCs w:val="28"/>
          <w:lang w:val="uk-UA"/>
        </w:rPr>
        <w:t>2019р.</w:t>
      </w:r>
      <w:r w:rsidRPr="00497BBD">
        <w:rPr>
          <w:rFonts w:ascii="Times New Roman CYR" w:hAnsi="Times New Roman CYR" w:cs="Times New Roman CYR"/>
          <w:sz w:val="28"/>
          <w:szCs w:val="28"/>
          <w:lang w:val="uk-UA"/>
        </w:rPr>
        <w:t xml:space="preserve"> - 36 </w:t>
      </w:r>
      <w:proofErr w:type="spellStart"/>
      <w:r w:rsidRPr="00497BBD">
        <w:rPr>
          <w:rFonts w:ascii="Times New Roman CYR" w:hAnsi="Times New Roman CYR" w:cs="Times New Roman CYR"/>
          <w:sz w:val="28"/>
          <w:szCs w:val="28"/>
          <w:lang w:val="uk-UA"/>
        </w:rPr>
        <w:t>чол</w:t>
      </w:r>
      <w:proofErr w:type="spellEnd"/>
      <w:r w:rsidRPr="00497BBD">
        <w:rPr>
          <w:rFonts w:ascii="Times New Roman CYR" w:hAnsi="Times New Roman CYR" w:cs="Times New Roman CYR"/>
          <w:sz w:val="28"/>
          <w:szCs w:val="28"/>
          <w:lang w:val="uk-UA"/>
        </w:rPr>
        <w:t>. або 36,4%).</w:t>
      </w:r>
    </w:p>
    <w:p w:rsidR="00E16BAC" w:rsidRPr="00A22B51" w:rsidRDefault="00E16BAC" w:rsidP="00F80E48">
      <w:pPr>
        <w:pStyle w:val="aff1"/>
        <w:ind w:firstLine="567"/>
        <w:jc w:val="both"/>
        <w:rPr>
          <w:rFonts w:ascii="Times New Roman" w:hAnsi="Times New Roman"/>
          <w:sz w:val="28"/>
          <w:szCs w:val="28"/>
          <w:lang w:val="uk-UA"/>
        </w:rPr>
      </w:pPr>
      <w:r w:rsidRPr="00A22B51">
        <w:rPr>
          <w:rFonts w:ascii="Times New Roman" w:hAnsi="Times New Roman"/>
          <w:sz w:val="28"/>
          <w:szCs w:val="28"/>
          <w:lang w:val="uk-UA"/>
        </w:rPr>
        <w:t xml:space="preserve">Кількість осіб пенсійного віку серед молодших фахівців з медичною освітою зменшилась на 32,6% та складає 29 </w:t>
      </w:r>
      <w:proofErr w:type="spellStart"/>
      <w:r w:rsidRPr="00A22B51">
        <w:rPr>
          <w:rFonts w:ascii="Times New Roman" w:hAnsi="Times New Roman"/>
          <w:sz w:val="28"/>
          <w:szCs w:val="28"/>
          <w:lang w:val="uk-UA"/>
        </w:rPr>
        <w:t>чол</w:t>
      </w:r>
      <w:proofErr w:type="spellEnd"/>
      <w:r w:rsidRPr="00A22B51">
        <w:rPr>
          <w:rFonts w:ascii="Times New Roman" w:hAnsi="Times New Roman"/>
          <w:sz w:val="28"/>
          <w:szCs w:val="28"/>
          <w:lang w:val="uk-UA"/>
        </w:rPr>
        <w:t xml:space="preserve">. або 9,7% (2019р.- 33 </w:t>
      </w:r>
      <w:proofErr w:type="spellStart"/>
      <w:r w:rsidRPr="00A22B51">
        <w:rPr>
          <w:rFonts w:ascii="Times New Roman" w:hAnsi="Times New Roman"/>
          <w:sz w:val="28"/>
          <w:szCs w:val="28"/>
          <w:lang w:val="uk-UA"/>
        </w:rPr>
        <w:t>чол</w:t>
      </w:r>
      <w:proofErr w:type="spellEnd"/>
      <w:r w:rsidRPr="00A22B51">
        <w:rPr>
          <w:rFonts w:ascii="Times New Roman" w:hAnsi="Times New Roman"/>
          <w:sz w:val="28"/>
          <w:szCs w:val="28"/>
          <w:lang w:val="uk-UA"/>
        </w:rPr>
        <w:t>. або 14,4%).</w:t>
      </w:r>
    </w:p>
    <w:p w:rsidR="00DF7EAC" w:rsidRPr="00D26F23" w:rsidRDefault="00DF7EAC" w:rsidP="00F80E48">
      <w:pPr>
        <w:pStyle w:val="aff1"/>
        <w:ind w:firstLine="567"/>
        <w:jc w:val="both"/>
        <w:rPr>
          <w:rFonts w:ascii="Times New Roman" w:hAnsi="Times New Roman"/>
          <w:sz w:val="28"/>
          <w:szCs w:val="28"/>
          <w:lang w:val="uk-UA"/>
        </w:rPr>
      </w:pPr>
      <w:r w:rsidRPr="00D26F23">
        <w:rPr>
          <w:rFonts w:ascii="Times New Roman" w:hAnsi="Times New Roman"/>
          <w:sz w:val="28"/>
          <w:szCs w:val="28"/>
          <w:lang w:val="uk-UA"/>
        </w:rPr>
        <w:t xml:space="preserve">По району в наявності 19,5 лікарських вакантних ставок: </w:t>
      </w:r>
    </w:p>
    <w:p w:rsidR="00DF7EAC" w:rsidRPr="00D26F23" w:rsidRDefault="00DF7EAC" w:rsidP="00F80E48">
      <w:pPr>
        <w:pStyle w:val="aff1"/>
        <w:ind w:firstLine="567"/>
        <w:jc w:val="both"/>
        <w:rPr>
          <w:rFonts w:ascii="Times New Roman" w:hAnsi="Times New Roman"/>
          <w:sz w:val="28"/>
          <w:szCs w:val="28"/>
          <w:lang w:val="uk-UA"/>
        </w:rPr>
      </w:pPr>
      <w:r w:rsidRPr="00D26F23">
        <w:rPr>
          <w:rFonts w:ascii="Times New Roman" w:hAnsi="Times New Roman"/>
          <w:sz w:val="28"/>
          <w:szCs w:val="28"/>
          <w:lang w:val="uk-UA"/>
        </w:rPr>
        <w:t>По КНП "</w:t>
      </w:r>
      <w:proofErr w:type="spellStart"/>
      <w:r w:rsidRPr="00D26F23">
        <w:rPr>
          <w:rFonts w:ascii="Times New Roman" w:hAnsi="Times New Roman"/>
          <w:sz w:val="28"/>
          <w:szCs w:val="28"/>
          <w:lang w:val="uk-UA"/>
        </w:rPr>
        <w:t>Старобільський</w:t>
      </w:r>
      <w:proofErr w:type="spellEnd"/>
      <w:r w:rsidRPr="00D26F23">
        <w:rPr>
          <w:rFonts w:ascii="Times New Roman" w:hAnsi="Times New Roman"/>
          <w:sz w:val="28"/>
          <w:szCs w:val="28"/>
          <w:lang w:val="uk-UA"/>
        </w:rPr>
        <w:t xml:space="preserve"> районний центр ПМСД </w:t>
      </w:r>
      <w:proofErr w:type="spellStart"/>
      <w:r w:rsidRPr="00D26F23">
        <w:rPr>
          <w:rFonts w:ascii="Times New Roman" w:hAnsi="Times New Roman"/>
          <w:sz w:val="28"/>
          <w:szCs w:val="28"/>
          <w:lang w:val="uk-UA"/>
        </w:rPr>
        <w:t>Старобільської</w:t>
      </w:r>
      <w:proofErr w:type="spellEnd"/>
      <w:r w:rsidRPr="00D26F23">
        <w:rPr>
          <w:rFonts w:ascii="Times New Roman" w:hAnsi="Times New Roman"/>
          <w:sz w:val="28"/>
          <w:szCs w:val="28"/>
          <w:lang w:val="uk-UA"/>
        </w:rPr>
        <w:t xml:space="preserve"> районної ради" 4,5ставки</w:t>
      </w:r>
      <w:r w:rsidR="004A6075">
        <w:rPr>
          <w:rFonts w:ascii="Times New Roman" w:hAnsi="Times New Roman"/>
          <w:sz w:val="28"/>
          <w:szCs w:val="28"/>
          <w:lang w:val="uk-UA"/>
        </w:rPr>
        <w:t>.</w:t>
      </w:r>
    </w:p>
    <w:p w:rsidR="00DF7EAC" w:rsidRPr="00D26F23" w:rsidRDefault="00DF7EAC" w:rsidP="00F80E48">
      <w:pPr>
        <w:pStyle w:val="aff1"/>
        <w:ind w:firstLine="567"/>
        <w:jc w:val="both"/>
        <w:rPr>
          <w:rFonts w:ascii="Times New Roman" w:hAnsi="Times New Roman"/>
          <w:sz w:val="28"/>
          <w:szCs w:val="28"/>
          <w:lang w:val="uk-UA"/>
        </w:rPr>
      </w:pPr>
      <w:r w:rsidRPr="00D26F23">
        <w:rPr>
          <w:rFonts w:ascii="Times New Roman" w:hAnsi="Times New Roman"/>
          <w:sz w:val="28"/>
          <w:szCs w:val="28"/>
          <w:lang w:val="uk-UA"/>
        </w:rPr>
        <w:t>По КНП «</w:t>
      </w:r>
      <w:proofErr w:type="spellStart"/>
      <w:r w:rsidRPr="00D26F23">
        <w:rPr>
          <w:rFonts w:ascii="Times New Roman" w:hAnsi="Times New Roman"/>
          <w:sz w:val="28"/>
          <w:szCs w:val="28"/>
          <w:lang w:val="uk-UA"/>
        </w:rPr>
        <w:t>Старобільське</w:t>
      </w:r>
      <w:proofErr w:type="spellEnd"/>
      <w:r w:rsidRPr="00D26F23">
        <w:rPr>
          <w:rFonts w:ascii="Times New Roman" w:hAnsi="Times New Roman"/>
          <w:sz w:val="28"/>
          <w:szCs w:val="28"/>
          <w:lang w:val="uk-UA"/>
        </w:rPr>
        <w:t xml:space="preserve"> РТМО» всього -15,0 ст.</w:t>
      </w:r>
    </w:p>
    <w:p w:rsidR="00DF7EAC" w:rsidRPr="00F066C1" w:rsidRDefault="00DF7EAC" w:rsidP="00F80E48">
      <w:pPr>
        <w:pStyle w:val="aff1"/>
        <w:ind w:firstLine="567"/>
        <w:jc w:val="both"/>
        <w:rPr>
          <w:rFonts w:ascii="Times New Roman" w:hAnsi="Times New Roman"/>
          <w:sz w:val="28"/>
          <w:szCs w:val="28"/>
          <w:lang w:val="uk-UA"/>
        </w:rPr>
      </w:pPr>
      <w:r w:rsidRPr="00F066C1">
        <w:rPr>
          <w:rFonts w:ascii="Times New Roman" w:hAnsi="Times New Roman"/>
          <w:sz w:val="28"/>
          <w:szCs w:val="28"/>
          <w:lang w:val="uk-UA"/>
        </w:rPr>
        <w:t>Лікарські вакансії передбачається частково заповнити за рахунок 8 інтернів, які навчаються за кошти місцевого бюджету.</w:t>
      </w:r>
    </w:p>
    <w:p w:rsidR="00DF7EAC" w:rsidRDefault="00DF7EAC" w:rsidP="00F80E48">
      <w:pPr>
        <w:pStyle w:val="39"/>
        <w:ind w:firstLine="567"/>
        <w:jc w:val="both"/>
        <w:rPr>
          <w:rFonts w:ascii="Times New Roman" w:hAnsi="Times New Roman"/>
          <w:sz w:val="28"/>
          <w:szCs w:val="28"/>
          <w:lang w:val="uk-UA"/>
        </w:rPr>
      </w:pPr>
      <w:r>
        <w:rPr>
          <w:rFonts w:ascii="Times New Roman" w:hAnsi="Times New Roman"/>
          <w:sz w:val="28"/>
          <w:szCs w:val="28"/>
          <w:lang w:val="uk-UA"/>
        </w:rPr>
        <w:t>За 2020р. молодим фахівцям житло не виділялось.</w:t>
      </w:r>
    </w:p>
    <w:p w:rsidR="00DF7EAC" w:rsidRPr="001A7F5B" w:rsidRDefault="00DF7EAC" w:rsidP="00F80E48">
      <w:pPr>
        <w:pStyle w:val="39"/>
        <w:ind w:firstLine="567"/>
        <w:jc w:val="both"/>
        <w:rPr>
          <w:rFonts w:ascii="Times New Roman" w:hAnsi="Times New Roman"/>
          <w:sz w:val="28"/>
          <w:szCs w:val="28"/>
          <w:lang w:val="uk-UA"/>
        </w:rPr>
      </w:pPr>
      <w:r w:rsidRPr="001A7F5B">
        <w:rPr>
          <w:rFonts w:ascii="Times New Roman" w:hAnsi="Times New Roman"/>
          <w:sz w:val="28"/>
          <w:szCs w:val="28"/>
          <w:lang w:val="uk-UA"/>
        </w:rPr>
        <w:t>Протягом 20</w:t>
      </w:r>
      <w:r>
        <w:rPr>
          <w:rFonts w:ascii="Times New Roman" w:hAnsi="Times New Roman"/>
          <w:sz w:val="28"/>
          <w:szCs w:val="28"/>
          <w:lang w:val="uk-UA"/>
        </w:rPr>
        <w:t>20</w:t>
      </w:r>
      <w:r w:rsidRPr="001A7F5B">
        <w:rPr>
          <w:rFonts w:ascii="Times New Roman" w:hAnsi="Times New Roman"/>
          <w:sz w:val="28"/>
          <w:szCs w:val="28"/>
          <w:lang w:val="uk-UA"/>
        </w:rPr>
        <w:t xml:space="preserve">р. фінансова діяльність медичних закладів району виглядає наступним чином: </w:t>
      </w:r>
    </w:p>
    <w:p w:rsidR="007744C1" w:rsidRPr="00F80E48" w:rsidRDefault="007744C1" w:rsidP="00F80E48">
      <w:pPr>
        <w:pStyle w:val="aff1"/>
        <w:ind w:firstLine="567"/>
        <w:jc w:val="both"/>
        <w:rPr>
          <w:rFonts w:ascii="Times New Roman" w:hAnsi="Times New Roman"/>
          <w:b/>
          <w:i/>
          <w:sz w:val="28"/>
          <w:szCs w:val="28"/>
          <w:lang w:val="uk-UA"/>
        </w:rPr>
      </w:pPr>
      <w:r w:rsidRPr="00F80E48">
        <w:rPr>
          <w:rFonts w:ascii="Times New Roman" w:hAnsi="Times New Roman"/>
          <w:b/>
          <w:i/>
          <w:sz w:val="28"/>
          <w:szCs w:val="28"/>
          <w:lang w:val="uk-UA"/>
        </w:rPr>
        <w:t>По КНП «</w:t>
      </w:r>
      <w:proofErr w:type="spellStart"/>
      <w:r w:rsidRPr="00F80E48">
        <w:rPr>
          <w:rFonts w:ascii="Times New Roman" w:hAnsi="Times New Roman"/>
          <w:b/>
          <w:i/>
          <w:sz w:val="28"/>
          <w:szCs w:val="28"/>
          <w:lang w:val="uk-UA"/>
        </w:rPr>
        <w:t>Старобільський</w:t>
      </w:r>
      <w:proofErr w:type="spellEnd"/>
      <w:r w:rsidRPr="00F80E48">
        <w:rPr>
          <w:rFonts w:ascii="Times New Roman" w:hAnsi="Times New Roman"/>
          <w:b/>
          <w:i/>
          <w:sz w:val="28"/>
          <w:szCs w:val="28"/>
          <w:lang w:val="uk-UA"/>
        </w:rPr>
        <w:t xml:space="preserve"> РЦ ПМСД»:</w:t>
      </w:r>
    </w:p>
    <w:p w:rsidR="00DF7EAC" w:rsidRPr="002E1E00" w:rsidRDefault="00DF7EAC" w:rsidP="00F80E48">
      <w:pPr>
        <w:pStyle w:val="aff1"/>
        <w:ind w:firstLine="567"/>
        <w:jc w:val="both"/>
        <w:rPr>
          <w:rFonts w:ascii="Times New Roman" w:hAnsi="Times New Roman"/>
          <w:sz w:val="28"/>
          <w:szCs w:val="28"/>
          <w:lang w:val="uk-UA"/>
        </w:rPr>
      </w:pPr>
      <w:r w:rsidRPr="002E1E00">
        <w:rPr>
          <w:rFonts w:ascii="Times New Roman" w:hAnsi="Times New Roman"/>
          <w:sz w:val="28"/>
          <w:szCs w:val="28"/>
          <w:lang w:val="uk-UA"/>
        </w:rPr>
        <w:t xml:space="preserve">Затверджений план фінансування з місцевого бюджету </w:t>
      </w:r>
      <w:r w:rsidR="008105B9">
        <w:rPr>
          <w:rFonts w:ascii="Times New Roman" w:hAnsi="Times New Roman"/>
          <w:sz w:val="28"/>
          <w:szCs w:val="28"/>
          <w:lang w:val="uk-UA"/>
        </w:rPr>
        <w:t>на</w:t>
      </w:r>
      <w:r w:rsidRPr="002E1E00">
        <w:rPr>
          <w:rFonts w:ascii="Times New Roman" w:hAnsi="Times New Roman"/>
          <w:sz w:val="28"/>
          <w:szCs w:val="28"/>
          <w:lang w:val="uk-UA"/>
        </w:rPr>
        <w:t xml:space="preserve"> 2020р. – 3 529,7 тис. грн. (за 12 міс. 2019р. – 2 111,8 тис. грн.), фактичні видатки за 12 міс. 2020р. складають 2 993,3 тис. грн. (2019р. – 1 890,9 тис. грн.).</w:t>
      </w:r>
    </w:p>
    <w:p w:rsidR="00DF7EAC" w:rsidRPr="002E1E00" w:rsidRDefault="00DF7EAC" w:rsidP="00F80E48">
      <w:pPr>
        <w:pStyle w:val="aff1"/>
        <w:ind w:firstLine="567"/>
        <w:jc w:val="both"/>
        <w:rPr>
          <w:rFonts w:ascii="Times New Roman" w:hAnsi="Times New Roman"/>
          <w:sz w:val="28"/>
          <w:szCs w:val="28"/>
          <w:lang w:val="uk-UA"/>
        </w:rPr>
      </w:pPr>
      <w:r w:rsidRPr="002E1E00">
        <w:rPr>
          <w:rFonts w:ascii="Times New Roman" w:hAnsi="Times New Roman"/>
          <w:sz w:val="28"/>
          <w:szCs w:val="28"/>
          <w:lang w:val="uk-UA"/>
        </w:rPr>
        <w:t>Від Національної служби здоров´я України за 12 міс. 2020 року були отримані кошти у сумі 22 347,6 тис. грн., фактично використано за 12 міс. 2020 року 22 347,6 тис. грн. За ці кошти була виплачена заробітна плата та придбані матеріали і оплачені поточні послуги.</w:t>
      </w:r>
    </w:p>
    <w:p w:rsidR="00DF7EAC" w:rsidRPr="002E1E00" w:rsidRDefault="00DF7EAC" w:rsidP="00F80E48">
      <w:pPr>
        <w:pStyle w:val="aff1"/>
        <w:ind w:firstLine="567"/>
        <w:jc w:val="both"/>
        <w:rPr>
          <w:rFonts w:ascii="Times New Roman" w:hAnsi="Times New Roman"/>
          <w:sz w:val="28"/>
          <w:szCs w:val="28"/>
          <w:lang w:val="uk-UA"/>
        </w:rPr>
      </w:pPr>
      <w:r w:rsidRPr="002E1E00">
        <w:rPr>
          <w:rFonts w:ascii="Times New Roman" w:hAnsi="Times New Roman"/>
          <w:sz w:val="28"/>
          <w:szCs w:val="28"/>
          <w:lang w:val="uk-UA"/>
        </w:rPr>
        <w:t>За 12 місяців 2020 року від Національної служби здоров´</w:t>
      </w:r>
      <w:r>
        <w:rPr>
          <w:rFonts w:ascii="Times New Roman" w:hAnsi="Times New Roman"/>
          <w:sz w:val="28"/>
          <w:szCs w:val="28"/>
          <w:lang w:val="uk-UA"/>
        </w:rPr>
        <w:t>я України за мобільні бригад</w:t>
      </w:r>
      <w:r w:rsidRPr="002E1E00">
        <w:rPr>
          <w:rFonts w:ascii="Times New Roman" w:hAnsi="Times New Roman"/>
          <w:sz w:val="28"/>
          <w:szCs w:val="28"/>
          <w:lang w:val="uk-UA"/>
        </w:rPr>
        <w:t>и були отримані кошти у сумі 305,6 тис. грн. фактич</w:t>
      </w:r>
      <w:r w:rsidR="0012230B">
        <w:rPr>
          <w:rFonts w:ascii="Times New Roman" w:hAnsi="Times New Roman"/>
          <w:sz w:val="28"/>
          <w:szCs w:val="28"/>
          <w:lang w:val="uk-UA"/>
        </w:rPr>
        <w:t xml:space="preserve">но </w:t>
      </w:r>
      <w:r w:rsidR="0012230B">
        <w:rPr>
          <w:rFonts w:ascii="Times New Roman" w:hAnsi="Times New Roman"/>
          <w:sz w:val="28"/>
          <w:szCs w:val="28"/>
          <w:lang w:val="uk-UA"/>
        </w:rPr>
        <w:lastRenderedPageBreak/>
        <w:t xml:space="preserve">використано за 12 міс. 2020 </w:t>
      </w:r>
      <w:r w:rsidRPr="002E1E00">
        <w:rPr>
          <w:rFonts w:ascii="Times New Roman" w:hAnsi="Times New Roman"/>
          <w:sz w:val="28"/>
          <w:szCs w:val="28"/>
          <w:lang w:val="uk-UA"/>
        </w:rPr>
        <w:t xml:space="preserve">року 305,6 тис. грн. За ці кошти була виплачена заробітна плата та придбані матеріали для забору аналізів хворих на </w:t>
      </w:r>
      <w:r w:rsidRPr="002E1E00">
        <w:rPr>
          <w:rFonts w:ascii="Times New Roman" w:hAnsi="Times New Roman"/>
          <w:sz w:val="28"/>
          <w:szCs w:val="28"/>
          <w:lang w:val="en-US"/>
        </w:rPr>
        <w:t>COVID</w:t>
      </w:r>
      <w:r w:rsidRPr="002E1E00">
        <w:rPr>
          <w:rFonts w:ascii="Times New Roman" w:hAnsi="Times New Roman"/>
          <w:sz w:val="28"/>
          <w:szCs w:val="28"/>
        </w:rPr>
        <w:t>-19</w:t>
      </w:r>
      <w:r w:rsidRPr="002E1E00">
        <w:rPr>
          <w:rFonts w:ascii="Times New Roman" w:hAnsi="Times New Roman"/>
          <w:sz w:val="28"/>
          <w:szCs w:val="28"/>
          <w:lang w:val="uk-UA"/>
        </w:rPr>
        <w:t>.</w:t>
      </w:r>
    </w:p>
    <w:p w:rsidR="00DF7EAC" w:rsidRPr="002E1E00" w:rsidRDefault="00DF7EAC" w:rsidP="00F80E48">
      <w:pPr>
        <w:pStyle w:val="aff1"/>
        <w:ind w:firstLine="567"/>
        <w:jc w:val="both"/>
        <w:rPr>
          <w:rFonts w:ascii="Times New Roman" w:hAnsi="Times New Roman"/>
          <w:sz w:val="28"/>
          <w:szCs w:val="28"/>
          <w:lang w:val="uk-UA"/>
        </w:rPr>
      </w:pPr>
      <w:r w:rsidRPr="002E1E00">
        <w:rPr>
          <w:rFonts w:ascii="Times New Roman" w:hAnsi="Times New Roman"/>
          <w:sz w:val="28"/>
          <w:szCs w:val="28"/>
          <w:lang w:val="uk-UA"/>
        </w:rPr>
        <w:t>За 2020 р</w:t>
      </w:r>
      <w:r>
        <w:rPr>
          <w:rFonts w:ascii="Times New Roman" w:hAnsi="Times New Roman"/>
          <w:sz w:val="28"/>
          <w:szCs w:val="28"/>
          <w:lang w:val="uk-UA"/>
        </w:rPr>
        <w:t>.</w:t>
      </w:r>
      <w:r w:rsidRPr="002E1E00">
        <w:rPr>
          <w:rFonts w:ascii="Times New Roman" w:hAnsi="Times New Roman"/>
          <w:sz w:val="28"/>
          <w:szCs w:val="28"/>
          <w:lang w:val="uk-UA"/>
        </w:rPr>
        <w:t xml:space="preserve"> сільськими радами були виділені кошти на заробітну плату з нарахуванням у сумі 581,8 тис. грн. </w:t>
      </w:r>
    </w:p>
    <w:p w:rsidR="00DF7EAC" w:rsidRPr="002E1E00" w:rsidRDefault="00DF7EAC" w:rsidP="00F80E48">
      <w:pPr>
        <w:pStyle w:val="aff1"/>
        <w:ind w:firstLine="567"/>
        <w:jc w:val="both"/>
        <w:rPr>
          <w:rFonts w:ascii="Times New Roman" w:hAnsi="Times New Roman"/>
          <w:sz w:val="28"/>
          <w:szCs w:val="28"/>
          <w:lang w:val="uk-UA"/>
        </w:rPr>
      </w:pPr>
      <w:r w:rsidRPr="002E1E00">
        <w:rPr>
          <w:rFonts w:ascii="Times New Roman" w:hAnsi="Times New Roman"/>
          <w:sz w:val="28"/>
          <w:szCs w:val="28"/>
          <w:lang w:val="uk-UA"/>
        </w:rPr>
        <w:t xml:space="preserve">У березні 2020 року з місцевого бюджету були виділені кошти у сумі 350,0 тис грн. для придбання захисних костюмів, дезінфікуючих засобів та лікарських засобів. Фактично усі кошти були витрачені на придбання засобів індивідуального захисту у сумі 123,5 тис. грн. У грудні 2020 виділені кошти у сумі 150,0 </w:t>
      </w:r>
      <w:proofErr w:type="spellStart"/>
      <w:r w:rsidRPr="002E1E00">
        <w:rPr>
          <w:rFonts w:ascii="Times New Roman" w:hAnsi="Times New Roman"/>
          <w:sz w:val="28"/>
          <w:szCs w:val="28"/>
          <w:lang w:val="uk-UA"/>
        </w:rPr>
        <w:t>тис</w:t>
      </w:r>
      <w:r>
        <w:rPr>
          <w:rFonts w:ascii="Times New Roman" w:hAnsi="Times New Roman"/>
          <w:sz w:val="28"/>
          <w:szCs w:val="28"/>
          <w:lang w:val="uk-UA"/>
        </w:rPr>
        <w:t>.грн</w:t>
      </w:r>
      <w:proofErr w:type="spellEnd"/>
      <w:r>
        <w:rPr>
          <w:rFonts w:ascii="Times New Roman" w:hAnsi="Times New Roman"/>
          <w:sz w:val="28"/>
          <w:szCs w:val="28"/>
          <w:lang w:val="uk-UA"/>
        </w:rPr>
        <w:t>..</w:t>
      </w:r>
      <w:r w:rsidRPr="002E1E00">
        <w:rPr>
          <w:rFonts w:ascii="Times New Roman" w:hAnsi="Times New Roman"/>
          <w:sz w:val="28"/>
          <w:szCs w:val="28"/>
          <w:lang w:val="uk-UA"/>
        </w:rPr>
        <w:t xml:space="preserve"> </w:t>
      </w:r>
      <w:r w:rsidRPr="00D46B6B">
        <w:rPr>
          <w:rFonts w:ascii="Times New Roman" w:hAnsi="Times New Roman"/>
          <w:lang w:val="uk-UA"/>
        </w:rPr>
        <w:t xml:space="preserve">придбано 17,0 халати; 16,0 маски; 40,0- </w:t>
      </w:r>
      <w:proofErr w:type="spellStart"/>
      <w:r w:rsidRPr="00D46B6B">
        <w:rPr>
          <w:rFonts w:ascii="Times New Roman" w:hAnsi="Times New Roman"/>
          <w:lang w:val="uk-UA"/>
        </w:rPr>
        <w:t>рецеркулятор</w:t>
      </w:r>
      <w:proofErr w:type="spellEnd"/>
      <w:r w:rsidRPr="00D46B6B">
        <w:rPr>
          <w:rFonts w:ascii="Times New Roman" w:hAnsi="Times New Roman"/>
          <w:lang w:val="uk-UA"/>
        </w:rPr>
        <w:t xml:space="preserve">; 7,0- лампи бактерицидні; 40,0- набір для ПЦР; 30,0- </w:t>
      </w:r>
      <w:proofErr w:type="spellStart"/>
      <w:r w:rsidRPr="00D46B6B">
        <w:rPr>
          <w:rFonts w:ascii="Times New Roman" w:hAnsi="Times New Roman"/>
          <w:lang w:val="uk-UA"/>
        </w:rPr>
        <w:t>пульсоксиметри</w:t>
      </w:r>
      <w:proofErr w:type="spellEnd"/>
      <w:r w:rsidRPr="00D46B6B">
        <w:rPr>
          <w:rFonts w:ascii="Times New Roman" w:hAnsi="Times New Roman"/>
          <w:lang w:val="uk-UA"/>
        </w:rPr>
        <w:t>.</w:t>
      </w:r>
      <w:r w:rsidRPr="002E1E00">
        <w:rPr>
          <w:rFonts w:ascii="Times New Roman" w:hAnsi="Times New Roman"/>
          <w:sz w:val="28"/>
          <w:szCs w:val="28"/>
          <w:lang w:val="uk-UA"/>
        </w:rPr>
        <w:t xml:space="preserve"> </w:t>
      </w:r>
    </w:p>
    <w:p w:rsidR="00DF7EAC" w:rsidRPr="002E1E00" w:rsidRDefault="00DF7EAC" w:rsidP="00F80E48">
      <w:pPr>
        <w:pStyle w:val="aff1"/>
        <w:ind w:firstLine="567"/>
        <w:jc w:val="both"/>
        <w:rPr>
          <w:rFonts w:ascii="Times New Roman" w:hAnsi="Times New Roman"/>
          <w:sz w:val="28"/>
          <w:szCs w:val="28"/>
          <w:lang w:val="uk-UA"/>
        </w:rPr>
      </w:pPr>
      <w:r w:rsidRPr="002E1E00">
        <w:rPr>
          <w:rFonts w:ascii="Times New Roman" w:hAnsi="Times New Roman"/>
          <w:sz w:val="28"/>
          <w:szCs w:val="28"/>
          <w:lang w:val="uk-UA"/>
        </w:rPr>
        <w:t xml:space="preserve">Сільськими радами та ОТГ були виділені кошти на боротьбу з </w:t>
      </w:r>
      <w:r w:rsidRPr="002E1E00">
        <w:rPr>
          <w:rFonts w:ascii="Times New Roman" w:hAnsi="Times New Roman"/>
          <w:sz w:val="28"/>
          <w:szCs w:val="28"/>
          <w:lang w:val="en-US"/>
        </w:rPr>
        <w:t>COVID</w:t>
      </w:r>
      <w:r w:rsidRPr="002E1E00">
        <w:rPr>
          <w:rFonts w:ascii="Times New Roman" w:hAnsi="Times New Roman"/>
          <w:sz w:val="28"/>
          <w:szCs w:val="28"/>
          <w:lang w:val="uk-UA"/>
        </w:rPr>
        <w:t xml:space="preserve">- 19 у сумі 87,0 тис. грн.: були придбані засоби індивідуального захисту на суму 56,6 тис. грн., </w:t>
      </w:r>
      <w:proofErr w:type="spellStart"/>
      <w:r w:rsidRPr="002E1E00">
        <w:rPr>
          <w:rFonts w:ascii="Times New Roman" w:hAnsi="Times New Roman"/>
          <w:sz w:val="28"/>
          <w:szCs w:val="28"/>
          <w:lang w:val="uk-UA"/>
        </w:rPr>
        <w:t>дез</w:t>
      </w:r>
      <w:proofErr w:type="spellEnd"/>
      <w:r w:rsidRPr="002E1E00">
        <w:rPr>
          <w:rFonts w:ascii="Times New Roman" w:hAnsi="Times New Roman"/>
          <w:sz w:val="28"/>
          <w:szCs w:val="28"/>
          <w:lang w:val="uk-UA"/>
        </w:rPr>
        <w:t>. засоби – 30,4 тис. грн..</w:t>
      </w:r>
    </w:p>
    <w:p w:rsidR="00DF7EAC" w:rsidRPr="002E1E00" w:rsidRDefault="00DF7EAC" w:rsidP="00F80E48">
      <w:pPr>
        <w:pStyle w:val="aff1"/>
        <w:ind w:firstLine="567"/>
        <w:jc w:val="both"/>
        <w:rPr>
          <w:rFonts w:ascii="Times New Roman" w:hAnsi="Times New Roman"/>
          <w:sz w:val="28"/>
          <w:szCs w:val="28"/>
          <w:lang w:val="uk-UA"/>
        </w:rPr>
      </w:pPr>
      <w:r w:rsidRPr="002E1E00">
        <w:rPr>
          <w:rFonts w:ascii="Times New Roman" w:hAnsi="Times New Roman"/>
          <w:sz w:val="28"/>
          <w:szCs w:val="28"/>
          <w:lang w:val="uk-UA"/>
        </w:rPr>
        <w:t xml:space="preserve">За кошти благодійного Фонду «Андрія </w:t>
      </w:r>
      <w:proofErr w:type="spellStart"/>
      <w:r w:rsidRPr="002E1E00">
        <w:rPr>
          <w:rFonts w:ascii="Times New Roman" w:hAnsi="Times New Roman"/>
          <w:sz w:val="28"/>
          <w:szCs w:val="28"/>
          <w:lang w:val="uk-UA"/>
        </w:rPr>
        <w:t>Портного</w:t>
      </w:r>
      <w:proofErr w:type="spellEnd"/>
      <w:r w:rsidRPr="002E1E00">
        <w:rPr>
          <w:rFonts w:ascii="Times New Roman" w:hAnsi="Times New Roman"/>
          <w:sz w:val="28"/>
          <w:szCs w:val="28"/>
          <w:lang w:val="uk-UA"/>
        </w:rPr>
        <w:t>» у сумі 200,0 тис. грн. були придбані засоби індивідуального захисту ( костюми та респіратори).</w:t>
      </w:r>
    </w:p>
    <w:p w:rsidR="007744C1" w:rsidRPr="00F80E48" w:rsidRDefault="007744C1" w:rsidP="00F80E48">
      <w:pPr>
        <w:pStyle w:val="aff1"/>
        <w:ind w:firstLine="567"/>
        <w:jc w:val="both"/>
        <w:rPr>
          <w:rFonts w:ascii="Times New Roman" w:hAnsi="Times New Roman"/>
          <w:b/>
          <w:i/>
          <w:sz w:val="28"/>
          <w:szCs w:val="28"/>
          <w:lang w:val="uk-UA"/>
        </w:rPr>
      </w:pPr>
      <w:r w:rsidRPr="00F80E48">
        <w:rPr>
          <w:rFonts w:ascii="Times New Roman" w:hAnsi="Times New Roman"/>
          <w:b/>
          <w:i/>
          <w:sz w:val="28"/>
          <w:szCs w:val="28"/>
          <w:lang w:val="uk-UA"/>
        </w:rPr>
        <w:t>По КНП «</w:t>
      </w:r>
      <w:proofErr w:type="spellStart"/>
      <w:r w:rsidRPr="00F80E48">
        <w:rPr>
          <w:rFonts w:ascii="Times New Roman" w:hAnsi="Times New Roman"/>
          <w:b/>
          <w:i/>
          <w:sz w:val="28"/>
          <w:szCs w:val="28"/>
          <w:lang w:val="uk-UA"/>
        </w:rPr>
        <w:t>Старобільське</w:t>
      </w:r>
      <w:proofErr w:type="spellEnd"/>
      <w:r w:rsidRPr="00F80E48">
        <w:rPr>
          <w:rFonts w:ascii="Times New Roman" w:hAnsi="Times New Roman"/>
          <w:b/>
          <w:i/>
          <w:sz w:val="28"/>
          <w:szCs w:val="28"/>
          <w:lang w:val="uk-UA"/>
        </w:rPr>
        <w:t xml:space="preserve"> РТМО»: </w:t>
      </w:r>
    </w:p>
    <w:p w:rsidR="00DF7EAC" w:rsidRPr="002E1E00" w:rsidRDefault="00DF7EAC" w:rsidP="00F80E48">
      <w:pPr>
        <w:pStyle w:val="aff1"/>
        <w:ind w:firstLine="567"/>
        <w:jc w:val="both"/>
        <w:rPr>
          <w:rFonts w:ascii="Times New Roman" w:hAnsi="Times New Roman"/>
          <w:sz w:val="28"/>
          <w:szCs w:val="28"/>
          <w:lang w:val="uk-UA"/>
        </w:rPr>
      </w:pPr>
      <w:r w:rsidRPr="002E1E00">
        <w:rPr>
          <w:rFonts w:ascii="Times New Roman" w:hAnsi="Times New Roman"/>
          <w:sz w:val="28"/>
          <w:szCs w:val="28"/>
          <w:lang w:val="uk-UA"/>
        </w:rPr>
        <w:t xml:space="preserve">Плановий обсяг бюджетних асигнувань РТМО  за   2020р. збільшився на 32,3% до 77893,3 тис. грн., (у </w:t>
      </w:r>
      <w:proofErr w:type="spellStart"/>
      <w:r w:rsidRPr="002E1E00">
        <w:rPr>
          <w:rFonts w:ascii="Times New Roman" w:hAnsi="Times New Roman"/>
          <w:sz w:val="28"/>
          <w:szCs w:val="28"/>
          <w:lang w:val="uk-UA"/>
        </w:rPr>
        <w:t>т.ч</w:t>
      </w:r>
      <w:proofErr w:type="spellEnd"/>
      <w:r w:rsidRPr="002E1E00">
        <w:rPr>
          <w:rFonts w:ascii="Times New Roman" w:hAnsi="Times New Roman"/>
          <w:sz w:val="28"/>
          <w:szCs w:val="28"/>
          <w:lang w:val="uk-UA"/>
        </w:rPr>
        <w:t>. з місцевого бюджету – 22537,8 тис. грн., та з бюджету НСЗУ – 55355,5 тис. грн.), що складає 1,8 тис. грн. на 1 мешканця (2019р.- 58856,7 або 1,4тис. грн. на 1 мешканця).</w:t>
      </w:r>
    </w:p>
    <w:p w:rsidR="00DF7EAC" w:rsidRPr="002E1E00" w:rsidRDefault="00DF7EAC" w:rsidP="00F80E48">
      <w:pPr>
        <w:pStyle w:val="aff1"/>
        <w:ind w:firstLine="567"/>
        <w:jc w:val="both"/>
        <w:rPr>
          <w:rFonts w:ascii="Times New Roman" w:hAnsi="Times New Roman"/>
          <w:sz w:val="28"/>
          <w:szCs w:val="28"/>
          <w:lang w:val="uk-UA"/>
        </w:rPr>
      </w:pPr>
      <w:r w:rsidRPr="002E1E00">
        <w:rPr>
          <w:rFonts w:ascii="Times New Roman" w:hAnsi="Times New Roman"/>
          <w:sz w:val="28"/>
          <w:szCs w:val="28"/>
          <w:lang w:val="uk-UA"/>
        </w:rPr>
        <w:t xml:space="preserve">Фактичне бюджетне фінансування в звітному періоді в порівнянні з 2019р. зросло на 37,8% і склало 77100,0 тис. грн. (у </w:t>
      </w:r>
      <w:proofErr w:type="spellStart"/>
      <w:r w:rsidRPr="002E1E00">
        <w:rPr>
          <w:rFonts w:ascii="Times New Roman" w:hAnsi="Times New Roman"/>
          <w:sz w:val="28"/>
          <w:szCs w:val="28"/>
          <w:lang w:val="uk-UA"/>
        </w:rPr>
        <w:t>т.ч</w:t>
      </w:r>
      <w:proofErr w:type="spellEnd"/>
      <w:r w:rsidRPr="002E1E00">
        <w:rPr>
          <w:rFonts w:ascii="Times New Roman" w:hAnsi="Times New Roman"/>
          <w:sz w:val="28"/>
          <w:szCs w:val="28"/>
          <w:lang w:val="uk-UA"/>
        </w:rPr>
        <w:t xml:space="preserve">. – з місцевого бюджету – 21038,2 тис. грн., та з бюджету НСЗУ – 56061,8 тис. грн.). У 2019р. – 52517,8 тис. грн.  </w:t>
      </w:r>
    </w:p>
    <w:p w:rsidR="00DF7EAC" w:rsidRPr="002E1E00" w:rsidRDefault="00DF7EAC" w:rsidP="00F80E48">
      <w:pPr>
        <w:pStyle w:val="aff1"/>
        <w:ind w:firstLine="567"/>
        <w:jc w:val="both"/>
        <w:rPr>
          <w:rFonts w:ascii="Times New Roman" w:hAnsi="Times New Roman"/>
          <w:sz w:val="28"/>
          <w:szCs w:val="28"/>
          <w:lang w:val="uk-UA"/>
        </w:rPr>
      </w:pPr>
      <w:r w:rsidRPr="002E1E00">
        <w:rPr>
          <w:rFonts w:ascii="Times New Roman" w:hAnsi="Times New Roman"/>
          <w:sz w:val="28"/>
          <w:szCs w:val="28"/>
          <w:lang w:val="uk-UA"/>
        </w:rPr>
        <w:t xml:space="preserve">Фінансування перебування одного хворого в стаціонарних умовах з розрахунку на 1 ліжко-день збільшилося в 4,1 рази і складає 85,60 грн, в т. ч. на медикаменти – 76,70грн.; на харчування – 8,90 грн. (за цей же період 2019р. – 20,93 грн, в </w:t>
      </w:r>
      <w:proofErr w:type="spellStart"/>
      <w:r w:rsidRPr="002E1E00">
        <w:rPr>
          <w:rFonts w:ascii="Times New Roman" w:hAnsi="Times New Roman"/>
          <w:sz w:val="28"/>
          <w:szCs w:val="28"/>
          <w:lang w:val="uk-UA"/>
        </w:rPr>
        <w:t>т.ч</w:t>
      </w:r>
      <w:proofErr w:type="spellEnd"/>
      <w:r w:rsidRPr="002E1E00">
        <w:rPr>
          <w:rFonts w:ascii="Times New Roman" w:hAnsi="Times New Roman"/>
          <w:sz w:val="28"/>
          <w:szCs w:val="28"/>
          <w:lang w:val="uk-UA"/>
        </w:rPr>
        <w:t>. на медикаменти – 11,38 грн.; на харчування – 9,55 грн.).</w:t>
      </w:r>
    </w:p>
    <w:p w:rsidR="00DF7EAC" w:rsidRPr="002E1E00" w:rsidRDefault="00DF7EAC" w:rsidP="00F80E48">
      <w:pPr>
        <w:pStyle w:val="aff1"/>
        <w:ind w:firstLine="567"/>
        <w:jc w:val="both"/>
        <w:rPr>
          <w:rFonts w:ascii="Times New Roman" w:hAnsi="Times New Roman"/>
          <w:sz w:val="28"/>
          <w:szCs w:val="28"/>
          <w:lang w:val="uk-UA"/>
        </w:rPr>
      </w:pPr>
      <w:r w:rsidRPr="002E1E00">
        <w:rPr>
          <w:rFonts w:ascii="Times New Roman" w:hAnsi="Times New Roman"/>
          <w:sz w:val="28"/>
          <w:szCs w:val="28"/>
          <w:lang w:val="uk-UA"/>
        </w:rPr>
        <w:t xml:space="preserve">Витрати на стаціонарне лікування 1 інваліда війни з розрахунку на 1 ліжко-день за 2020р. не змінилися та склали 120,00 грн., в т. ч. на медикаменти - 65,00 грн.; на харчування - 55,00 грн. (2019р. - 120,0 грн., в т. ч. на медикаменти - 65,00 грн.; на харчування - 55,0 грн.). </w:t>
      </w:r>
    </w:p>
    <w:p w:rsidR="00DF7EAC" w:rsidRPr="002E1E00" w:rsidRDefault="00DF7EAC" w:rsidP="00F80E48">
      <w:pPr>
        <w:pStyle w:val="aff1"/>
        <w:ind w:firstLine="567"/>
        <w:jc w:val="both"/>
        <w:rPr>
          <w:rFonts w:ascii="Times New Roman" w:hAnsi="Times New Roman"/>
          <w:sz w:val="28"/>
          <w:szCs w:val="28"/>
          <w:lang w:val="uk-UA"/>
        </w:rPr>
      </w:pPr>
      <w:r w:rsidRPr="002E1E00">
        <w:rPr>
          <w:rFonts w:ascii="Times New Roman" w:hAnsi="Times New Roman"/>
          <w:sz w:val="28"/>
          <w:szCs w:val="28"/>
          <w:lang w:val="uk-UA"/>
        </w:rPr>
        <w:t xml:space="preserve">Витрати на стаціонарне лікування одного потерпілого в результаті наслідків аварії на ЧАЕС з розрахунку на 1 ліжко-день за 2020р. залишились незмінними та склали 120,00 грн., в </w:t>
      </w:r>
      <w:proofErr w:type="spellStart"/>
      <w:r w:rsidRPr="002E1E00">
        <w:rPr>
          <w:rFonts w:ascii="Times New Roman" w:hAnsi="Times New Roman"/>
          <w:sz w:val="28"/>
          <w:szCs w:val="28"/>
          <w:lang w:val="uk-UA"/>
        </w:rPr>
        <w:t>т.ч</w:t>
      </w:r>
      <w:proofErr w:type="spellEnd"/>
      <w:r w:rsidRPr="002E1E00">
        <w:rPr>
          <w:rFonts w:ascii="Times New Roman" w:hAnsi="Times New Roman"/>
          <w:sz w:val="28"/>
          <w:szCs w:val="28"/>
          <w:lang w:val="uk-UA"/>
        </w:rPr>
        <w:t xml:space="preserve">. на медикаменти - 65,00 грн., на харчування 55,00 грн. (2019р. - 120,0 грн., в </w:t>
      </w:r>
      <w:proofErr w:type="spellStart"/>
      <w:r w:rsidRPr="002E1E00">
        <w:rPr>
          <w:rFonts w:ascii="Times New Roman" w:hAnsi="Times New Roman"/>
          <w:sz w:val="28"/>
          <w:szCs w:val="28"/>
          <w:lang w:val="uk-UA"/>
        </w:rPr>
        <w:t>т.ч</w:t>
      </w:r>
      <w:proofErr w:type="spellEnd"/>
      <w:r w:rsidRPr="002E1E00">
        <w:rPr>
          <w:rFonts w:ascii="Times New Roman" w:hAnsi="Times New Roman"/>
          <w:sz w:val="28"/>
          <w:szCs w:val="28"/>
          <w:lang w:val="uk-UA"/>
        </w:rPr>
        <w:t xml:space="preserve">. на медикаменти - 65,0 грн., на харчування 55,0 грн.). </w:t>
      </w:r>
    </w:p>
    <w:p w:rsidR="00DF7EAC" w:rsidRPr="00D237A8" w:rsidRDefault="00FD4D5A" w:rsidP="00F80E48">
      <w:pPr>
        <w:pStyle w:val="aff1"/>
        <w:ind w:firstLine="567"/>
        <w:jc w:val="both"/>
        <w:rPr>
          <w:rFonts w:ascii="Times New Roman" w:hAnsi="Times New Roman"/>
          <w:sz w:val="24"/>
          <w:szCs w:val="24"/>
          <w:lang w:val="uk-UA"/>
        </w:rPr>
      </w:pPr>
      <w:r>
        <w:rPr>
          <w:rFonts w:ascii="Times New Roman" w:hAnsi="Times New Roman"/>
          <w:sz w:val="28"/>
          <w:szCs w:val="28"/>
          <w:lang w:val="uk-UA"/>
        </w:rPr>
        <w:t xml:space="preserve">Завдяки активній роботі з </w:t>
      </w:r>
      <w:r w:rsidR="00DF7EAC" w:rsidRPr="002E1E00">
        <w:rPr>
          <w:rFonts w:ascii="Times New Roman" w:hAnsi="Times New Roman"/>
          <w:sz w:val="28"/>
          <w:szCs w:val="28"/>
          <w:lang w:val="uk-UA"/>
        </w:rPr>
        <w:t>державними, громадськими та волонтерськими організаціями, місцевими підприємцями і населенням району, військовими частинами отримано РТМО благодійну допомогу на заг</w:t>
      </w:r>
      <w:r w:rsidR="00F30413">
        <w:rPr>
          <w:rFonts w:ascii="Times New Roman" w:hAnsi="Times New Roman"/>
          <w:sz w:val="28"/>
          <w:szCs w:val="28"/>
          <w:lang w:val="uk-UA"/>
        </w:rPr>
        <w:t xml:space="preserve">альну суму 6522,3 тис. </w:t>
      </w:r>
      <w:proofErr w:type="spellStart"/>
      <w:r w:rsidR="00F30413">
        <w:rPr>
          <w:rFonts w:ascii="Times New Roman" w:hAnsi="Times New Roman"/>
          <w:sz w:val="28"/>
          <w:szCs w:val="28"/>
          <w:lang w:val="uk-UA"/>
        </w:rPr>
        <w:t>грн.</w:t>
      </w:r>
      <w:r w:rsidR="00DF7EAC">
        <w:rPr>
          <w:rFonts w:ascii="Times New Roman" w:hAnsi="Times New Roman"/>
          <w:sz w:val="28"/>
          <w:szCs w:val="28"/>
          <w:lang w:val="uk-UA"/>
        </w:rPr>
        <w:t>,</w:t>
      </w:r>
      <w:r w:rsidR="00DF7EAC" w:rsidRPr="00D237A8">
        <w:rPr>
          <w:rFonts w:ascii="Times New Roman" w:hAnsi="Times New Roman"/>
          <w:sz w:val="24"/>
          <w:szCs w:val="24"/>
          <w:lang w:val="uk-UA"/>
        </w:rPr>
        <w:t>в</w:t>
      </w:r>
      <w:proofErr w:type="spellEnd"/>
      <w:r w:rsidR="00DF7EAC" w:rsidRPr="00D237A8">
        <w:rPr>
          <w:rFonts w:ascii="Times New Roman" w:hAnsi="Times New Roman"/>
          <w:sz w:val="24"/>
          <w:szCs w:val="24"/>
          <w:lang w:val="uk-UA"/>
        </w:rPr>
        <w:t xml:space="preserve"> тому числі медикаменти на суму 2364тис</w:t>
      </w:r>
      <w:r w:rsidR="00F30413" w:rsidRPr="00D237A8">
        <w:rPr>
          <w:rFonts w:ascii="Times New Roman" w:hAnsi="Times New Roman"/>
          <w:sz w:val="24"/>
          <w:szCs w:val="24"/>
          <w:lang w:val="uk-UA"/>
        </w:rPr>
        <w:t xml:space="preserve">. </w:t>
      </w:r>
      <w:proofErr w:type="spellStart"/>
      <w:r w:rsidR="00F30413" w:rsidRPr="00D237A8">
        <w:rPr>
          <w:rFonts w:ascii="Times New Roman" w:hAnsi="Times New Roman"/>
          <w:sz w:val="24"/>
          <w:szCs w:val="24"/>
          <w:lang w:val="uk-UA"/>
        </w:rPr>
        <w:t>грн</w:t>
      </w:r>
      <w:r w:rsidR="00DF7EAC" w:rsidRPr="00D237A8">
        <w:rPr>
          <w:rFonts w:ascii="Times New Roman" w:hAnsi="Times New Roman"/>
          <w:sz w:val="24"/>
          <w:szCs w:val="24"/>
          <w:lang w:val="uk-UA"/>
        </w:rPr>
        <w:t>.,продукти</w:t>
      </w:r>
      <w:proofErr w:type="spellEnd"/>
      <w:r w:rsidR="00DF7EAC" w:rsidRPr="00D237A8">
        <w:rPr>
          <w:rFonts w:ascii="Times New Roman" w:hAnsi="Times New Roman"/>
          <w:sz w:val="24"/>
          <w:szCs w:val="24"/>
          <w:lang w:val="uk-UA"/>
        </w:rPr>
        <w:t xml:space="preserve"> харчування на суму 102тис.грн.,медичне обладнання на суму 3878тис.грн.</w:t>
      </w:r>
    </w:p>
    <w:p w:rsidR="00DF7EAC" w:rsidRPr="00D237A8" w:rsidRDefault="00DF7EAC" w:rsidP="00F80E48">
      <w:pPr>
        <w:ind w:firstLine="567"/>
        <w:jc w:val="both"/>
        <w:rPr>
          <w:lang w:val="uk-UA"/>
        </w:rPr>
      </w:pPr>
      <w:r w:rsidRPr="00524360">
        <w:rPr>
          <w:sz w:val="28"/>
          <w:szCs w:val="28"/>
          <w:lang w:val="uk-UA"/>
        </w:rPr>
        <w:lastRenderedPageBreak/>
        <w:t xml:space="preserve">На протязі 2020року придбано медичного обладнання на суму </w:t>
      </w:r>
      <w:r w:rsidRPr="00656DB3">
        <w:rPr>
          <w:sz w:val="28"/>
          <w:szCs w:val="28"/>
          <w:lang w:val="uk-UA"/>
        </w:rPr>
        <w:t>6594,744</w:t>
      </w:r>
      <w:r w:rsidR="001A2D00">
        <w:rPr>
          <w:sz w:val="28"/>
          <w:szCs w:val="28"/>
          <w:lang w:val="uk-UA"/>
        </w:rPr>
        <w:t xml:space="preserve"> тис. грн</w:t>
      </w:r>
      <w:r w:rsidRPr="00656DB3">
        <w:rPr>
          <w:sz w:val="28"/>
          <w:szCs w:val="28"/>
          <w:lang w:val="uk-UA"/>
        </w:rPr>
        <w:t>.</w:t>
      </w:r>
      <w:r w:rsidR="001A2D00">
        <w:rPr>
          <w:sz w:val="28"/>
          <w:szCs w:val="28"/>
          <w:lang w:val="uk-UA"/>
        </w:rPr>
        <w:t xml:space="preserve">, </w:t>
      </w:r>
      <w:r w:rsidRPr="00D237A8">
        <w:rPr>
          <w:lang w:val="uk-UA"/>
        </w:rPr>
        <w:t xml:space="preserve">в тому </w:t>
      </w:r>
      <w:proofErr w:type="spellStart"/>
      <w:r w:rsidRPr="00D237A8">
        <w:rPr>
          <w:lang w:val="uk-UA"/>
        </w:rPr>
        <w:t>числі:на</w:t>
      </w:r>
      <w:proofErr w:type="spellEnd"/>
      <w:r w:rsidRPr="00D237A8">
        <w:rPr>
          <w:lang w:val="uk-UA"/>
        </w:rPr>
        <w:t xml:space="preserve"> суму 835,87т</w:t>
      </w:r>
      <w:r w:rsidR="001A2D00" w:rsidRPr="00D237A8">
        <w:rPr>
          <w:lang w:val="uk-UA"/>
        </w:rPr>
        <w:t>ис. грн</w:t>
      </w:r>
      <w:r w:rsidRPr="00D237A8">
        <w:rPr>
          <w:lang w:val="uk-UA"/>
        </w:rPr>
        <w:t>. за кошти районного бюджету та на суму 5758,874тис</w:t>
      </w:r>
      <w:r w:rsidR="001A2D00" w:rsidRPr="00D237A8">
        <w:rPr>
          <w:lang w:val="uk-UA"/>
        </w:rPr>
        <w:t>.</w:t>
      </w:r>
      <w:r w:rsidRPr="00D237A8">
        <w:rPr>
          <w:lang w:val="uk-UA"/>
        </w:rPr>
        <w:t xml:space="preserve"> грн. за кошти субвенцій державного бюджету, в тому числі 21кисневий концентратор на суму -901,674тис</w:t>
      </w:r>
      <w:r w:rsidR="001A2D00" w:rsidRPr="00D237A8">
        <w:rPr>
          <w:lang w:val="uk-UA"/>
        </w:rPr>
        <w:t>.</w:t>
      </w:r>
      <w:r w:rsidRPr="00D237A8">
        <w:rPr>
          <w:lang w:val="uk-UA"/>
        </w:rPr>
        <w:t xml:space="preserve"> </w:t>
      </w:r>
      <w:proofErr w:type="spellStart"/>
      <w:r w:rsidRPr="00D237A8">
        <w:rPr>
          <w:lang w:val="uk-UA"/>
        </w:rPr>
        <w:t>грн.,лабораторне</w:t>
      </w:r>
      <w:proofErr w:type="spellEnd"/>
      <w:r w:rsidRPr="00D237A8">
        <w:rPr>
          <w:lang w:val="uk-UA"/>
        </w:rPr>
        <w:t xml:space="preserve"> обладнання на суму 4304,4тис</w:t>
      </w:r>
      <w:r w:rsidR="001A2D00" w:rsidRPr="00D237A8">
        <w:rPr>
          <w:lang w:val="uk-UA"/>
        </w:rPr>
        <w:t>. грн</w:t>
      </w:r>
      <w:r w:rsidRPr="00D237A8">
        <w:rPr>
          <w:lang w:val="uk-UA"/>
        </w:rPr>
        <w:t>.</w:t>
      </w:r>
    </w:p>
    <w:p w:rsidR="00DF7EAC" w:rsidRDefault="00DF7EAC" w:rsidP="00F80E48">
      <w:pPr>
        <w:ind w:firstLine="567"/>
        <w:jc w:val="both"/>
        <w:rPr>
          <w:sz w:val="28"/>
          <w:szCs w:val="28"/>
          <w:lang w:val="uk-UA"/>
        </w:rPr>
      </w:pPr>
      <w:r w:rsidRPr="00656DB3">
        <w:rPr>
          <w:sz w:val="28"/>
          <w:szCs w:val="28"/>
          <w:lang w:val="uk-UA"/>
        </w:rPr>
        <w:t>За кошти районного бюджету придбана комп’ютерна техніка та інше обладнання на суму 546,469тис</w:t>
      </w:r>
      <w:r w:rsidR="006C0536">
        <w:rPr>
          <w:sz w:val="28"/>
          <w:szCs w:val="28"/>
          <w:lang w:val="uk-UA"/>
        </w:rPr>
        <w:t>.грн.</w:t>
      </w:r>
    </w:p>
    <w:p w:rsidR="00DF7EAC" w:rsidRPr="00733CDA" w:rsidRDefault="00DF7EAC" w:rsidP="00F80E48">
      <w:pPr>
        <w:ind w:firstLine="567"/>
        <w:jc w:val="both"/>
        <w:rPr>
          <w:sz w:val="20"/>
          <w:szCs w:val="20"/>
          <w:lang w:val="uk-UA"/>
        </w:rPr>
      </w:pPr>
      <w:r w:rsidRPr="00733CDA">
        <w:rPr>
          <w:sz w:val="20"/>
          <w:szCs w:val="20"/>
          <w:lang w:val="uk-UA"/>
        </w:rPr>
        <w:t>Щодо забезпечення підведення кисню до ліжкового фонду використані кошти:</w:t>
      </w:r>
    </w:p>
    <w:p w:rsidR="00DF7EAC" w:rsidRPr="00733CDA" w:rsidRDefault="006C0536" w:rsidP="00F80E48">
      <w:pPr>
        <w:ind w:firstLine="567"/>
        <w:jc w:val="both"/>
        <w:rPr>
          <w:sz w:val="20"/>
          <w:szCs w:val="20"/>
          <w:lang w:val="uk-UA"/>
        </w:rPr>
      </w:pPr>
      <w:r w:rsidRPr="00733CDA">
        <w:rPr>
          <w:sz w:val="20"/>
          <w:szCs w:val="20"/>
          <w:lang w:val="uk-UA"/>
        </w:rPr>
        <w:t xml:space="preserve">- на </w:t>
      </w:r>
      <w:proofErr w:type="spellStart"/>
      <w:r w:rsidRPr="00733CDA">
        <w:rPr>
          <w:sz w:val="20"/>
          <w:szCs w:val="20"/>
          <w:lang w:val="uk-UA"/>
        </w:rPr>
        <w:t>проє</w:t>
      </w:r>
      <w:r w:rsidR="00DF7EAC" w:rsidRPr="00733CDA">
        <w:rPr>
          <w:sz w:val="20"/>
          <w:szCs w:val="20"/>
          <w:lang w:val="uk-UA"/>
        </w:rPr>
        <w:t>ктні</w:t>
      </w:r>
      <w:proofErr w:type="spellEnd"/>
      <w:r w:rsidR="00DF7EAC" w:rsidRPr="00733CDA">
        <w:rPr>
          <w:sz w:val="20"/>
          <w:szCs w:val="20"/>
          <w:lang w:val="uk-UA"/>
        </w:rPr>
        <w:t xml:space="preserve"> роботи по інфекційному відділенню 1 поверх - 18,9тис.грн.,вартість робіт з облаштування кисне проводу 157,5тис</w:t>
      </w:r>
      <w:r w:rsidRPr="00733CDA">
        <w:rPr>
          <w:sz w:val="20"/>
          <w:szCs w:val="20"/>
          <w:lang w:val="uk-UA"/>
        </w:rPr>
        <w:t>. грн.</w:t>
      </w:r>
      <w:r w:rsidR="00DF7EAC" w:rsidRPr="00733CDA">
        <w:rPr>
          <w:sz w:val="20"/>
          <w:szCs w:val="20"/>
          <w:lang w:val="uk-UA"/>
        </w:rPr>
        <w:t xml:space="preserve"> за р</w:t>
      </w:r>
      <w:r w:rsidRPr="00733CDA">
        <w:rPr>
          <w:sz w:val="20"/>
          <w:szCs w:val="20"/>
          <w:lang w:val="uk-UA"/>
        </w:rPr>
        <w:t>ахунок коштів районного бюджету;</w:t>
      </w:r>
    </w:p>
    <w:p w:rsidR="00DF7EAC" w:rsidRPr="00733CDA" w:rsidRDefault="006C0536" w:rsidP="00F80E48">
      <w:pPr>
        <w:ind w:firstLine="567"/>
        <w:jc w:val="both"/>
        <w:rPr>
          <w:sz w:val="20"/>
          <w:szCs w:val="20"/>
          <w:lang w:val="uk-UA"/>
        </w:rPr>
      </w:pPr>
      <w:r w:rsidRPr="00733CDA">
        <w:rPr>
          <w:sz w:val="20"/>
          <w:szCs w:val="20"/>
          <w:lang w:val="uk-UA"/>
        </w:rPr>
        <w:t xml:space="preserve">- на </w:t>
      </w:r>
      <w:proofErr w:type="spellStart"/>
      <w:r w:rsidRPr="00733CDA">
        <w:rPr>
          <w:sz w:val="20"/>
          <w:szCs w:val="20"/>
          <w:lang w:val="uk-UA"/>
        </w:rPr>
        <w:t>проє</w:t>
      </w:r>
      <w:r w:rsidR="00DF7EAC" w:rsidRPr="00733CDA">
        <w:rPr>
          <w:sz w:val="20"/>
          <w:szCs w:val="20"/>
          <w:lang w:val="uk-UA"/>
        </w:rPr>
        <w:t>ктні</w:t>
      </w:r>
      <w:proofErr w:type="spellEnd"/>
      <w:r w:rsidR="00DF7EAC" w:rsidRPr="00733CDA">
        <w:rPr>
          <w:sz w:val="20"/>
          <w:szCs w:val="20"/>
          <w:lang w:val="uk-UA"/>
        </w:rPr>
        <w:t xml:space="preserve"> роботи по інфекційному відділенню 2 поверх - 18,9тис.грн.,вартість робіт з облаштування кисне проводу 200,970тис</w:t>
      </w:r>
      <w:r w:rsidRPr="00733CDA">
        <w:rPr>
          <w:sz w:val="20"/>
          <w:szCs w:val="20"/>
          <w:lang w:val="uk-UA"/>
        </w:rPr>
        <w:t xml:space="preserve">. </w:t>
      </w:r>
      <w:r w:rsidR="00DF7EAC" w:rsidRPr="00733CDA">
        <w:rPr>
          <w:sz w:val="20"/>
          <w:szCs w:val="20"/>
          <w:lang w:val="uk-UA"/>
        </w:rPr>
        <w:t>грн. за ра</w:t>
      </w:r>
      <w:r w:rsidRPr="00733CDA">
        <w:rPr>
          <w:sz w:val="20"/>
          <w:szCs w:val="20"/>
          <w:lang w:val="uk-UA"/>
        </w:rPr>
        <w:t>хунок коштів районного бюджету;</w:t>
      </w:r>
    </w:p>
    <w:p w:rsidR="00DF7EAC" w:rsidRPr="00733CDA" w:rsidRDefault="006C0536" w:rsidP="00F80E48">
      <w:pPr>
        <w:ind w:firstLine="567"/>
        <w:jc w:val="both"/>
        <w:rPr>
          <w:sz w:val="20"/>
          <w:szCs w:val="20"/>
          <w:lang w:val="uk-UA"/>
        </w:rPr>
      </w:pPr>
      <w:r w:rsidRPr="00733CDA">
        <w:rPr>
          <w:sz w:val="20"/>
          <w:szCs w:val="20"/>
          <w:lang w:val="uk-UA"/>
        </w:rPr>
        <w:t xml:space="preserve">- на </w:t>
      </w:r>
      <w:proofErr w:type="spellStart"/>
      <w:r w:rsidRPr="00733CDA">
        <w:rPr>
          <w:sz w:val="20"/>
          <w:szCs w:val="20"/>
          <w:lang w:val="uk-UA"/>
        </w:rPr>
        <w:t>проє</w:t>
      </w:r>
      <w:r w:rsidR="00DF7EAC" w:rsidRPr="00733CDA">
        <w:rPr>
          <w:sz w:val="20"/>
          <w:szCs w:val="20"/>
          <w:lang w:val="uk-UA"/>
        </w:rPr>
        <w:t>ктні</w:t>
      </w:r>
      <w:proofErr w:type="spellEnd"/>
      <w:r w:rsidR="00DF7EAC" w:rsidRPr="00733CDA">
        <w:rPr>
          <w:sz w:val="20"/>
          <w:szCs w:val="20"/>
          <w:lang w:val="uk-UA"/>
        </w:rPr>
        <w:t xml:space="preserve"> роботи по дитячому відділенню - 18,9тис.грн.,вартість робіт з облаштування кисне проводу 230,918тис</w:t>
      </w:r>
      <w:r w:rsidRPr="00733CDA">
        <w:rPr>
          <w:sz w:val="20"/>
          <w:szCs w:val="20"/>
          <w:lang w:val="uk-UA"/>
        </w:rPr>
        <w:t xml:space="preserve">. грн. </w:t>
      </w:r>
      <w:r w:rsidR="00DF7EAC" w:rsidRPr="00733CDA">
        <w:rPr>
          <w:sz w:val="20"/>
          <w:szCs w:val="20"/>
          <w:lang w:val="uk-UA"/>
        </w:rPr>
        <w:t>за рахунок коштів</w:t>
      </w:r>
      <w:r w:rsidRPr="00733CDA">
        <w:rPr>
          <w:sz w:val="20"/>
          <w:szCs w:val="20"/>
          <w:lang w:val="uk-UA"/>
        </w:rPr>
        <w:t xml:space="preserve"> субвенції з державного бюджету;</w:t>
      </w:r>
    </w:p>
    <w:p w:rsidR="00DF7EAC" w:rsidRPr="00733CDA" w:rsidRDefault="001A0037" w:rsidP="00F80E48">
      <w:pPr>
        <w:ind w:firstLine="567"/>
        <w:jc w:val="both"/>
        <w:rPr>
          <w:sz w:val="20"/>
          <w:szCs w:val="20"/>
          <w:lang w:val="uk-UA"/>
        </w:rPr>
      </w:pPr>
      <w:r w:rsidRPr="00733CDA">
        <w:rPr>
          <w:sz w:val="20"/>
          <w:szCs w:val="20"/>
          <w:lang w:val="uk-UA"/>
        </w:rPr>
        <w:t xml:space="preserve">- на </w:t>
      </w:r>
      <w:proofErr w:type="spellStart"/>
      <w:r w:rsidRPr="00733CDA">
        <w:rPr>
          <w:sz w:val="20"/>
          <w:szCs w:val="20"/>
          <w:lang w:val="uk-UA"/>
        </w:rPr>
        <w:t>проє</w:t>
      </w:r>
      <w:r w:rsidR="00DF7EAC" w:rsidRPr="00733CDA">
        <w:rPr>
          <w:sz w:val="20"/>
          <w:szCs w:val="20"/>
          <w:lang w:val="uk-UA"/>
        </w:rPr>
        <w:t>ктні</w:t>
      </w:r>
      <w:proofErr w:type="spellEnd"/>
      <w:r w:rsidR="00DF7EAC" w:rsidRPr="00733CDA">
        <w:rPr>
          <w:sz w:val="20"/>
          <w:szCs w:val="20"/>
          <w:lang w:val="uk-UA"/>
        </w:rPr>
        <w:t xml:space="preserve"> роботи по терапевтичному відділенню - 18,9тис.грн.,вартість робіт з облаштування кисне проводу 281,203тис</w:t>
      </w:r>
      <w:r w:rsidRPr="00733CDA">
        <w:rPr>
          <w:sz w:val="20"/>
          <w:szCs w:val="20"/>
          <w:lang w:val="uk-UA"/>
        </w:rPr>
        <w:t>. грн.</w:t>
      </w:r>
      <w:r w:rsidR="00DF7EAC" w:rsidRPr="00733CDA">
        <w:rPr>
          <w:sz w:val="20"/>
          <w:szCs w:val="20"/>
          <w:lang w:val="uk-UA"/>
        </w:rPr>
        <w:t xml:space="preserve"> за рахунок коштів субвенції з державного бюджету.</w:t>
      </w:r>
    </w:p>
    <w:p w:rsidR="00DF7EAC" w:rsidRPr="00524360" w:rsidRDefault="00DF7EAC" w:rsidP="00F80E48">
      <w:pPr>
        <w:ind w:firstLine="567"/>
        <w:jc w:val="both"/>
        <w:rPr>
          <w:sz w:val="28"/>
          <w:szCs w:val="28"/>
          <w:lang w:val="uk-UA"/>
        </w:rPr>
      </w:pPr>
      <w:r w:rsidRPr="00524360">
        <w:rPr>
          <w:sz w:val="28"/>
          <w:szCs w:val="28"/>
          <w:lang w:val="uk-UA"/>
        </w:rPr>
        <w:t xml:space="preserve">На виконання районної програми забезпечення лікарів </w:t>
      </w:r>
      <w:proofErr w:type="spellStart"/>
      <w:r w:rsidRPr="00524360">
        <w:rPr>
          <w:sz w:val="28"/>
          <w:szCs w:val="28"/>
          <w:lang w:val="uk-UA"/>
        </w:rPr>
        <w:t>Старобільського</w:t>
      </w:r>
      <w:proofErr w:type="spellEnd"/>
      <w:r w:rsidRPr="00524360">
        <w:rPr>
          <w:sz w:val="28"/>
          <w:szCs w:val="28"/>
          <w:lang w:val="uk-UA"/>
        </w:rPr>
        <w:t xml:space="preserve"> району службовим житлом на 2018-2021роки та відповідно до Положення про службове житло ме</w:t>
      </w:r>
      <w:r w:rsidR="00276493">
        <w:rPr>
          <w:sz w:val="28"/>
          <w:szCs w:val="28"/>
          <w:lang w:val="uk-UA"/>
        </w:rPr>
        <w:t>дичним працівникам, затвердженого</w:t>
      </w:r>
      <w:r w:rsidRPr="00524360">
        <w:rPr>
          <w:sz w:val="28"/>
          <w:szCs w:val="28"/>
          <w:lang w:val="uk-UA"/>
        </w:rPr>
        <w:t xml:space="preserve"> рішенням </w:t>
      </w:r>
      <w:proofErr w:type="spellStart"/>
      <w:r w:rsidRPr="00524360">
        <w:rPr>
          <w:sz w:val="28"/>
          <w:szCs w:val="28"/>
          <w:lang w:val="uk-UA"/>
        </w:rPr>
        <w:t>Старобільської</w:t>
      </w:r>
      <w:proofErr w:type="spellEnd"/>
      <w:r w:rsidRPr="00524360">
        <w:rPr>
          <w:sz w:val="28"/>
          <w:szCs w:val="28"/>
          <w:lang w:val="uk-UA"/>
        </w:rPr>
        <w:t xml:space="preserve"> районної ради від 19.04.2018 №26/1 було придбано 2(дві) двокімнатні квартири загальною площею 42,6кв.м та загальною площею 47,3кв.м. Використано 820,497тис</w:t>
      </w:r>
      <w:r w:rsidR="00276493">
        <w:rPr>
          <w:sz w:val="28"/>
          <w:szCs w:val="28"/>
          <w:lang w:val="uk-UA"/>
        </w:rPr>
        <w:t xml:space="preserve">. </w:t>
      </w:r>
      <w:proofErr w:type="spellStart"/>
      <w:r w:rsidR="00276493">
        <w:rPr>
          <w:sz w:val="28"/>
          <w:szCs w:val="28"/>
          <w:lang w:val="uk-UA"/>
        </w:rPr>
        <w:t>грн</w:t>
      </w:r>
      <w:r w:rsidRPr="00524360">
        <w:rPr>
          <w:sz w:val="28"/>
          <w:szCs w:val="28"/>
          <w:lang w:val="uk-UA"/>
        </w:rPr>
        <w:t>.коштів</w:t>
      </w:r>
      <w:proofErr w:type="spellEnd"/>
      <w:r w:rsidRPr="00524360">
        <w:rPr>
          <w:sz w:val="28"/>
          <w:szCs w:val="28"/>
          <w:lang w:val="uk-UA"/>
        </w:rPr>
        <w:t xml:space="preserve"> районного бюджету.</w:t>
      </w:r>
    </w:p>
    <w:p w:rsidR="00DF7EAC" w:rsidRPr="00276493" w:rsidRDefault="00DF7EAC" w:rsidP="00F80E48">
      <w:pPr>
        <w:pStyle w:val="1f1"/>
        <w:keepNext/>
        <w:keepLines/>
        <w:shd w:val="clear" w:color="auto" w:fill="auto"/>
        <w:spacing w:before="0" w:after="0" w:line="240" w:lineRule="auto"/>
        <w:ind w:firstLine="567"/>
        <w:jc w:val="both"/>
        <w:rPr>
          <w:rFonts w:ascii="Times New Roman" w:hAnsi="Times New Roman"/>
          <w:sz w:val="28"/>
          <w:szCs w:val="28"/>
          <w:lang w:val="uk-UA"/>
        </w:rPr>
      </w:pPr>
      <w:r w:rsidRPr="00276493">
        <w:rPr>
          <w:rFonts w:ascii="Times New Roman" w:hAnsi="Times New Roman"/>
          <w:sz w:val="28"/>
          <w:szCs w:val="28"/>
          <w:lang w:val="uk-UA"/>
        </w:rPr>
        <w:t xml:space="preserve">На виконання робіт з реконструкції комерційного </w:t>
      </w:r>
      <w:r w:rsidR="009A50D4">
        <w:rPr>
          <w:rFonts w:ascii="Times New Roman" w:hAnsi="Times New Roman"/>
          <w:sz w:val="28"/>
          <w:szCs w:val="28"/>
          <w:lang w:val="uk-UA"/>
        </w:rPr>
        <w:t xml:space="preserve">вузла обліку газу </w:t>
      </w:r>
      <w:proofErr w:type="spellStart"/>
      <w:r w:rsidR="009A50D4">
        <w:rPr>
          <w:rFonts w:ascii="Times New Roman" w:hAnsi="Times New Roman"/>
          <w:sz w:val="28"/>
          <w:szCs w:val="28"/>
          <w:lang w:val="uk-UA"/>
        </w:rPr>
        <w:t>Старобільської</w:t>
      </w:r>
      <w:proofErr w:type="spellEnd"/>
      <w:r w:rsidR="009A50D4">
        <w:rPr>
          <w:rFonts w:ascii="Times New Roman" w:hAnsi="Times New Roman"/>
          <w:sz w:val="28"/>
          <w:szCs w:val="28"/>
          <w:lang w:val="uk-UA"/>
        </w:rPr>
        <w:t xml:space="preserve"> центральної районної</w:t>
      </w:r>
      <w:r w:rsidRPr="00276493">
        <w:rPr>
          <w:rFonts w:ascii="Times New Roman" w:hAnsi="Times New Roman"/>
          <w:sz w:val="28"/>
          <w:szCs w:val="28"/>
          <w:lang w:val="uk-UA"/>
        </w:rPr>
        <w:t xml:space="preserve"> лікарні за </w:t>
      </w:r>
      <w:proofErr w:type="spellStart"/>
      <w:r w:rsidRPr="00276493">
        <w:rPr>
          <w:rFonts w:ascii="Times New Roman" w:hAnsi="Times New Roman"/>
          <w:sz w:val="28"/>
          <w:szCs w:val="28"/>
          <w:lang w:val="uk-UA"/>
        </w:rPr>
        <w:t>адресою</w:t>
      </w:r>
      <w:proofErr w:type="spellEnd"/>
      <w:r w:rsidRPr="00276493">
        <w:rPr>
          <w:rFonts w:ascii="Times New Roman" w:hAnsi="Times New Roman"/>
          <w:sz w:val="28"/>
          <w:szCs w:val="28"/>
          <w:lang w:val="uk-UA"/>
        </w:rPr>
        <w:t xml:space="preserve">: </w:t>
      </w:r>
      <w:proofErr w:type="spellStart"/>
      <w:r w:rsidRPr="00276493">
        <w:rPr>
          <w:rFonts w:ascii="Times New Roman" w:hAnsi="Times New Roman"/>
          <w:sz w:val="28"/>
          <w:szCs w:val="28"/>
          <w:lang w:val="uk-UA"/>
        </w:rPr>
        <w:t>м.Старобільськ</w:t>
      </w:r>
      <w:proofErr w:type="spellEnd"/>
      <w:r w:rsidRPr="00276493">
        <w:rPr>
          <w:rFonts w:ascii="Times New Roman" w:hAnsi="Times New Roman"/>
          <w:sz w:val="28"/>
          <w:szCs w:val="28"/>
          <w:lang w:val="uk-UA"/>
        </w:rPr>
        <w:t>,</w:t>
      </w:r>
      <w:r w:rsidR="009A50D4">
        <w:rPr>
          <w:rFonts w:ascii="Times New Roman" w:hAnsi="Times New Roman"/>
          <w:sz w:val="28"/>
          <w:szCs w:val="28"/>
          <w:lang w:val="uk-UA"/>
        </w:rPr>
        <w:t xml:space="preserve"> вул</w:t>
      </w:r>
      <w:r w:rsidRPr="00276493">
        <w:rPr>
          <w:rFonts w:ascii="Times New Roman" w:hAnsi="Times New Roman"/>
          <w:sz w:val="28"/>
          <w:szCs w:val="28"/>
          <w:lang w:val="uk-UA"/>
        </w:rPr>
        <w:t>.Монастирська,67</w:t>
      </w:r>
      <w:r w:rsidR="009A50D4">
        <w:rPr>
          <w:rFonts w:ascii="Times New Roman" w:hAnsi="Times New Roman"/>
          <w:sz w:val="28"/>
          <w:szCs w:val="28"/>
          <w:lang w:val="uk-UA"/>
        </w:rPr>
        <w:t>,</w:t>
      </w:r>
      <w:r w:rsidRPr="00276493">
        <w:rPr>
          <w:rFonts w:ascii="Times New Roman" w:hAnsi="Times New Roman"/>
          <w:sz w:val="28"/>
          <w:szCs w:val="28"/>
          <w:lang w:val="uk-UA"/>
        </w:rPr>
        <w:t xml:space="preserve"> використано 511,</w:t>
      </w:r>
      <w:r w:rsidR="00733CDA">
        <w:rPr>
          <w:rFonts w:ascii="Times New Roman" w:hAnsi="Times New Roman"/>
          <w:sz w:val="28"/>
          <w:szCs w:val="28"/>
          <w:lang w:val="uk-UA"/>
        </w:rPr>
        <w:t>9</w:t>
      </w:r>
      <w:r w:rsidRPr="00276493">
        <w:rPr>
          <w:rFonts w:ascii="Times New Roman" w:hAnsi="Times New Roman"/>
          <w:sz w:val="28"/>
          <w:szCs w:val="28"/>
          <w:lang w:val="uk-UA"/>
        </w:rPr>
        <w:t>тис</w:t>
      </w:r>
      <w:r w:rsidR="009A50D4">
        <w:rPr>
          <w:rFonts w:ascii="Times New Roman" w:hAnsi="Times New Roman"/>
          <w:sz w:val="28"/>
          <w:szCs w:val="28"/>
          <w:lang w:val="uk-UA"/>
        </w:rPr>
        <w:t>.</w:t>
      </w:r>
      <w:r w:rsidRPr="00276493">
        <w:rPr>
          <w:rFonts w:ascii="Times New Roman" w:hAnsi="Times New Roman"/>
          <w:sz w:val="28"/>
          <w:szCs w:val="28"/>
          <w:lang w:val="uk-UA"/>
        </w:rPr>
        <w:t xml:space="preserve"> грн. коштів районного бюджету.</w:t>
      </w:r>
    </w:p>
    <w:p w:rsidR="007B79B7" w:rsidRDefault="00DF7EAC" w:rsidP="00F80E48">
      <w:pPr>
        <w:pStyle w:val="aff1"/>
        <w:ind w:firstLine="567"/>
        <w:jc w:val="both"/>
        <w:rPr>
          <w:rFonts w:ascii="Times New Roman" w:hAnsi="Times New Roman"/>
          <w:sz w:val="28"/>
          <w:szCs w:val="28"/>
          <w:lang w:val="uk-UA"/>
        </w:rPr>
      </w:pPr>
      <w:r w:rsidRPr="002E1E00">
        <w:rPr>
          <w:rFonts w:ascii="Times New Roman" w:hAnsi="Times New Roman"/>
          <w:sz w:val="28"/>
          <w:szCs w:val="28"/>
          <w:lang w:val="uk-UA"/>
        </w:rPr>
        <w:t>За 2020р. РТМО надало населенню платних послуг на суму 1327,7 тис</w:t>
      </w:r>
      <w:r w:rsidR="005D0645">
        <w:rPr>
          <w:rFonts w:ascii="Times New Roman" w:hAnsi="Times New Roman"/>
          <w:sz w:val="28"/>
          <w:szCs w:val="28"/>
          <w:lang w:val="uk-UA"/>
        </w:rPr>
        <w:t>.</w:t>
      </w:r>
      <w:r w:rsidR="007B79B7">
        <w:rPr>
          <w:rFonts w:ascii="Times New Roman" w:hAnsi="Times New Roman"/>
          <w:sz w:val="28"/>
          <w:szCs w:val="28"/>
          <w:lang w:val="uk-UA"/>
        </w:rPr>
        <w:t xml:space="preserve"> грн., а за 2019р. - </w:t>
      </w:r>
      <w:r w:rsidRPr="002E1E00">
        <w:rPr>
          <w:rFonts w:ascii="Times New Roman" w:hAnsi="Times New Roman"/>
          <w:sz w:val="28"/>
          <w:szCs w:val="28"/>
          <w:lang w:val="uk-UA"/>
        </w:rPr>
        <w:t xml:space="preserve">1069,6 тис. грн., що більше на 24,1%. </w:t>
      </w:r>
    </w:p>
    <w:p w:rsidR="00DF7EAC" w:rsidRPr="00367B14" w:rsidRDefault="00DF7EAC" w:rsidP="00F80E48">
      <w:pPr>
        <w:pStyle w:val="aff1"/>
        <w:ind w:firstLine="567"/>
        <w:jc w:val="both"/>
        <w:rPr>
          <w:rFonts w:ascii="Times New Roman" w:hAnsi="Times New Roman"/>
          <w:color w:val="000000"/>
          <w:sz w:val="28"/>
          <w:szCs w:val="28"/>
          <w:lang w:bidi="uk-UA"/>
        </w:rPr>
      </w:pPr>
      <w:r w:rsidRPr="00367B14">
        <w:rPr>
          <w:rFonts w:ascii="Times New Roman" w:hAnsi="Times New Roman"/>
          <w:sz w:val="28"/>
          <w:szCs w:val="28"/>
          <w:lang w:eastAsia="uk-UA"/>
        </w:rPr>
        <w:t xml:space="preserve">З 13 </w:t>
      </w:r>
      <w:proofErr w:type="spellStart"/>
      <w:r w:rsidRPr="00367B14">
        <w:rPr>
          <w:rFonts w:ascii="Times New Roman" w:hAnsi="Times New Roman"/>
          <w:sz w:val="28"/>
          <w:szCs w:val="28"/>
          <w:lang w:eastAsia="uk-UA"/>
        </w:rPr>
        <w:t>березня</w:t>
      </w:r>
      <w:proofErr w:type="spellEnd"/>
      <w:r w:rsidRPr="00367B14">
        <w:rPr>
          <w:rFonts w:ascii="Times New Roman" w:hAnsi="Times New Roman"/>
          <w:sz w:val="28"/>
          <w:szCs w:val="28"/>
          <w:lang w:eastAsia="uk-UA"/>
        </w:rPr>
        <w:t xml:space="preserve"> 2020р. в </w:t>
      </w:r>
      <w:proofErr w:type="spellStart"/>
      <w:r w:rsidRPr="00367B14">
        <w:rPr>
          <w:rFonts w:ascii="Times New Roman" w:hAnsi="Times New Roman"/>
          <w:sz w:val="28"/>
          <w:szCs w:val="28"/>
          <w:lang w:eastAsia="uk-UA"/>
        </w:rPr>
        <w:t>країні</w:t>
      </w:r>
      <w:proofErr w:type="spellEnd"/>
      <w:r w:rsidRPr="00367B14">
        <w:rPr>
          <w:rFonts w:ascii="Times New Roman" w:hAnsi="Times New Roman"/>
          <w:sz w:val="28"/>
          <w:szCs w:val="28"/>
          <w:lang w:eastAsia="uk-UA"/>
        </w:rPr>
        <w:t xml:space="preserve"> </w:t>
      </w:r>
      <w:proofErr w:type="spellStart"/>
      <w:r w:rsidRPr="00367B14">
        <w:rPr>
          <w:rFonts w:ascii="Times New Roman" w:hAnsi="Times New Roman"/>
          <w:sz w:val="28"/>
          <w:szCs w:val="28"/>
          <w:lang w:eastAsia="uk-UA"/>
        </w:rPr>
        <w:t>був</w:t>
      </w:r>
      <w:proofErr w:type="spellEnd"/>
      <w:r w:rsidRPr="00367B14">
        <w:rPr>
          <w:rFonts w:ascii="Times New Roman" w:hAnsi="Times New Roman"/>
          <w:sz w:val="28"/>
          <w:szCs w:val="28"/>
          <w:lang w:eastAsia="uk-UA"/>
        </w:rPr>
        <w:t xml:space="preserve"> введений карантин з приводу </w:t>
      </w:r>
      <w:proofErr w:type="spellStart"/>
      <w:r w:rsidRPr="00367B14">
        <w:rPr>
          <w:rFonts w:ascii="Times New Roman" w:hAnsi="Times New Roman"/>
          <w:sz w:val="28"/>
          <w:szCs w:val="28"/>
          <w:lang w:eastAsia="uk-UA"/>
        </w:rPr>
        <w:t>захворюваності</w:t>
      </w:r>
      <w:proofErr w:type="spellEnd"/>
      <w:r w:rsidRPr="00367B14">
        <w:rPr>
          <w:rFonts w:ascii="Times New Roman" w:hAnsi="Times New Roman"/>
          <w:sz w:val="28"/>
          <w:szCs w:val="28"/>
          <w:lang w:eastAsia="uk-UA"/>
        </w:rPr>
        <w:t xml:space="preserve"> на </w:t>
      </w:r>
      <w:r w:rsidRPr="00367B14">
        <w:rPr>
          <w:rFonts w:ascii="Times New Roman" w:hAnsi="Times New Roman"/>
          <w:color w:val="000000"/>
          <w:sz w:val="28"/>
          <w:szCs w:val="28"/>
          <w:lang w:val="en-US" w:bidi="uk-UA"/>
        </w:rPr>
        <w:t>COVID</w:t>
      </w:r>
      <w:r w:rsidRPr="00367B14">
        <w:rPr>
          <w:rFonts w:ascii="Times New Roman" w:hAnsi="Times New Roman"/>
          <w:color w:val="000000"/>
          <w:sz w:val="28"/>
          <w:szCs w:val="28"/>
          <w:lang w:bidi="uk-UA"/>
        </w:rPr>
        <w:t xml:space="preserve">-19. </w:t>
      </w:r>
      <w:proofErr w:type="spellStart"/>
      <w:r w:rsidRPr="00367B14">
        <w:rPr>
          <w:rFonts w:ascii="Times New Roman" w:hAnsi="Times New Roman"/>
          <w:color w:val="000000"/>
          <w:sz w:val="28"/>
          <w:szCs w:val="28"/>
          <w:lang w:bidi="uk-UA"/>
        </w:rPr>
        <w:t>Старобільська</w:t>
      </w:r>
      <w:proofErr w:type="spellEnd"/>
      <w:r w:rsidRPr="00367B14">
        <w:rPr>
          <w:rFonts w:ascii="Times New Roman" w:hAnsi="Times New Roman"/>
          <w:color w:val="000000"/>
          <w:sz w:val="28"/>
          <w:szCs w:val="28"/>
          <w:lang w:bidi="uk-UA"/>
        </w:rPr>
        <w:t xml:space="preserve"> </w:t>
      </w:r>
      <w:proofErr w:type="spellStart"/>
      <w:r w:rsidRPr="00367B14">
        <w:rPr>
          <w:rFonts w:ascii="Times New Roman" w:hAnsi="Times New Roman"/>
          <w:color w:val="000000"/>
          <w:sz w:val="28"/>
          <w:szCs w:val="28"/>
          <w:lang w:bidi="uk-UA"/>
        </w:rPr>
        <w:t>лікарня</w:t>
      </w:r>
      <w:proofErr w:type="spellEnd"/>
      <w:r w:rsidRPr="00367B14">
        <w:rPr>
          <w:rFonts w:ascii="Times New Roman" w:hAnsi="Times New Roman"/>
          <w:color w:val="000000"/>
          <w:sz w:val="28"/>
          <w:szCs w:val="28"/>
          <w:lang w:bidi="uk-UA"/>
        </w:rPr>
        <w:t xml:space="preserve"> </w:t>
      </w:r>
      <w:proofErr w:type="spellStart"/>
      <w:r w:rsidRPr="00367B14">
        <w:rPr>
          <w:rFonts w:ascii="Times New Roman" w:hAnsi="Times New Roman"/>
          <w:color w:val="000000"/>
          <w:sz w:val="28"/>
          <w:szCs w:val="28"/>
          <w:lang w:bidi="uk-UA"/>
        </w:rPr>
        <w:t>ввійшла</w:t>
      </w:r>
      <w:proofErr w:type="spellEnd"/>
      <w:r w:rsidRPr="00367B14">
        <w:rPr>
          <w:rFonts w:ascii="Times New Roman" w:hAnsi="Times New Roman"/>
          <w:color w:val="000000"/>
          <w:sz w:val="28"/>
          <w:szCs w:val="28"/>
          <w:lang w:bidi="uk-UA"/>
        </w:rPr>
        <w:t xml:space="preserve"> в </w:t>
      </w:r>
      <w:proofErr w:type="spellStart"/>
      <w:r w:rsidRPr="00367B14">
        <w:rPr>
          <w:rFonts w:ascii="Times New Roman" w:hAnsi="Times New Roman"/>
          <w:color w:val="000000"/>
          <w:sz w:val="28"/>
          <w:szCs w:val="28"/>
          <w:lang w:bidi="uk-UA"/>
        </w:rPr>
        <w:t>п’ятірку</w:t>
      </w:r>
      <w:proofErr w:type="spellEnd"/>
      <w:r w:rsidRPr="00367B14">
        <w:rPr>
          <w:rFonts w:ascii="Times New Roman" w:hAnsi="Times New Roman"/>
          <w:color w:val="000000"/>
          <w:sz w:val="28"/>
          <w:szCs w:val="28"/>
          <w:lang w:bidi="uk-UA"/>
        </w:rPr>
        <w:t xml:space="preserve"> </w:t>
      </w:r>
      <w:proofErr w:type="spellStart"/>
      <w:r w:rsidRPr="00367B14">
        <w:rPr>
          <w:rFonts w:ascii="Times New Roman" w:hAnsi="Times New Roman"/>
          <w:color w:val="000000"/>
          <w:sz w:val="28"/>
          <w:szCs w:val="28"/>
          <w:lang w:bidi="uk-UA"/>
        </w:rPr>
        <w:t>опорних</w:t>
      </w:r>
      <w:proofErr w:type="spellEnd"/>
      <w:r w:rsidRPr="00367B14">
        <w:rPr>
          <w:rFonts w:ascii="Times New Roman" w:hAnsi="Times New Roman"/>
          <w:color w:val="000000"/>
          <w:sz w:val="28"/>
          <w:szCs w:val="28"/>
          <w:lang w:bidi="uk-UA"/>
        </w:rPr>
        <w:t xml:space="preserve"> </w:t>
      </w:r>
      <w:proofErr w:type="spellStart"/>
      <w:r w:rsidRPr="00367B14">
        <w:rPr>
          <w:rFonts w:ascii="Times New Roman" w:hAnsi="Times New Roman"/>
          <w:color w:val="000000"/>
          <w:sz w:val="28"/>
          <w:szCs w:val="28"/>
          <w:lang w:bidi="uk-UA"/>
        </w:rPr>
        <w:t>лікарень</w:t>
      </w:r>
      <w:proofErr w:type="spellEnd"/>
      <w:r w:rsidRPr="00367B14">
        <w:rPr>
          <w:rFonts w:ascii="Times New Roman" w:hAnsi="Times New Roman"/>
          <w:color w:val="000000"/>
          <w:sz w:val="28"/>
          <w:szCs w:val="28"/>
          <w:lang w:bidi="uk-UA"/>
        </w:rPr>
        <w:t xml:space="preserve"> з </w:t>
      </w:r>
      <w:proofErr w:type="spellStart"/>
      <w:r w:rsidRPr="00367B14">
        <w:rPr>
          <w:rFonts w:ascii="Times New Roman" w:hAnsi="Times New Roman"/>
          <w:color w:val="000000"/>
          <w:sz w:val="28"/>
          <w:szCs w:val="28"/>
          <w:lang w:bidi="uk-UA"/>
        </w:rPr>
        <w:t>надання</w:t>
      </w:r>
      <w:proofErr w:type="spellEnd"/>
      <w:r w:rsidRPr="00367B14">
        <w:rPr>
          <w:rFonts w:ascii="Times New Roman" w:hAnsi="Times New Roman"/>
          <w:color w:val="000000"/>
          <w:sz w:val="28"/>
          <w:szCs w:val="28"/>
          <w:lang w:bidi="uk-UA"/>
        </w:rPr>
        <w:t xml:space="preserve"> </w:t>
      </w:r>
      <w:proofErr w:type="spellStart"/>
      <w:r w:rsidRPr="00367B14">
        <w:rPr>
          <w:rFonts w:ascii="Times New Roman" w:hAnsi="Times New Roman"/>
          <w:color w:val="000000"/>
          <w:sz w:val="28"/>
          <w:szCs w:val="28"/>
          <w:lang w:bidi="uk-UA"/>
        </w:rPr>
        <w:t>стаціонарної</w:t>
      </w:r>
      <w:proofErr w:type="spellEnd"/>
      <w:r w:rsidRPr="00367B14">
        <w:rPr>
          <w:rFonts w:ascii="Times New Roman" w:hAnsi="Times New Roman"/>
          <w:color w:val="000000"/>
          <w:sz w:val="28"/>
          <w:szCs w:val="28"/>
          <w:lang w:bidi="uk-UA"/>
        </w:rPr>
        <w:t xml:space="preserve"> </w:t>
      </w:r>
      <w:proofErr w:type="spellStart"/>
      <w:r w:rsidRPr="00367B14">
        <w:rPr>
          <w:rFonts w:ascii="Times New Roman" w:hAnsi="Times New Roman"/>
          <w:color w:val="000000"/>
          <w:sz w:val="28"/>
          <w:szCs w:val="28"/>
          <w:lang w:bidi="uk-UA"/>
        </w:rPr>
        <w:t>допомоги</w:t>
      </w:r>
      <w:proofErr w:type="spellEnd"/>
      <w:r w:rsidRPr="00367B14">
        <w:rPr>
          <w:rFonts w:ascii="Times New Roman" w:hAnsi="Times New Roman"/>
          <w:color w:val="000000"/>
          <w:sz w:val="28"/>
          <w:szCs w:val="28"/>
          <w:lang w:bidi="uk-UA"/>
        </w:rPr>
        <w:t xml:space="preserve"> </w:t>
      </w:r>
      <w:proofErr w:type="spellStart"/>
      <w:r w:rsidRPr="00367B14">
        <w:rPr>
          <w:rFonts w:ascii="Times New Roman" w:hAnsi="Times New Roman"/>
          <w:color w:val="000000"/>
          <w:sz w:val="28"/>
          <w:szCs w:val="28"/>
          <w:lang w:bidi="uk-UA"/>
        </w:rPr>
        <w:t>хворим</w:t>
      </w:r>
      <w:proofErr w:type="spellEnd"/>
      <w:r w:rsidRPr="00367B14">
        <w:rPr>
          <w:rFonts w:ascii="Times New Roman" w:hAnsi="Times New Roman"/>
          <w:color w:val="000000"/>
          <w:sz w:val="28"/>
          <w:szCs w:val="28"/>
          <w:lang w:bidi="uk-UA"/>
        </w:rPr>
        <w:t xml:space="preserve"> на </w:t>
      </w:r>
      <w:proofErr w:type="spellStart"/>
      <w:r w:rsidRPr="00367B14">
        <w:rPr>
          <w:rFonts w:ascii="Times New Roman" w:hAnsi="Times New Roman"/>
          <w:color w:val="000000"/>
          <w:sz w:val="28"/>
          <w:szCs w:val="28"/>
          <w:lang w:bidi="uk-UA"/>
        </w:rPr>
        <w:t>коронавірус</w:t>
      </w:r>
      <w:proofErr w:type="spellEnd"/>
      <w:r w:rsidRPr="00367B14">
        <w:rPr>
          <w:rFonts w:ascii="Times New Roman" w:hAnsi="Times New Roman"/>
          <w:color w:val="000000"/>
          <w:sz w:val="28"/>
          <w:szCs w:val="28"/>
          <w:lang w:bidi="uk-UA"/>
        </w:rPr>
        <w:t>.</w:t>
      </w:r>
    </w:p>
    <w:p w:rsidR="00DF7EAC" w:rsidRPr="00367B14" w:rsidRDefault="00DF7EAC" w:rsidP="00F80E48">
      <w:pPr>
        <w:pStyle w:val="aff1"/>
        <w:ind w:firstLine="567"/>
        <w:jc w:val="both"/>
        <w:rPr>
          <w:rFonts w:ascii="Times New Roman" w:hAnsi="Times New Roman"/>
          <w:sz w:val="28"/>
          <w:szCs w:val="28"/>
        </w:rPr>
      </w:pPr>
      <w:proofErr w:type="spellStart"/>
      <w:r w:rsidRPr="00367B14">
        <w:rPr>
          <w:rFonts w:ascii="Times New Roman" w:hAnsi="Times New Roman"/>
          <w:color w:val="000000"/>
          <w:sz w:val="28"/>
          <w:szCs w:val="28"/>
          <w:lang w:bidi="uk-UA"/>
        </w:rPr>
        <w:t>Прийняті</w:t>
      </w:r>
      <w:proofErr w:type="spellEnd"/>
      <w:r w:rsidRPr="00367B14">
        <w:rPr>
          <w:rFonts w:ascii="Times New Roman" w:hAnsi="Times New Roman"/>
          <w:color w:val="000000"/>
          <w:sz w:val="28"/>
          <w:szCs w:val="28"/>
          <w:lang w:bidi="uk-UA"/>
        </w:rPr>
        <w:t xml:space="preserve"> </w:t>
      </w:r>
      <w:proofErr w:type="spellStart"/>
      <w:r w:rsidRPr="00367B14">
        <w:rPr>
          <w:rFonts w:ascii="Times New Roman" w:hAnsi="Times New Roman"/>
          <w:color w:val="000000"/>
          <w:sz w:val="28"/>
          <w:szCs w:val="28"/>
          <w:lang w:bidi="uk-UA"/>
        </w:rPr>
        <w:t>необхідні</w:t>
      </w:r>
      <w:proofErr w:type="spellEnd"/>
      <w:r w:rsidRPr="00367B14">
        <w:rPr>
          <w:rFonts w:ascii="Times New Roman" w:hAnsi="Times New Roman"/>
          <w:color w:val="000000"/>
          <w:sz w:val="28"/>
          <w:szCs w:val="28"/>
          <w:lang w:bidi="uk-UA"/>
        </w:rPr>
        <w:t xml:space="preserve"> заходи </w:t>
      </w:r>
      <w:proofErr w:type="spellStart"/>
      <w:r w:rsidRPr="00367B14">
        <w:rPr>
          <w:rFonts w:ascii="Times New Roman" w:hAnsi="Times New Roman"/>
          <w:color w:val="000000"/>
          <w:sz w:val="28"/>
          <w:szCs w:val="28"/>
          <w:lang w:bidi="uk-UA"/>
        </w:rPr>
        <w:t>щодо</w:t>
      </w:r>
      <w:proofErr w:type="spellEnd"/>
      <w:r w:rsidRPr="00367B14">
        <w:rPr>
          <w:rFonts w:ascii="Times New Roman" w:hAnsi="Times New Roman"/>
          <w:color w:val="000000"/>
          <w:sz w:val="28"/>
          <w:szCs w:val="28"/>
          <w:lang w:bidi="uk-UA"/>
        </w:rPr>
        <w:t xml:space="preserve"> </w:t>
      </w:r>
      <w:proofErr w:type="spellStart"/>
      <w:r w:rsidRPr="00367B14">
        <w:rPr>
          <w:rFonts w:ascii="Times New Roman" w:hAnsi="Times New Roman"/>
          <w:color w:val="000000"/>
          <w:sz w:val="28"/>
          <w:szCs w:val="28"/>
          <w:lang w:bidi="uk-UA"/>
        </w:rPr>
        <w:t>запобігання</w:t>
      </w:r>
      <w:proofErr w:type="spellEnd"/>
      <w:r w:rsidRPr="00367B14">
        <w:rPr>
          <w:rFonts w:ascii="Times New Roman" w:hAnsi="Times New Roman"/>
          <w:color w:val="000000"/>
          <w:sz w:val="28"/>
          <w:szCs w:val="28"/>
          <w:lang w:bidi="uk-UA"/>
        </w:rPr>
        <w:t xml:space="preserve"> ГРХ </w:t>
      </w:r>
      <w:proofErr w:type="spellStart"/>
      <w:r w:rsidRPr="00367B14">
        <w:rPr>
          <w:rFonts w:ascii="Times New Roman" w:hAnsi="Times New Roman"/>
          <w:color w:val="000000"/>
          <w:sz w:val="28"/>
          <w:szCs w:val="28"/>
          <w:lang w:bidi="uk-UA"/>
        </w:rPr>
        <w:t>спричиненої</w:t>
      </w:r>
      <w:proofErr w:type="spellEnd"/>
      <w:r w:rsidRPr="00367B14">
        <w:rPr>
          <w:rFonts w:ascii="Times New Roman" w:hAnsi="Times New Roman"/>
          <w:color w:val="000000"/>
          <w:sz w:val="28"/>
          <w:szCs w:val="28"/>
          <w:lang w:bidi="uk-UA"/>
        </w:rPr>
        <w:t xml:space="preserve"> </w:t>
      </w:r>
      <w:proofErr w:type="spellStart"/>
      <w:r w:rsidRPr="00367B14">
        <w:rPr>
          <w:rFonts w:ascii="Times New Roman" w:hAnsi="Times New Roman"/>
          <w:color w:val="000000"/>
          <w:sz w:val="28"/>
          <w:szCs w:val="28"/>
          <w:lang w:bidi="uk-UA"/>
        </w:rPr>
        <w:t>коронавірусом</w:t>
      </w:r>
      <w:proofErr w:type="spellEnd"/>
      <w:r w:rsidRPr="00367B14">
        <w:rPr>
          <w:rFonts w:ascii="Times New Roman" w:hAnsi="Times New Roman"/>
          <w:color w:val="000000"/>
          <w:sz w:val="28"/>
          <w:szCs w:val="28"/>
          <w:lang w:bidi="uk-UA"/>
        </w:rPr>
        <w:t xml:space="preserve"> </w:t>
      </w:r>
      <w:r w:rsidRPr="00367B14">
        <w:rPr>
          <w:rFonts w:ascii="Times New Roman" w:hAnsi="Times New Roman"/>
          <w:color w:val="000000"/>
          <w:sz w:val="28"/>
          <w:szCs w:val="28"/>
          <w:lang w:val="en-US" w:bidi="uk-UA"/>
        </w:rPr>
        <w:t>COVID</w:t>
      </w:r>
      <w:r w:rsidRPr="00367B14">
        <w:rPr>
          <w:rFonts w:ascii="Times New Roman" w:hAnsi="Times New Roman"/>
          <w:color w:val="000000"/>
          <w:sz w:val="28"/>
          <w:szCs w:val="28"/>
          <w:lang w:bidi="uk-UA"/>
        </w:rPr>
        <w:t xml:space="preserve">-19. </w:t>
      </w:r>
      <w:r w:rsidRPr="00367B14">
        <w:rPr>
          <w:rFonts w:ascii="Times New Roman" w:hAnsi="Times New Roman"/>
          <w:sz w:val="28"/>
          <w:szCs w:val="28"/>
        </w:rPr>
        <w:t xml:space="preserve">З метою </w:t>
      </w:r>
      <w:proofErr w:type="spellStart"/>
      <w:r w:rsidRPr="00367B14">
        <w:rPr>
          <w:rFonts w:ascii="Times New Roman" w:hAnsi="Times New Roman"/>
          <w:sz w:val="28"/>
          <w:szCs w:val="28"/>
        </w:rPr>
        <w:t>збільшення</w:t>
      </w:r>
      <w:proofErr w:type="spellEnd"/>
      <w:r w:rsidRPr="00367B14">
        <w:rPr>
          <w:rFonts w:ascii="Times New Roman" w:hAnsi="Times New Roman"/>
          <w:sz w:val="28"/>
          <w:szCs w:val="28"/>
        </w:rPr>
        <w:t xml:space="preserve"> </w:t>
      </w:r>
      <w:proofErr w:type="spellStart"/>
      <w:r w:rsidRPr="00367B14">
        <w:rPr>
          <w:rFonts w:ascii="Times New Roman" w:hAnsi="Times New Roman"/>
          <w:sz w:val="28"/>
          <w:szCs w:val="28"/>
        </w:rPr>
        <w:t>ліжкового</w:t>
      </w:r>
      <w:proofErr w:type="spellEnd"/>
      <w:r w:rsidRPr="00367B14">
        <w:rPr>
          <w:rFonts w:ascii="Times New Roman" w:hAnsi="Times New Roman"/>
          <w:sz w:val="28"/>
          <w:szCs w:val="28"/>
        </w:rPr>
        <w:t xml:space="preserve"> фонду для </w:t>
      </w:r>
      <w:proofErr w:type="spellStart"/>
      <w:r w:rsidRPr="00367B14">
        <w:rPr>
          <w:rFonts w:ascii="Times New Roman" w:hAnsi="Times New Roman"/>
          <w:sz w:val="28"/>
          <w:szCs w:val="28"/>
        </w:rPr>
        <w:t>хворих</w:t>
      </w:r>
      <w:proofErr w:type="spellEnd"/>
      <w:r w:rsidRPr="00367B14">
        <w:rPr>
          <w:rFonts w:ascii="Times New Roman" w:hAnsi="Times New Roman"/>
          <w:sz w:val="28"/>
          <w:szCs w:val="28"/>
        </w:rPr>
        <w:t xml:space="preserve"> на </w:t>
      </w:r>
      <w:r w:rsidRPr="00367B14">
        <w:rPr>
          <w:rFonts w:ascii="Times New Roman" w:hAnsi="Times New Roman"/>
          <w:sz w:val="28"/>
          <w:szCs w:val="28"/>
          <w:lang w:val="en-US"/>
        </w:rPr>
        <w:t>COVID</w:t>
      </w:r>
      <w:r w:rsidRPr="00367B14">
        <w:rPr>
          <w:rFonts w:ascii="Times New Roman" w:hAnsi="Times New Roman"/>
          <w:sz w:val="28"/>
          <w:szCs w:val="28"/>
        </w:rPr>
        <w:t xml:space="preserve">-19 </w:t>
      </w:r>
      <w:proofErr w:type="spellStart"/>
      <w:r w:rsidRPr="00367B14">
        <w:rPr>
          <w:rFonts w:ascii="Times New Roman" w:hAnsi="Times New Roman"/>
          <w:sz w:val="28"/>
          <w:szCs w:val="28"/>
        </w:rPr>
        <w:t>передбачена</w:t>
      </w:r>
      <w:proofErr w:type="spellEnd"/>
      <w:r w:rsidRPr="00367B14">
        <w:rPr>
          <w:rFonts w:ascii="Times New Roman" w:hAnsi="Times New Roman"/>
          <w:sz w:val="28"/>
          <w:szCs w:val="28"/>
        </w:rPr>
        <w:t xml:space="preserve"> </w:t>
      </w:r>
      <w:proofErr w:type="spellStart"/>
      <w:r w:rsidRPr="00367B14">
        <w:rPr>
          <w:rFonts w:ascii="Times New Roman" w:hAnsi="Times New Roman"/>
          <w:sz w:val="28"/>
          <w:szCs w:val="28"/>
        </w:rPr>
        <w:t>можливість</w:t>
      </w:r>
      <w:proofErr w:type="spellEnd"/>
      <w:r w:rsidRPr="00367B14">
        <w:rPr>
          <w:rFonts w:ascii="Times New Roman" w:hAnsi="Times New Roman"/>
          <w:sz w:val="28"/>
          <w:szCs w:val="28"/>
        </w:rPr>
        <w:t xml:space="preserve"> </w:t>
      </w:r>
      <w:proofErr w:type="spellStart"/>
      <w:r w:rsidRPr="00367B14">
        <w:rPr>
          <w:rFonts w:ascii="Times New Roman" w:hAnsi="Times New Roman"/>
          <w:sz w:val="28"/>
          <w:szCs w:val="28"/>
        </w:rPr>
        <w:t>перепрофілювання</w:t>
      </w:r>
      <w:proofErr w:type="spellEnd"/>
      <w:r w:rsidRPr="00367B14">
        <w:rPr>
          <w:rFonts w:ascii="Times New Roman" w:hAnsi="Times New Roman"/>
          <w:sz w:val="28"/>
          <w:szCs w:val="28"/>
        </w:rPr>
        <w:t xml:space="preserve"> 130 </w:t>
      </w:r>
      <w:proofErr w:type="spellStart"/>
      <w:r w:rsidRPr="00367B14">
        <w:rPr>
          <w:rFonts w:ascii="Times New Roman" w:hAnsi="Times New Roman"/>
          <w:sz w:val="28"/>
          <w:szCs w:val="28"/>
        </w:rPr>
        <w:t>соматичних</w:t>
      </w:r>
      <w:proofErr w:type="spellEnd"/>
      <w:r w:rsidRPr="00367B14">
        <w:rPr>
          <w:rFonts w:ascii="Times New Roman" w:hAnsi="Times New Roman"/>
          <w:sz w:val="28"/>
          <w:szCs w:val="28"/>
        </w:rPr>
        <w:t xml:space="preserve"> </w:t>
      </w:r>
      <w:proofErr w:type="spellStart"/>
      <w:r w:rsidRPr="00367B14">
        <w:rPr>
          <w:rFonts w:ascii="Times New Roman" w:hAnsi="Times New Roman"/>
          <w:sz w:val="28"/>
          <w:szCs w:val="28"/>
        </w:rPr>
        <w:t>ліжок</w:t>
      </w:r>
      <w:proofErr w:type="spellEnd"/>
      <w:r w:rsidRPr="00367B14">
        <w:rPr>
          <w:rFonts w:ascii="Times New Roman" w:hAnsi="Times New Roman"/>
          <w:sz w:val="28"/>
          <w:szCs w:val="28"/>
        </w:rPr>
        <w:t xml:space="preserve"> на </w:t>
      </w:r>
      <w:proofErr w:type="spellStart"/>
      <w:r w:rsidRPr="00367B14">
        <w:rPr>
          <w:rFonts w:ascii="Times New Roman" w:hAnsi="Times New Roman"/>
          <w:sz w:val="28"/>
          <w:szCs w:val="28"/>
        </w:rPr>
        <w:t>інфекційні</w:t>
      </w:r>
      <w:proofErr w:type="spellEnd"/>
      <w:r w:rsidRPr="00367B14">
        <w:rPr>
          <w:rFonts w:ascii="Times New Roman" w:hAnsi="Times New Roman"/>
          <w:sz w:val="28"/>
          <w:szCs w:val="28"/>
        </w:rPr>
        <w:t xml:space="preserve">.  </w:t>
      </w:r>
    </w:p>
    <w:p w:rsidR="00DF7EAC" w:rsidRDefault="00DF7EAC" w:rsidP="00F80E48">
      <w:pPr>
        <w:pStyle w:val="aff1"/>
        <w:ind w:firstLine="567"/>
        <w:jc w:val="both"/>
        <w:rPr>
          <w:rFonts w:ascii="Times New Roman" w:hAnsi="Times New Roman"/>
          <w:sz w:val="28"/>
          <w:szCs w:val="28"/>
          <w:lang w:val="uk-UA" w:eastAsia="uk-UA"/>
        </w:rPr>
      </w:pPr>
      <w:r w:rsidRPr="00367B14">
        <w:rPr>
          <w:rFonts w:ascii="Times New Roman" w:hAnsi="Times New Roman"/>
          <w:sz w:val="28"/>
          <w:szCs w:val="28"/>
          <w:lang w:val="uk-UA" w:eastAsia="uk-UA"/>
        </w:rPr>
        <w:t xml:space="preserve">За 2020р. в закладі були проліковані 297 осіб з </w:t>
      </w:r>
      <w:r w:rsidRPr="00367B14">
        <w:rPr>
          <w:rFonts w:ascii="Times New Roman" w:hAnsi="Times New Roman"/>
          <w:sz w:val="28"/>
          <w:szCs w:val="28"/>
          <w:lang w:val="en-US" w:eastAsia="uk-UA"/>
        </w:rPr>
        <w:t>COVID</w:t>
      </w:r>
      <w:r w:rsidRPr="00367B14">
        <w:rPr>
          <w:rFonts w:ascii="Times New Roman" w:hAnsi="Times New Roman"/>
          <w:sz w:val="28"/>
          <w:szCs w:val="28"/>
          <w:lang w:val="uk-UA" w:eastAsia="uk-UA"/>
        </w:rPr>
        <w:t>-19</w:t>
      </w:r>
      <w:r w:rsidR="0080517C">
        <w:rPr>
          <w:rFonts w:ascii="Times New Roman" w:hAnsi="Times New Roman"/>
          <w:sz w:val="28"/>
          <w:szCs w:val="28"/>
          <w:lang w:val="uk-UA" w:eastAsia="uk-UA"/>
        </w:rPr>
        <w:t>.</w:t>
      </w:r>
    </w:p>
    <w:p w:rsidR="00DF7EAC" w:rsidRPr="001A7F5B" w:rsidRDefault="00DF7EAC" w:rsidP="00F80E48">
      <w:pPr>
        <w:widowControl w:val="0"/>
        <w:tabs>
          <w:tab w:val="left" w:pos="284"/>
          <w:tab w:val="num" w:pos="502"/>
        </w:tabs>
        <w:autoSpaceDE w:val="0"/>
        <w:autoSpaceDN w:val="0"/>
        <w:adjustRightInd w:val="0"/>
        <w:jc w:val="both"/>
        <w:rPr>
          <w:color w:val="000000"/>
          <w:sz w:val="28"/>
          <w:szCs w:val="28"/>
          <w:lang w:val="uk-UA"/>
        </w:rPr>
      </w:pPr>
    </w:p>
    <w:p w:rsidR="00B777B5" w:rsidRPr="00DF7EAC" w:rsidRDefault="00B777B5" w:rsidP="00F80E48">
      <w:pPr>
        <w:tabs>
          <w:tab w:val="left" w:pos="560"/>
        </w:tabs>
        <w:ind w:firstLine="709"/>
        <w:jc w:val="both"/>
        <w:rPr>
          <w:b/>
          <w:bCs/>
          <w:sz w:val="32"/>
          <w:szCs w:val="32"/>
          <w:lang w:val="uk-UA"/>
        </w:rPr>
      </w:pPr>
      <w:r w:rsidRPr="00DF7EAC">
        <w:rPr>
          <w:b/>
          <w:bCs/>
          <w:sz w:val="32"/>
          <w:szCs w:val="32"/>
          <w:lang w:val="uk-UA"/>
        </w:rPr>
        <w:t>Освіта</w:t>
      </w:r>
    </w:p>
    <w:p w:rsidR="00C553E9" w:rsidRDefault="00C553E9" w:rsidP="00F80E48">
      <w:pPr>
        <w:pStyle w:val="a5"/>
        <w:shd w:val="clear" w:color="auto" w:fill="FFFFFF"/>
        <w:spacing w:before="0" w:beforeAutospacing="0" w:after="0" w:afterAutospacing="0"/>
        <w:ind w:firstLine="567"/>
        <w:jc w:val="both"/>
        <w:rPr>
          <w:rFonts w:ascii="Times New Roman" w:hAnsi="Times New Roman"/>
          <w:color w:val="auto"/>
          <w:sz w:val="28"/>
          <w:szCs w:val="28"/>
          <w:shd w:val="clear" w:color="auto" w:fill="FFFFFF"/>
          <w:lang w:val="uk-UA"/>
        </w:rPr>
      </w:pPr>
    </w:p>
    <w:p w:rsidR="00461BF7" w:rsidRPr="00461BF7" w:rsidRDefault="00461BF7" w:rsidP="00F80E48">
      <w:pPr>
        <w:pStyle w:val="a5"/>
        <w:shd w:val="clear" w:color="auto" w:fill="FFFFFF"/>
        <w:spacing w:before="0" w:beforeAutospacing="0" w:after="0" w:afterAutospacing="0"/>
        <w:ind w:firstLine="567"/>
        <w:jc w:val="both"/>
        <w:rPr>
          <w:rFonts w:ascii="Times New Roman" w:hAnsi="Times New Roman"/>
          <w:color w:val="auto"/>
          <w:sz w:val="28"/>
          <w:szCs w:val="28"/>
          <w:lang w:val="uk-UA"/>
        </w:rPr>
      </w:pPr>
      <w:proofErr w:type="spellStart"/>
      <w:r w:rsidRPr="00461BF7">
        <w:rPr>
          <w:rFonts w:ascii="Times New Roman" w:hAnsi="Times New Roman"/>
          <w:color w:val="auto"/>
          <w:sz w:val="28"/>
          <w:szCs w:val="28"/>
          <w:lang w:val="uk-UA"/>
        </w:rPr>
        <w:t>Cтаном</w:t>
      </w:r>
      <w:proofErr w:type="spellEnd"/>
      <w:r w:rsidRPr="00461BF7">
        <w:rPr>
          <w:rFonts w:ascii="Times New Roman" w:hAnsi="Times New Roman"/>
          <w:color w:val="auto"/>
          <w:sz w:val="28"/>
          <w:szCs w:val="28"/>
          <w:lang w:val="uk-UA"/>
        </w:rPr>
        <w:t xml:space="preserve"> на </w:t>
      </w:r>
      <w:r w:rsidR="00C553E9">
        <w:rPr>
          <w:rFonts w:ascii="Times New Roman" w:hAnsi="Times New Roman"/>
          <w:color w:val="auto"/>
          <w:sz w:val="28"/>
          <w:szCs w:val="28"/>
          <w:lang w:val="uk-UA"/>
        </w:rPr>
        <w:t>01.01.</w:t>
      </w:r>
      <w:r w:rsidRPr="00461BF7">
        <w:rPr>
          <w:rFonts w:ascii="Times New Roman" w:hAnsi="Times New Roman"/>
          <w:color w:val="auto"/>
          <w:sz w:val="28"/>
          <w:szCs w:val="28"/>
          <w:lang w:val="uk-UA"/>
        </w:rPr>
        <w:t>202</w:t>
      </w:r>
      <w:r w:rsidR="00C553E9">
        <w:rPr>
          <w:rFonts w:ascii="Times New Roman" w:hAnsi="Times New Roman"/>
          <w:color w:val="auto"/>
          <w:sz w:val="28"/>
          <w:szCs w:val="28"/>
          <w:lang w:val="uk-UA"/>
        </w:rPr>
        <w:t>1</w:t>
      </w:r>
      <w:r w:rsidRPr="00461BF7">
        <w:rPr>
          <w:rFonts w:ascii="Times New Roman" w:hAnsi="Times New Roman"/>
          <w:color w:val="auto"/>
          <w:sz w:val="28"/>
          <w:szCs w:val="28"/>
          <w:lang w:val="uk-UA"/>
        </w:rPr>
        <w:t xml:space="preserve"> р. освіта </w:t>
      </w:r>
      <w:proofErr w:type="spellStart"/>
      <w:r w:rsidRPr="00461BF7">
        <w:rPr>
          <w:rFonts w:ascii="Times New Roman" w:hAnsi="Times New Roman"/>
          <w:color w:val="auto"/>
          <w:sz w:val="28"/>
          <w:szCs w:val="28"/>
          <w:lang w:val="uk-UA"/>
        </w:rPr>
        <w:t>Старобільського</w:t>
      </w:r>
      <w:proofErr w:type="spellEnd"/>
      <w:r w:rsidRPr="00461BF7">
        <w:rPr>
          <w:rFonts w:ascii="Times New Roman" w:hAnsi="Times New Roman"/>
          <w:color w:val="auto"/>
          <w:sz w:val="28"/>
          <w:szCs w:val="28"/>
          <w:lang w:val="uk-UA"/>
        </w:rPr>
        <w:t xml:space="preserve"> району представлена:</w:t>
      </w:r>
    </w:p>
    <w:p w:rsidR="00461BF7" w:rsidRPr="00461BF7" w:rsidRDefault="00C553E9" w:rsidP="00F80E48">
      <w:pPr>
        <w:pStyle w:val="a5"/>
        <w:numPr>
          <w:ilvl w:val="0"/>
          <w:numId w:val="6"/>
        </w:numPr>
        <w:shd w:val="clear" w:color="auto" w:fill="FFFFFF"/>
        <w:spacing w:before="0" w:beforeAutospacing="0" w:after="0" w:afterAutospacing="0"/>
        <w:ind w:left="0" w:firstLine="567"/>
        <w:jc w:val="both"/>
        <w:rPr>
          <w:rFonts w:ascii="Times New Roman" w:hAnsi="Times New Roman"/>
          <w:color w:val="auto"/>
          <w:sz w:val="28"/>
          <w:szCs w:val="28"/>
          <w:lang w:val="uk-UA"/>
        </w:rPr>
      </w:pPr>
      <w:r>
        <w:rPr>
          <w:rFonts w:ascii="Times New Roman" w:hAnsi="Times New Roman"/>
          <w:color w:val="auto"/>
          <w:sz w:val="28"/>
          <w:szCs w:val="28"/>
          <w:lang w:val="uk-UA"/>
        </w:rPr>
        <w:t>16 закладами дошкільної освіти</w:t>
      </w:r>
      <w:r w:rsidR="00461BF7" w:rsidRPr="00461BF7">
        <w:rPr>
          <w:rFonts w:ascii="Times New Roman" w:hAnsi="Times New Roman"/>
          <w:color w:val="auto"/>
          <w:sz w:val="28"/>
          <w:szCs w:val="28"/>
          <w:lang w:val="uk-UA"/>
        </w:rPr>
        <w:t>;</w:t>
      </w:r>
    </w:p>
    <w:p w:rsidR="00C553E9" w:rsidRDefault="00461BF7" w:rsidP="00F80E48">
      <w:pPr>
        <w:pStyle w:val="a5"/>
        <w:numPr>
          <w:ilvl w:val="0"/>
          <w:numId w:val="7"/>
        </w:numPr>
        <w:shd w:val="clear" w:color="auto" w:fill="FFFFFF"/>
        <w:spacing w:before="0" w:beforeAutospacing="0" w:after="0" w:afterAutospacing="0"/>
        <w:ind w:left="0" w:firstLine="567"/>
        <w:jc w:val="both"/>
        <w:rPr>
          <w:rFonts w:ascii="Times New Roman" w:hAnsi="Times New Roman"/>
          <w:color w:val="auto"/>
          <w:sz w:val="28"/>
          <w:szCs w:val="28"/>
          <w:lang w:val="uk-UA"/>
        </w:rPr>
      </w:pPr>
      <w:r w:rsidRPr="00C553E9">
        <w:rPr>
          <w:rFonts w:ascii="Times New Roman" w:hAnsi="Times New Roman"/>
          <w:color w:val="auto"/>
          <w:sz w:val="28"/>
          <w:szCs w:val="28"/>
          <w:lang w:val="uk-UA"/>
        </w:rPr>
        <w:t>16 закладами загальної середньої освіти.</w:t>
      </w:r>
      <w:r w:rsidR="00C553E9">
        <w:rPr>
          <w:rFonts w:ascii="Times New Roman" w:hAnsi="Times New Roman"/>
          <w:color w:val="auto"/>
          <w:sz w:val="28"/>
          <w:szCs w:val="28"/>
          <w:lang w:val="uk-UA"/>
        </w:rPr>
        <w:t>;</w:t>
      </w:r>
    </w:p>
    <w:p w:rsidR="00461BF7" w:rsidRPr="00C553E9" w:rsidRDefault="00461BF7" w:rsidP="00F80E48">
      <w:pPr>
        <w:pStyle w:val="a5"/>
        <w:numPr>
          <w:ilvl w:val="0"/>
          <w:numId w:val="7"/>
        </w:numPr>
        <w:shd w:val="clear" w:color="auto" w:fill="FFFFFF"/>
        <w:spacing w:before="0" w:beforeAutospacing="0" w:after="0" w:afterAutospacing="0"/>
        <w:ind w:left="0" w:firstLine="567"/>
        <w:jc w:val="both"/>
        <w:rPr>
          <w:rFonts w:ascii="Times New Roman" w:hAnsi="Times New Roman"/>
          <w:color w:val="auto"/>
          <w:sz w:val="28"/>
          <w:szCs w:val="28"/>
          <w:lang w:val="uk-UA"/>
        </w:rPr>
      </w:pPr>
      <w:r w:rsidRPr="00C553E9">
        <w:rPr>
          <w:rFonts w:ascii="Times New Roman" w:hAnsi="Times New Roman"/>
          <w:color w:val="auto"/>
          <w:sz w:val="28"/>
          <w:szCs w:val="28"/>
          <w:lang w:val="uk-UA"/>
        </w:rPr>
        <w:t>1 центром професійного розвитку педагогічних працівників;</w:t>
      </w:r>
    </w:p>
    <w:p w:rsidR="00461BF7" w:rsidRPr="00461BF7" w:rsidRDefault="00461BF7" w:rsidP="00F80E48">
      <w:pPr>
        <w:numPr>
          <w:ilvl w:val="0"/>
          <w:numId w:val="7"/>
        </w:numPr>
        <w:ind w:left="0" w:firstLine="567"/>
        <w:jc w:val="both"/>
        <w:rPr>
          <w:rFonts w:eastAsia="Calibri"/>
          <w:sz w:val="28"/>
          <w:szCs w:val="28"/>
          <w:lang w:val="uk-UA"/>
        </w:rPr>
      </w:pPr>
      <w:r w:rsidRPr="00461BF7">
        <w:rPr>
          <w:sz w:val="28"/>
          <w:szCs w:val="28"/>
          <w:lang w:val="uk-UA"/>
        </w:rPr>
        <w:t>1 міжшкільним ресурсним центром</w:t>
      </w:r>
      <w:r w:rsidRPr="00461BF7">
        <w:rPr>
          <w:rFonts w:eastAsia="Calibri"/>
          <w:sz w:val="28"/>
          <w:szCs w:val="28"/>
          <w:lang w:val="uk-UA"/>
        </w:rPr>
        <w:t>;</w:t>
      </w:r>
    </w:p>
    <w:p w:rsidR="00461BF7" w:rsidRPr="00461BF7" w:rsidRDefault="00461BF7" w:rsidP="00F80E48">
      <w:pPr>
        <w:numPr>
          <w:ilvl w:val="0"/>
          <w:numId w:val="7"/>
        </w:numPr>
        <w:ind w:hanging="720"/>
        <w:jc w:val="both"/>
        <w:rPr>
          <w:sz w:val="28"/>
          <w:szCs w:val="28"/>
          <w:lang w:val="uk-UA"/>
        </w:rPr>
      </w:pPr>
      <w:r w:rsidRPr="00461BF7">
        <w:rPr>
          <w:sz w:val="28"/>
          <w:szCs w:val="28"/>
          <w:lang w:val="uk-UA"/>
        </w:rPr>
        <w:t>1 дитячо-юнацькою спортивною школою;</w:t>
      </w:r>
    </w:p>
    <w:p w:rsidR="00461BF7" w:rsidRPr="00461BF7" w:rsidRDefault="00461BF7" w:rsidP="00F80E48">
      <w:pPr>
        <w:numPr>
          <w:ilvl w:val="0"/>
          <w:numId w:val="7"/>
        </w:numPr>
        <w:ind w:hanging="720"/>
        <w:jc w:val="both"/>
        <w:rPr>
          <w:sz w:val="28"/>
          <w:szCs w:val="28"/>
          <w:lang w:val="uk-UA"/>
        </w:rPr>
      </w:pPr>
      <w:r w:rsidRPr="00461BF7">
        <w:rPr>
          <w:sz w:val="28"/>
          <w:szCs w:val="28"/>
          <w:lang w:val="uk-UA"/>
        </w:rPr>
        <w:t>1 будинком творчості дітей та юнацтва;</w:t>
      </w:r>
    </w:p>
    <w:p w:rsidR="00461BF7" w:rsidRPr="00461BF7" w:rsidRDefault="00461BF7" w:rsidP="00F80E48">
      <w:pPr>
        <w:numPr>
          <w:ilvl w:val="0"/>
          <w:numId w:val="7"/>
        </w:numPr>
        <w:ind w:left="851" w:hanging="284"/>
        <w:jc w:val="both"/>
        <w:rPr>
          <w:sz w:val="28"/>
          <w:szCs w:val="28"/>
          <w:lang w:val="uk-UA"/>
        </w:rPr>
      </w:pPr>
      <w:r w:rsidRPr="00461BF7">
        <w:rPr>
          <w:sz w:val="28"/>
          <w:szCs w:val="28"/>
          <w:lang w:val="uk-UA"/>
        </w:rPr>
        <w:t>1 комунальною установою «</w:t>
      </w:r>
      <w:proofErr w:type="spellStart"/>
      <w:r w:rsidRPr="00461BF7">
        <w:rPr>
          <w:sz w:val="28"/>
          <w:szCs w:val="28"/>
          <w:lang w:val="uk-UA"/>
        </w:rPr>
        <w:t>Старобільський</w:t>
      </w:r>
      <w:proofErr w:type="spellEnd"/>
      <w:r w:rsidRPr="00461BF7">
        <w:rPr>
          <w:sz w:val="28"/>
          <w:szCs w:val="28"/>
          <w:lang w:val="uk-UA"/>
        </w:rPr>
        <w:t xml:space="preserve"> </w:t>
      </w:r>
      <w:proofErr w:type="spellStart"/>
      <w:r w:rsidRPr="00461BF7">
        <w:rPr>
          <w:sz w:val="28"/>
          <w:szCs w:val="28"/>
          <w:lang w:val="uk-UA"/>
        </w:rPr>
        <w:t>інклюзивно</w:t>
      </w:r>
      <w:proofErr w:type="spellEnd"/>
      <w:r w:rsidRPr="00461BF7">
        <w:rPr>
          <w:sz w:val="28"/>
          <w:szCs w:val="28"/>
          <w:lang w:val="uk-UA"/>
        </w:rPr>
        <w:t>-ресурсний центр».</w:t>
      </w:r>
    </w:p>
    <w:p w:rsidR="003B2A71" w:rsidRPr="003B2A71" w:rsidRDefault="003B2A71" w:rsidP="00F80E48">
      <w:pPr>
        <w:ind w:firstLine="567"/>
        <w:jc w:val="both"/>
        <w:rPr>
          <w:sz w:val="28"/>
          <w:szCs w:val="28"/>
          <w:lang w:val="uk-UA"/>
        </w:rPr>
      </w:pPr>
      <w:r w:rsidRPr="003B2A71">
        <w:rPr>
          <w:b/>
          <w:i/>
          <w:sz w:val="28"/>
          <w:szCs w:val="28"/>
          <w:lang w:val="uk-UA"/>
        </w:rPr>
        <w:lastRenderedPageBreak/>
        <w:t>Закладами</w:t>
      </w:r>
      <w:r w:rsidRPr="003B2A71">
        <w:rPr>
          <w:sz w:val="28"/>
          <w:szCs w:val="28"/>
          <w:lang w:val="uk-UA"/>
        </w:rPr>
        <w:t xml:space="preserve"> дошкільної освіти </w:t>
      </w:r>
      <w:r w:rsidR="00C553E9">
        <w:rPr>
          <w:sz w:val="28"/>
          <w:szCs w:val="28"/>
          <w:lang w:val="uk-UA"/>
        </w:rPr>
        <w:t xml:space="preserve">було </w:t>
      </w:r>
      <w:r w:rsidRPr="003B2A71">
        <w:rPr>
          <w:sz w:val="28"/>
          <w:szCs w:val="28"/>
          <w:lang w:val="uk-UA"/>
        </w:rPr>
        <w:t xml:space="preserve">охоплено по району 822 дітей віком 2-6(7) років, що складає 42% від загальної кількості дітей. </w:t>
      </w:r>
    </w:p>
    <w:p w:rsidR="00FB5A0C" w:rsidRPr="00FB5A0C" w:rsidRDefault="00FB5A0C" w:rsidP="00F80E48">
      <w:pPr>
        <w:ind w:firstLine="567"/>
        <w:jc w:val="both"/>
        <w:rPr>
          <w:sz w:val="28"/>
          <w:szCs w:val="28"/>
          <w:lang w:val="uk-UA" w:eastAsia="uk-UA"/>
        </w:rPr>
      </w:pPr>
      <w:r w:rsidRPr="00FB5A0C">
        <w:rPr>
          <w:b/>
          <w:i/>
          <w:sz w:val="28"/>
          <w:szCs w:val="28"/>
          <w:lang w:val="uk-UA" w:eastAsia="uk-UA"/>
        </w:rPr>
        <w:t>У закладах</w:t>
      </w:r>
      <w:r w:rsidRPr="00FB5A0C">
        <w:rPr>
          <w:sz w:val="28"/>
          <w:szCs w:val="28"/>
          <w:lang w:val="uk-UA" w:eastAsia="uk-UA"/>
        </w:rPr>
        <w:t xml:space="preserve"> загальної середньої освіти навча</w:t>
      </w:r>
      <w:r w:rsidR="00C553E9">
        <w:rPr>
          <w:sz w:val="28"/>
          <w:szCs w:val="28"/>
          <w:lang w:val="uk-UA" w:eastAsia="uk-UA"/>
        </w:rPr>
        <w:t>лось</w:t>
      </w:r>
      <w:r w:rsidRPr="00FB5A0C">
        <w:rPr>
          <w:sz w:val="28"/>
          <w:szCs w:val="28"/>
          <w:lang w:val="uk-UA" w:eastAsia="uk-UA"/>
        </w:rPr>
        <w:t xml:space="preserve"> 3073 учня у 162 класах</w:t>
      </w:r>
      <w:r w:rsidRPr="00FB5A0C">
        <w:rPr>
          <w:sz w:val="28"/>
          <w:szCs w:val="28"/>
          <w:lang w:val="uk-UA"/>
        </w:rPr>
        <w:t>.</w:t>
      </w:r>
    </w:p>
    <w:p w:rsidR="00FB5A0C" w:rsidRDefault="00FB5A0C" w:rsidP="00F80E48">
      <w:pPr>
        <w:ind w:firstLine="567"/>
        <w:jc w:val="both"/>
        <w:rPr>
          <w:color w:val="000000"/>
          <w:sz w:val="28"/>
          <w:szCs w:val="28"/>
          <w:highlight w:val="yellow"/>
          <w:lang w:val="uk-UA"/>
        </w:rPr>
      </w:pPr>
      <w:r w:rsidRPr="00FB5A0C">
        <w:rPr>
          <w:b/>
          <w:i/>
          <w:color w:val="000000"/>
          <w:sz w:val="28"/>
          <w:szCs w:val="28"/>
          <w:lang w:val="uk-UA" w:eastAsia="uk-UA"/>
        </w:rPr>
        <w:t xml:space="preserve">490 педагогічних працівників </w:t>
      </w:r>
      <w:r w:rsidRPr="00FB5A0C">
        <w:rPr>
          <w:color w:val="000000"/>
          <w:sz w:val="28"/>
          <w:szCs w:val="28"/>
          <w:lang w:val="uk-UA" w:eastAsia="uk-UA"/>
        </w:rPr>
        <w:t xml:space="preserve">працює та виховує майбутнє покоління нашого району. </w:t>
      </w:r>
    </w:p>
    <w:p w:rsidR="00FB5A0C" w:rsidRPr="00FB5A0C" w:rsidRDefault="00FB5A0C" w:rsidP="00F80E48">
      <w:pPr>
        <w:ind w:firstLine="567"/>
        <w:jc w:val="both"/>
        <w:rPr>
          <w:sz w:val="28"/>
          <w:szCs w:val="28"/>
          <w:lang w:val="uk-UA"/>
        </w:rPr>
      </w:pPr>
      <w:r w:rsidRPr="00FB5A0C">
        <w:rPr>
          <w:sz w:val="28"/>
          <w:szCs w:val="28"/>
          <w:lang w:val="uk-UA"/>
        </w:rPr>
        <w:t xml:space="preserve">Станом на 31.12.2020 використано коштів загального фонду – </w:t>
      </w:r>
      <w:r w:rsidRPr="00FB5A0C">
        <w:rPr>
          <w:b/>
          <w:sz w:val="28"/>
          <w:szCs w:val="28"/>
          <w:lang w:val="uk-UA"/>
        </w:rPr>
        <w:t>145 млн 371,</w:t>
      </w:r>
      <w:r w:rsidR="00AF24D5">
        <w:rPr>
          <w:b/>
          <w:sz w:val="28"/>
          <w:szCs w:val="28"/>
          <w:lang w:val="uk-UA"/>
        </w:rPr>
        <w:t>5</w:t>
      </w:r>
      <w:r w:rsidRPr="00FB5A0C">
        <w:rPr>
          <w:b/>
          <w:sz w:val="28"/>
          <w:szCs w:val="28"/>
          <w:lang w:val="uk-UA"/>
        </w:rPr>
        <w:t xml:space="preserve"> тис. грн</w:t>
      </w:r>
      <w:r w:rsidRPr="00FB5A0C">
        <w:rPr>
          <w:sz w:val="28"/>
          <w:szCs w:val="28"/>
          <w:lang w:val="uk-UA"/>
        </w:rPr>
        <w:t xml:space="preserve">, з них: </w:t>
      </w:r>
      <w:r w:rsidRPr="00FB5A0C">
        <w:rPr>
          <w:b/>
          <w:sz w:val="28"/>
          <w:szCs w:val="28"/>
          <w:lang w:val="uk-UA"/>
        </w:rPr>
        <w:t>65 млн 023,2тис. грн</w:t>
      </w:r>
      <w:r w:rsidRPr="00FB5A0C">
        <w:rPr>
          <w:sz w:val="28"/>
          <w:szCs w:val="28"/>
          <w:lang w:val="uk-UA"/>
        </w:rPr>
        <w:t xml:space="preserve"> – </w:t>
      </w:r>
      <w:r w:rsidRPr="00FB5A0C">
        <w:rPr>
          <w:sz w:val="28"/>
          <w:szCs w:val="28"/>
          <w:u w:val="single"/>
          <w:lang w:val="uk-UA"/>
        </w:rPr>
        <w:t>освітня субвенція</w:t>
      </w:r>
      <w:r w:rsidRPr="00FB5A0C">
        <w:rPr>
          <w:sz w:val="28"/>
          <w:szCs w:val="28"/>
          <w:lang w:val="uk-UA"/>
        </w:rPr>
        <w:t xml:space="preserve"> та 80</w:t>
      </w:r>
      <w:r w:rsidRPr="00FB5A0C">
        <w:rPr>
          <w:b/>
          <w:sz w:val="28"/>
          <w:szCs w:val="28"/>
          <w:lang w:val="uk-UA"/>
        </w:rPr>
        <w:t xml:space="preserve"> млн 348,</w:t>
      </w:r>
      <w:r w:rsidR="00AF24D5">
        <w:rPr>
          <w:b/>
          <w:sz w:val="28"/>
          <w:szCs w:val="28"/>
          <w:lang w:val="uk-UA"/>
        </w:rPr>
        <w:t>3</w:t>
      </w:r>
      <w:r w:rsidRPr="00FB5A0C">
        <w:rPr>
          <w:b/>
          <w:sz w:val="28"/>
          <w:szCs w:val="28"/>
          <w:lang w:val="uk-UA"/>
        </w:rPr>
        <w:t>тис. грн</w:t>
      </w:r>
      <w:r w:rsidRPr="00FB5A0C">
        <w:rPr>
          <w:sz w:val="28"/>
          <w:szCs w:val="28"/>
          <w:lang w:val="uk-UA"/>
        </w:rPr>
        <w:t xml:space="preserve">. </w:t>
      </w:r>
      <w:r w:rsidRPr="00FB5A0C">
        <w:rPr>
          <w:sz w:val="28"/>
          <w:szCs w:val="28"/>
          <w:u w:val="single"/>
          <w:lang w:val="uk-UA"/>
        </w:rPr>
        <w:t>кошти районного бюджету.</w:t>
      </w:r>
      <w:r w:rsidRPr="00FB5A0C">
        <w:rPr>
          <w:sz w:val="28"/>
          <w:szCs w:val="28"/>
          <w:lang w:val="uk-UA"/>
        </w:rPr>
        <w:t xml:space="preserve"> </w:t>
      </w:r>
    </w:p>
    <w:p w:rsidR="00DA70C5" w:rsidRPr="00DA70C5" w:rsidRDefault="00DA70C5" w:rsidP="00F80E48">
      <w:pPr>
        <w:ind w:firstLine="567"/>
        <w:jc w:val="both"/>
        <w:rPr>
          <w:sz w:val="28"/>
          <w:szCs w:val="28"/>
          <w:lang w:val="uk-UA"/>
        </w:rPr>
      </w:pPr>
      <w:r w:rsidRPr="00DA70C5">
        <w:rPr>
          <w:color w:val="000000"/>
          <w:sz w:val="28"/>
          <w:szCs w:val="28"/>
          <w:lang w:val="uk-UA"/>
        </w:rPr>
        <w:t xml:space="preserve">У порівнянні </w:t>
      </w:r>
      <w:r w:rsidRPr="00DA70C5">
        <w:rPr>
          <w:sz w:val="28"/>
          <w:szCs w:val="28"/>
          <w:lang w:val="uk-UA"/>
        </w:rPr>
        <w:t xml:space="preserve">з 2019 роком використання зменшено на 19 млн 036,4 тис. грн. Це зменшення пояснюється тим, що з 01.01.2020р. ЗЗСО й ЗДО передано до </w:t>
      </w:r>
      <w:proofErr w:type="spellStart"/>
      <w:r w:rsidRPr="00DA70C5">
        <w:rPr>
          <w:sz w:val="28"/>
          <w:szCs w:val="28"/>
          <w:lang w:val="uk-UA"/>
        </w:rPr>
        <w:t>териториальних</w:t>
      </w:r>
      <w:proofErr w:type="spellEnd"/>
      <w:r w:rsidRPr="00DA70C5">
        <w:rPr>
          <w:sz w:val="28"/>
          <w:szCs w:val="28"/>
          <w:lang w:val="uk-UA"/>
        </w:rPr>
        <w:t xml:space="preserve"> громад.</w:t>
      </w:r>
    </w:p>
    <w:p w:rsidR="00DA70C5" w:rsidRPr="00DA70C5" w:rsidRDefault="00DA70C5" w:rsidP="00F80E48">
      <w:pPr>
        <w:pStyle w:val="a5"/>
        <w:shd w:val="clear" w:color="auto" w:fill="FFFFFF"/>
        <w:spacing w:before="0" w:beforeAutospacing="0" w:after="0" w:afterAutospacing="0"/>
        <w:ind w:firstLine="567"/>
        <w:jc w:val="both"/>
        <w:rPr>
          <w:rFonts w:ascii="Times New Roman" w:hAnsi="Times New Roman"/>
          <w:color w:val="000000"/>
          <w:sz w:val="28"/>
          <w:szCs w:val="28"/>
          <w:lang w:val="uk-UA"/>
        </w:rPr>
      </w:pPr>
      <w:r w:rsidRPr="00A04397">
        <w:rPr>
          <w:rFonts w:ascii="Times New Roman" w:hAnsi="Times New Roman"/>
          <w:color w:val="auto"/>
          <w:sz w:val="28"/>
          <w:szCs w:val="28"/>
          <w:lang w:val="uk-UA"/>
        </w:rPr>
        <w:t xml:space="preserve">З метою стабільного функціонування освіти </w:t>
      </w:r>
      <w:proofErr w:type="spellStart"/>
      <w:r w:rsidRPr="00A04397">
        <w:rPr>
          <w:rFonts w:ascii="Times New Roman" w:hAnsi="Times New Roman"/>
          <w:color w:val="auto"/>
          <w:sz w:val="28"/>
          <w:szCs w:val="28"/>
          <w:lang w:val="uk-UA"/>
        </w:rPr>
        <w:t>Старобільського</w:t>
      </w:r>
      <w:proofErr w:type="spellEnd"/>
      <w:r w:rsidRPr="00A04397">
        <w:rPr>
          <w:rFonts w:ascii="Times New Roman" w:hAnsi="Times New Roman"/>
          <w:color w:val="auto"/>
          <w:sz w:val="28"/>
          <w:szCs w:val="28"/>
          <w:lang w:val="uk-UA"/>
        </w:rPr>
        <w:t xml:space="preserve"> </w:t>
      </w:r>
      <w:proofErr w:type="spellStart"/>
      <w:r w:rsidRPr="00A04397">
        <w:rPr>
          <w:rFonts w:ascii="Times New Roman" w:hAnsi="Times New Roman"/>
          <w:color w:val="auto"/>
          <w:sz w:val="28"/>
          <w:szCs w:val="28"/>
          <w:lang w:val="uk-UA"/>
        </w:rPr>
        <w:t>району,</w:t>
      </w:r>
      <w:r w:rsidRPr="00DA70C5">
        <w:rPr>
          <w:rFonts w:ascii="Times New Roman" w:hAnsi="Times New Roman"/>
          <w:color w:val="000000"/>
          <w:sz w:val="28"/>
          <w:szCs w:val="28"/>
          <w:lang w:val="uk-UA"/>
        </w:rPr>
        <w:t>забезпечення</w:t>
      </w:r>
      <w:proofErr w:type="spellEnd"/>
      <w:r w:rsidRPr="00DA70C5">
        <w:rPr>
          <w:rFonts w:ascii="Times New Roman" w:hAnsi="Times New Roman"/>
          <w:color w:val="000000"/>
          <w:sz w:val="28"/>
          <w:szCs w:val="28"/>
          <w:lang w:val="uk-UA"/>
        </w:rPr>
        <w:t xml:space="preserve"> розвитку освітнього, творчого (інтелектуального) потенціалу дітей Відділ освіти </w:t>
      </w:r>
      <w:proofErr w:type="spellStart"/>
      <w:r w:rsidRPr="00DA70C5">
        <w:rPr>
          <w:rFonts w:ascii="Times New Roman" w:hAnsi="Times New Roman"/>
          <w:color w:val="000000"/>
          <w:sz w:val="28"/>
          <w:szCs w:val="28"/>
          <w:lang w:val="uk-UA"/>
        </w:rPr>
        <w:t>Старобільської</w:t>
      </w:r>
      <w:proofErr w:type="spellEnd"/>
      <w:r w:rsidRPr="00DA70C5">
        <w:rPr>
          <w:rFonts w:ascii="Times New Roman" w:hAnsi="Times New Roman"/>
          <w:color w:val="000000"/>
          <w:sz w:val="28"/>
          <w:szCs w:val="28"/>
          <w:lang w:val="uk-UA"/>
        </w:rPr>
        <w:t xml:space="preserve"> РДА забезпечу</w:t>
      </w:r>
      <w:r w:rsidR="00C553E9">
        <w:rPr>
          <w:rFonts w:ascii="Times New Roman" w:hAnsi="Times New Roman"/>
          <w:color w:val="000000"/>
          <w:sz w:val="28"/>
          <w:szCs w:val="28"/>
          <w:lang w:val="uk-UA"/>
        </w:rPr>
        <w:t>вало</w:t>
      </w:r>
      <w:r w:rsidRPr="00DA70C5">
        <w:rPr>
          <w:rFonts w:ascii="Times New Roman" w:hAnsi="Times New Roman"/>
          <w:color w:val="000000"/>
          <w:sz w:val="28"/>
          <w:szCs w:val="28"/>
          <w:lang w:val="uk-UA"/>
        </w:rPr>
        <w:t xml:space="preserve"> виконання таких освітніх програм: «Вчитель», «Патріот </w:t>
      </w:r>
      <w:proofErr w:type="spellStart"/>
      <w:r w:rsidRPr="00DA70C5">
        <w:rPr>
          <w:rFonts w:ascii="Times New Roman" w:hAnsi="Times New Roman"/>
          <w:color w:val="000000"/>
          <w:sz w:val="28"/>
          <w:szCs w:val="28"/>
          <w:lang w:val="uk-UA"/>
        </w:rPr>
        <w:t>Старобільщини</w:t>
      </w:r>
      <w:proofErr w:type="spellEnd"/>
      <w:r w:rsidRPr="00DA70C5">
        <w:rPr>
          <w:rFonts w:ascii="Times New Roman" w:hAnsi="Times New Roman"/>
          <w:color w:val="000000"/>
          <w:sz w:val="28"/>
          <w:szCs w:val="28"/>
          <w:lang w:val="uk-UA"/>
        </w:rPr>
        <w:t xml:space="preserve">», «Обдаровані діти», «Програма розвитку дошкільної освіти». </w:t>
      </w:r>
    </w:p>
    <w:p w:rsidR="00E82EB7" w:rsidRPr="00E82EB7" w:rsidRDefault="00E82EB7" w:rsidP="00F80E48">
      <w:pPr>
        <w:ind w:firstLine="567"/>
        <w:jc w:val="both"/>
        <w:rPr>
          <w:sz w:val="28"/>
          <w:szCs w:val="28"/>
          <w:lang w:val="uk-UA"/>
        </w:rPr>
      </w:pPr>
      <w:r w:rsidRPr="00E82EB7">
        <w:rPr>
          <w:sz w:val="28"/>
          <w:szCs w:val="28"/>
          <w:lang w:val="uk-UA"/>
        </w:rPr>
        <w:t xml:space="preserve">За </w:t>
      </w:r>
      <w:r w:rsidRPr="00E82EB7">
        <w:rPr>
          <w:b/>
          <w:sz w:val="28"/>
          <w:szCs w:val="28"/>
          <w:lang w:val="uk-UA"/>
        </w:rPr>
        <w:t>програмою «</w:t>
      </w:r>
      <w:proofErr w:type="spellStart"/>
      <w:r w:rsidRPr="00E82EB7">
        <w:rPr>
          <w:b/>
          <w:sz w:val="28"/>
          <w:szCs w:val="28"/>
          <w:lang w:val="uk-UA"/>
        </w:rPr>
        <w:t>Вчитель»</w:t>
      </w:r>
      <w:r w:rsidR="00C553E9">
        <w:rPr>
          <w:sz w:val="28"/>
          <w:szCs w:val="28"/>
          <w:lang w:val="uk-UA"/>
        </w:rPr>
        <w:t>було</w:t>
      </w:r>
      <w:proofErr w:type="spellEnd"/>
      <w:r w:rsidR="00C553E9">
        <w:rPr>
          <w:sz w:val="28"/>
          <w:szCs w:val="28"/>
          <w:lang w:val="uk-UA"/>
        </w:rPr>
        <w:t xml:space="preserve"> </w:t>
      </w:r>
      <w:r w:rsidRPr="00E82EB7">
        <w:rPr>
          <w:sz w:val="28"/>
          <w:szCs w:val="28"/>
          <w:lang w:val="uk-UA"/>
        </w:rPr>
        <w:t>передбачено на рік зі змінами 36,0 тис. грн., у порівнянні з 2019 роком фактичне використання у 2020 році зменшено на 3,435 тис. грн.</w:t>
      </w:r>
    </w:p>
    <w:p w:rsidR="00E82EB7" w:rsidRPr="00E82EB7" w:rsidRDefault="00E82EB7" w:rsidP="00F80E48">
      <w:pPr>
        <w:ind w:firstLine="567"/>
        <w:jc w:val="both"/>
        <w:rPr>
          <w:sz w:val="28"/>
          <w:szCs w:val="28"/>
          <w:lang w:val="uk-UA"/>
        </w:rPr>
      </w:pPr>
      <w:r w:rsidRPr="00E82EB7">
        <w:rPr>
          <w:sz w:val="28"/>
          <w:szCs w:val="28"/>
          <w:lang w:val="uk-UA"/>
        </w:rPr>
        <w:t xml:space="preserve">На фінансування </w:t>
      </w:r>
      <w:r w:rsidRPr="00E82EB7">
        <w:rPr>
          <w:b/>
          <w:sz w:val="28"/>
          <w:szCs w:val="28"/>
          <w:lang w:val="uk-UA"/>
        </w:rPr>
        <w:t xml:space="preserve">програми «Патріот </w:t>
      </w:r>
      <w:proofErr w:type="spellStart"/>
      <w:r w:rsidRPr="00E82EB7">
        <w:rPr>
          <w:b/>
          <w:sz w:val="28"/>
          <w:szCs w:val="28"/>
          <w:lang w:val="uk-UA"/>
        </w:rPr>
        <w:t>Старобільщини»</w:t>
      </w:r>
      <w:r w:rsidR="00F10714">
        <w:rPr>
          <w:sz w:val="28"/>
          <w:szCs w:val="28"/>
          <w:lang w:val="uk-UA"/>
        </w:rPr>
        <w:t>було</w:t>
      </w:r>
      <w:proofErr w:type="spellEnd"/>
      <w:r w:rsidR="00F10714">
        <w:rPr>
          <w:sz w:val="28"/>
          <w:szCs w:val="28"/>
          <w:lang w:val="uk-UA"/>
        </w:rPr>
        <w:t xml:space="preserve"> </w:t>
      </w:r>
      <w:r w:rsidRPr="00E82EB7">
        <w:rPr>
          <w:sz w:val="28"/>
          <w:szCs w:val="28"/>
          <w:lang w:val="uk-UA"/>
        </w:rPr>
        <w:t xml:space="preserve">передбачено на рік зі змінами 35,4 </w:t>
      </w:r>
      <w:proofErr w:type="spellStart"/>
      <w:r w:rsidRPr="00E82EB7">
        <w:rPr>
          <w:sz w:val="28"/>
          <w:szCs w:val="28"/>
          <w:lang w:val="uk-UA"/>
        </w:rPr>
        <w:t>тис.грн</w:t>
      </w:r>
      <w:proofErr w:type="spellEnd"/>
      <w:r w:rsidRPr="00E82EB7">
        <w:rPr>
          <w:sz w:val="28"/>
          <w:szCs w:val="28"/>
          <w:lang w:val="uk-UA"/>
        </w:rPr>
        <w:t>., у порівнянні з 2019 роком фактичне використання у 2020 році зменшено на 7,</w:t>
      </w:r>
      <w:r w:rsidR="00F10714">
        <w:rPr>
          <w:sz w:val="28"/>
          <w:szCs w:val="28"/>
          <w:lang w:val="uk-UA"/>
        </w:rPr>
        <w:t>2</w:t>
      </w:r>
      <w:r w:rsidRPr="00E82EB7">
        <w:rPr>
          <w:sz w:val="28"/>
          <w:szCs w:val="28"/>
          <w:lang w:val="uk-UA"/>
        </w:rPr>
        <w:t xml:space="preserve"> тис. грн (палатки, намети, компас).</w:t>
      </w:r>
    </w:p>
    <w:p w:rsidR="00E82EB7" w:rsidRPr="00E82EB7" w:rsidRDefault="00E82EB7" w:rsidP="00F80E48">
      <w:pPr>
        <w:ind w:firstLine="567"/>
        <w:jc w:val="both"/>
        <w:rPr>
          <w:sz w:val="28"/>
          <w:szCs w:val="28"/>
          <w:lang w:val="uk-UA"/>
        </w:rPr>
      </w:pPr>
      <w:r w:rsidRPr="00E82EB7">
        <w:rPr>
          <w:sz w:val="28"/>
          <w:szCs w:val="28"/>
          <w:lang w:val="uk-UA"/>
        </w:rPr>
        <w:t xml:space="preserve">У межах районної </w:t>
      </w:r>
      <w:r w:rsidRPr="00E82EB7">
        <w:rPr>
          <w:b/>
          <w:sz w:val="28"/>
          <w:szCs w:val="28"/>
          <w:lang w:val="uk-UA"/>
        </w:rPr>
        <w:t xml:space="preserve">програми „Обдаровані </w:t>
      </w:r>
      <w:proofErr w:type="spellStart"/>
      <w:r w:rsidRPr="00E82EB7">
        <w:rPr>
          <w:b/>
          <w:sz w:val="28"/>
          <w:szCs w:val="28"/>
          <w:lang w:val="uk-UA"/>
        </w:rPr>
        <w:t>діти”</w:t>
      </w:r>
      <w:r w:rsidR="00F10714">
        <w:rPr>
          <w:sz w:val="28"/>
          <w:szCs w:val="28"/>
          <w:lang w:val="uk-UA"/>
        </w:rPr>
        <w:t>було</w:t>
      </w:r>
      <w:proofErr w:type="spellEnd"/>
      <w:r w:rsidR="00F10714">
        <w:rPr>
          <w:sz w:val="28"/>
          <w:szCs w:val="28"/>
          <w:lang w:val="uk-UA"/>
        </w:rPr>
        <w:t xml:space="preserve"> перед</w:t>
      </w:r>
      <w:r w:rsidRPr="00E82EB7">
        <w:rPr>
          <w:sz w:val="28"/>
          <w:szCs w:val="28"/>
          <w:lang w:val="uk-UA"/>
        </w:rPr>
        <w:t>бачено на рік зі змінами 40,0 тис. грн., фактично використано 36,</w:t>
      </w:r>
      <w:r w:rsidR="00F10714">
        <w:rPr>
          <w:sz w:val="28"/>
          <w:szCs w:val="28"/>
          <w:lang w:val="uk-UA"/>
        </w:rPr>
        <w:t>5</w:t>
      </w:r>
      <w:r w:rsidRPr="00E82EB7">
        <w:rPr>
          <w:sz w:val="28"/>
          <w:szCs w:val="28"/>
          <w:lang w:val="uk-UA"/>
        </w:rPr>
        <w:t xml:space="preserve">тис. грн. У порівнянні з </w:t>
      </w:r>
      <w:r w:rsidR="00F10714">
        <w:rPr>
          <w:sz w:val="28"/>
          <w:szCs w:val="28"/>
          <w:lang w:val="uk-UA"/>
        </w:rPr>
        <w:t>2019</w:t>
      </w:r>
      <w:r w:rsidRPr="00E82EB7">
        <w:rPr>
          <w:sz w:val="28"/>
          <w:szCs w:val="28"/>
          <w:lang w:val="uk-UA"/>
        </w:rPr>
        <w:t xml:space="preserve"> роком фактичне використання зменшено на 2,</w:t>
      </w:r>
      <w:r w:rsidR="00F10714">
        <w:rPr>
          <w:sz w:val="28"/>
          <w:szCs w:val="28"/>
          <w:lang w:val="uk-UA"/>
        </w:rPr>
        <w:t>7</w:t>
      </w:r>
      <w:r w:rsidRPr="00E82EB7">
        <w:rPr>
          <w:sz w:val="28"/>
          <w:szCs w:val="28"/>
          <w:lang w:val="uk-UA"/>
        </w:rPr>
        <w:t xml:space="preserve"> </w:t>
      </w:r>
      <w:proofErr w:type="spellStart"/>
      <w:r w:rsidRPr="00E82EB7">
        <w:rPr>
          <w:sz w:val="28"/>
          <w:szCs w:val="28"/>
          <w:lang w:val="uk-UA"/>
        </w:rPr>
        <w:t>тис.грн</w:t>
      </w:r>
      <w:proofErr w:type="spellEnd"/>
      <w:r w:rsidRPr="00E82EB7">
        <w:rPr>
          <w:sz w:val="28"/>
          <w:szCs w:val="28"/>
          <w:lang w:val="uk-UA"/>
        </w:rPr>
        <w:t>.</w:t>
      </w:r>
    </w:p>
    <w:p w:rsidR="00E82EB7" w:rsidRPr="00E82EB7" w:rsidRDefault="00E82EB7" w:rsidP="00F80E48">
      <w:pPr>
        <w:ind w:firstLine="567"/>
        <w:jc w:val="both"/>
        <w:rPr>
          <w:sz w:val="28"/>
          <w:szCs w:val="28"/>
          <w:lang w:val="uk-UA"/>
        </w:rPr>
      </w:pPr>
      <w:r w:rsidRPr="00E82EB7">
        <w:rPr>
          <w:sz w:val="28"/>
          <w:szCs w:val="28"/>
          <w:lang w:val="uk-UA"/>
        </w:rPr>
        <w:t xml:space="preserve">На фінансування </w:t>
      </w:r>
      <w:r w:rsidRPr="00E82EB7">
        <w:rPr>
          <w:b/>
          <w:sz w:val="28"/>
          <w:szCs w:val="28"/>
          <w:lang w:val="uk-UA"/>
        </w:rPr>
        <w:t>програми розвитку дошкільної освіти</w:t>
      </w:r>
      <w:r w:rsidRPr="00E82EB7">
        <w:rPr>
          <w:sz w:val="28"/>
          <w:szCs w:val="28"/>
          <w:lang w:val="uk-UA"/>
        </w:rPr>
        <w:t xml:space="preserve"> </w:t>
      </w:r>
      <w:proofErr w:type="spellStart"/>
      <w:r w:rsidRPr="00E82EB7">
        <w:rPr>
          <w:sz w:val="28"/>
          <w:szCs w:val="28"/>
          <w:lang w:val="uk-UA"/>
        </w:rPr>
        <w:t>Старобільського</w:t>
      </w:r>
      <w:proofErr w:type="spellEnd"/>
      <w:r w:rsidRPr="00E82EB7">
        <w:rPr>
          <w:sz w:val="28"/>
          <w:szCs w:val="28"/>
          <w:lang w:val="uk-UA"/>
        </w:rPr>
        <w:t xml:space="preserve"> району у 2020 році виділено 30,0 тис. грн., фактично використано-28,1 тис. грн. У порівнянні з </w:t>
      </w:r>
      <w:r w:rsidR="00AF1EDF">
        <w:rPr>
          <w:sz w:val="28"/>
          <w:szCs w:val="28"/>
          <w:lang w:val="uk-UA"/>
        </w:rPr>
        <w:t>2019</w:t>
      </w:r>
      <w:r w:rsidRPr="00E82EB7">
        <w:rPr>
          <w:sz w:val="28"/>
          <w:szCs w:val="28"/>
          <w:lang w:val="uk-UA"/>
        </w:rPr>
        <w:t xml:space="preserve"> роком фактичне використання збільшено на 18,1 </w:t>
      </w:r>
      <w:proofErr w:type="spellStart"/>
      <w:r w:rsidRPr="00E82EB7">
        <w:rPr>
          <w:sz w:val="28"/>
          <w:szCs w:val="28"/>
          <w:lang w:val="uk-UA"/>
        </w:rPr>
        <w:t>тис.грн</w:t>
      </w:r>
      <w:proofErr w:type="spellEnd"/>
      <w:r w:rsidRPr="00E82EB7">
        <w:rPr>
          <w:sz w:val="28"/>
          <w:szCs w:val="28"/>
          <w:lang w:val="uk-UA"/>
        </w:rPr>
        <w:t>.</w:t>
      </w:r>
    </w:p>
    <w:p w:rsidR="0037049B" w:rsidRPr="0037049B" w:rsidRDefault="0037049B" w:rsidP="00F80E48">
      <w:pPr>
        <w:ind w:firstLine="567"/>
        <w:jc w:val="both"/>
        <w:rPr>
          <w:sz w:val="28"/>
          <w:szCs w:val="28"/>
          <w:lang w:val="uk-UA"/>
        </w:rPr>
      </w:pPr>
      <w:r w:rsidRPr="0037049B">
        <w:rPr>
          <w:sz w:val="28"/>
          <w:szCs w:val="28"/>
          <w:lang w:val="uk-UA"/>
        </w:rPr>
        <w:t xml:space="preserve">У 2020р. </w:t>
      </w:r>
      <w:r w:rsidR="00AF1EDF">
        <w:rPr>
          <w:sz w:val="28"/>
          <w:szCs w:val="28"/>
          <w:lang w:val="uk-UA"/>
        </w:rPr>
        <w:t xml:space="preserve">були </w:t>
      </w:r>
      <w:r w:rsidRPr="0037049B">
        <w:rPr>
          <w:sz w:val="28"/>
          <w:szCs w:val="28"/>
          <w:lang w:val="uk-UA"/>
        </w:rPr>
        <w:t>передбачені кошти (плани зі змінами) на проведення навчально-тренувальних зборів та змагань-285,</w:t>
      </w:r>
      <w:r w:rsidR="00AF1EDF">
        <w:rPr>
          <w:sz w:val="28"/>
          <w:szCs w:val="28"/>
          <w:lang w:val="uk-UA"/>
        </w:rPr>
        <w:t>5</w:t>
      </w:r>
      <w:r w:rsidRPr="0037049B">
        <w:rPr>
          <w:sz w:val="28"/>
          <w:szCs w:val="28"/>
          <w:lang w:val="uk-UA"/>
        </w:rPr>
        <w:t xml:space="preserve"> тис. грн. Фактично використано-65,</w:t>
      </w:r>
      <w:r w:rsidR="00D6361E">
        <w:rPr>
          <w:sz w:val="28"/>
          <w:szCs w:val="28"/>
          <w:lang w:val="uk-UA"/>
        </w:rPr>
        <w:t>7</w:t>
      </w:r>
      <w:r w:rsidRPr="0037049B">
        <w:rPr>
          <w:sz w:val="28"/>
          <w:szCs w:val="28"/>
          <w:lang w:val="uk-UA"/>
        </w:rPr>
        <w:t xml:space="preserve"> тис. грн., у порівнянні з </w:t>
      </w:r>
      <w:r w:rsidR="00D6361E">
        <w:rPr>
          <w:sz w:val="28"/>
          <w:szCs w:val="28"/>
          <w:lang w:val="uk-UA"/>
        </w:rPr>
        <w:t>2019</w:t>
      </w:r>
      <w:r w:rsidRPr="0037049B">
        <w:rPr>
          <w:sz w:val="28"/>
          <w:szCs w:val="28"/>
          <w:lang w:val="uk-UA"/>
        </w:rPr>
        <w:t xml:space="preserve"> роком фактичне використання зменшено на 32,6 тис. грн.</w:t>
      </w:r>
    </w:p>
    <w:p w:rsidR="00854581" w:rsidRPr="00854581" w:rsidRDefault="003A4BB0" w:rsidP="00F80E48">
      <w:pPr>
        <w:ind w:firstLine="567"/>
        <w:jc w:val="both"/>
        <w:rPr>
          <w:sz w:val="28"/>
          <w:szCs w:val="28"/>
          <w:lang w:val="uk-UA"/>
        </w:rPr>
      </w:pPr>
      <w:r>
        <w:rPr>
          <w:color w:val="000000"/>
          <w:sz w:val="28"/>
          <w:szCs w:val="28"/>
          <w:shd w:val="clear" w:color="auto" w:fill="FFFFFF"/>
          <w:lang w:val="uk-UA"/>
        </w:rPr>
        <w:t>В</w:t>
      </w:r>
      <w:r w:rsidR="00854581" w:rsidRPr="00854581">
        <w:rPr>
          <w:color w:val="000000"/>
          <w:sz w:val="28"/>
          <w:szCs w:val="28"/>
          <w:shd w:val="clear" w:color="auto" w:fill="FFFFFF"/>
          <w:lang w:val="uk-UA"/>
        </w:rPr>
        <w:t>ажливе значення має організація харчування у навчальних закладах</w:t>
      </w:r>
      <w:r w:rsidR="00854581" w:rsidRPr="00854581">
        <w:rPr>
          <w:b/>
          <w:bCs/>
          <w:color w:val="000000"/>
          <w:sz w:val="28"/>
          <w:szCs w:val="28"/>
          <w:shd w:val="clear" w:color="auto" w:fill="FFFFFF"/>
          <w:lang w:val="uk-UA"/>
        </w:rPr>
        <w:t>.</w:t>
      </w:r>
      <w:r w:rsidR="00854581" w:rsidRPr="00854581">
        <w:rPr>
          <w:sz w:val="28"/>
          <w:szCs w:val="28"/>
          <w:lang w:val="uk-UA"/>
        </w:rPr>
        <w:t xml:space="preserve"> У дитячих садках кількість дітей, охоплених харчуванням </w:t>
      </w:r>
      <w:r w:rsidR="00854581" w:rsidRPr="00854581">
        <w:rPr>
          <w:b/>
          <w:sz w:val="28"/>
          <w:szCs w:val="28"/>
          <w:lang w:val="uk-UA"/>
        </w:rPr>
        <w:t>– 790</w:t>
      </w:r>
      <w:r w:rsidR="00854581" w:rsidRPr="00854581">
        <w:rPr>
          <w:color w:val="000000"/>
          <w:sz w:val="28"/>
          <w:szCs w:val="28"/>
          <w:lang w:val="uk-UA"/>
        </w:rPr>
        <w:t>(40% від загальної кількості дітей)</w:t>
      </w:r>
      <w:r w:rsidR="00854581" w:rsidRPr="00854581">
        <w:rPr>
          <w:b/>
          <w:sz w:val="28"/>
          <w:szCs w:val="28"/>
          <w:lang w:val="uk-UA"/>
        </w:rPr>
        <w:t>, з них: по місту – 647, по селу - 143.</w:t>
      </w:r>
      <w:r w:rsidR="00854581" w:rsidRPr="00854581">
        <w:rPr>
          <w:sz w:val="28"/>
          <w:szCs w:val="28"/>
          <w:lang w:val="uk-UA"/>
        </w:rPr>
        <w:t xml:space="preserve"> Із них: 641 харчуються з 60% батьківською оплатою, 52 з 50% оплатою за рахунок батьків, 167 - дітей пільгових категорій, для яких організовано безкоштовне харчування. </w:t>
      </w:r>
    </w:p>
    <w:p w:rsidR="00854581" w:rsidRPr="00854581" w:rsidRDefault="00854581" w:rsidP="00F80E48">
      <w:pPr>
        <w:ind w:firstLine="709"/>
        <w:jc w:val="both"/>
        <w:rPr>
          <w:sz w:val="28"/>
          <w:szCs w:val="28"/>
          <w:lang w:val="uk-UA" w:eastAsia="en-US"/>
        </w:rPr>
      </w:pPr>
      <w:r w:rsidRPr="00854581">
        <w:rPr>
          <w:sz w:val="28"/>
          <w:szCs w:val="28"/>
          <w:lang w:val="uk-UA" w:eastAsia="en-US"/>
        </w:rPr>
        <w:t xml:space="preserve">У школах району гарячим харчуванням було забезпечено 1946 учнів </w:t>
      </w:r>
      <w:r w:rsidRPr="00854581">
        <w:rPr>
          <w:sz w:val="28"/>
          <w:szCs w:val="28"/>
          <w:lang w:val="uk-UA"/>
        </w:rPr>
        <w:t>(62,7% від загальної кількості дітей)</w:t>
      </w:r>
      <w:r w:rsidRPr="00854581">
        <w:rPr>
          <w:sz w:val="28"/>
          <w:szCs w:val="28"/>
          <w:lang w:val="uk-UA" w:eastAsia="en-US"/>
        </w:rPr>
        <w:t xml:space="preserve">, з них безкоштовним харчуванням охоплено 1290 учнів 1-4 класів та 241 учень 5-11 класів з числа пільгових категорій (діти постраждалі внаслідок воєнних дій та збройних конфліктів; </w:t>
      </w:r>
      <w:r w:rsidRPr="00854581">
        <w:rPr>
          <w:sz w:val="28"/>
          <w:szCs w:val="28"/>
          <w:lang w:val="uk-UA" w:eastAsia="en-US"/>
        </w:rPr>
        <w:lastRenderedPageBreak/>
        <w:t xml:space="preserve">інваліди інклюзивної форми навчання; діти, позбавлені батьківського піклування, постраждалі внаслідок Чорнобильської катастрофи, діти з малозабезпечених родин). Фінансування харчування учнів 1-4 класів та дітей пільгових категорій здійснювалось за рахунок місцевого бюджету. </w:t>
      </w:r>
    </w:p>
    <w:p w:rsidR="00854581" w:rsidRPr="00854581" w:rsidRDefault="00854581" w:rsidP="00F80E48">
      <w:pPr>
        <w:ind w:firstLine="708"/>
        <w:jc w:val="both"/>
        <w:rPr>
          <w:sz w:val="28"/>
          <w:szCs w:val="28"/>
          <w:lang w:val="uk-UA"/>
        </w:rPr>
      </w:pPr>
      <w:r w:rsidRPr="00854581">
        <w:rPr>
          <w:sz w:val="28"/>
          <w:szCs w:val="28"/>
          <w:lang w:val="uk-UA"/>
        </w:rPr>
        <w:t>У районі стовідсотково забезпечено підвезення учнів та вчителів, які проживають за межею пішохідної доступності до місць навчання та роботи.</w:t>
      </w:r>
    </w:p>
    <w:p w:rsidR="00333620" w:rsidRPr="00333620" w:rsidRDefault="00333620" w:rsidP="00F80E48">
      <w:pPr>
        <w:ind w:firstLine="708"/>
        <w:jc w:val="both"/>
        <w:rPr>
          <w:color w:val="000000"/>
          <w:sz w:val="28"/>
          <w:szCs w:val="28"/>
          <w:lang w:val="uk-UA"/>
        </w:rPr>
      </w:pPr>
      <w:r>
        <w:rPr>
          <w:color w:val="000000"/>
          <w:sz w:val="28"/>
          <w:szCs w:val="28"/>
          <w:lang w:val="uk-UA"/>
        </w:rPr>
        <w:t xml:space="preserve">Із </w:t>
      </w:r>
      <w:r w:rsidRPr="00333620">
        <w:rPr>
          <w:color w:val="000000"/>
          <w:sz w:val="28"/>
          <w:szCs w:val="28"/>
          <w:lang w:val="uk-UA"/>
        </w:rPr>
        <w:t>метою забезпечення належного функціонування закладів освіти району використовуються всі можливості модернізації </w:t>
      </w:r>
      <w:r w:rsidRPr="00333620">
        <w:rPr>
          <w:bCs/>
          <w:color w:val="000000"/>
          <w:sz w:val="28"/>
          <w:szCs w:val="28"/>
          <w:lang w:val="uk-UA"/>
        </w:rPr>
        <w:t>матеріально-технічної бази</w:t>
      </w:r>
      <w:r w:rsidRPr="00333620">
        <w:rPr>
          <w:color w:val="000000"/>
          <w:sz w:val="28"/>
          <w:szCs w:val="28"/>
          <w:lang w:val="uk-UA"/>
        </w:rPr>
        <w:t>.</w:t>
      </w:r>
    </w:p>
    <w:p w:rsidR="00143DB1" w:rsidRPr="00AF24D5" w:rsidRDefault="00143DB1" w:rsidP="00F80E48">
      <w:pPr>
        <w:ind w:firstLine="708"/>
        <w:jc w:val="both"/>
        <w:rPr>
          <w:sz w:val="28"/>
          <w:szCs w:val="28"/>
          <w:lang w:val="uk-UA"/>
        </w:rPr>
      </w:pPr>
      <w:r w:rsidRPr="00AF24D5">
        <w:rPr>
          <w:sz w:val="28"/>
          <w:szCs w:val="28"/>
          <w:lang w:val="uk-UA"/>
        </w:rPr>
        <w:t>Із бюджетів сільських рад у 2020 році всього виділено-385,2 тис. грн., (для ЗДО - 124,5 тис. грн., для ЗСО-260,6 тис. грн.), всього освоєно-357,</w:t>
      </w:r>
      <w:r w:rsidR="003A4BB0" w:rsidRPr="00AF24D5">
        <w:rPr>
          <w:sz w:val="28"/>
          <w:szCs w:val="28"/>
          <w:lang w:val="uk-UA"/>
        </w:rPr>
        <w:t>1</w:t>
      </w:r>
      <w:r w:rsidRPr="00AF24D5">
        <w:rPr>
          <w:sz w:val="28"/>
          <w:szCs w:val="28"/>
          <w:lang w:val="uk-UA"/>
        </w:rPr>
        <w:t xml:space="preserve"> </w:t>
      </w:r>
      <w:proofErr w:type="spellStart"/>
      <w:r w:rsidRPr="00AF24D5">
        <w:rPr>
          <w:sz w:val="28"/>
          <w:szCs w:val="28"/>
          <w:lang w:val="uk-UA"/>
        </w:rPr>
        <w:t>тис.грн</w:t>
      </w:r>
      <w:proofErr w:type="spellEnd"/>
      <w:r w:rsidRPr="00AF24D5">
        <w:rPr>
          <w:sz w:val="28"/>
          <w:szCs w:val="28"/>
          <w:lang w:val="uk-UA"/>
        </w:rPr>
        <w:t xml:space="preserve">. (у </w:t>
      </w:r>
      <w:proofErr w:type="spellStart"/>
      <w:r w:rsidRPr="00AF24D5">
        <w:rPr>
          <w:sz w:val="28"/>
          <w:szCs w:val="28"/>
          <w:lang w:val="uk-UA"/>
        </w:rPr>
        <w:t>т.ч</w:t>
      </w:r>
      <w:proofErr w:type="spellEnd"/>
      <w:r w:rsidRPr="00AF24D5">
        <w:rPr>
          <w:sz w:val="28"/>
          <w:szCs w:val="28"/>
          <w:lang w:val="uk-UA"/>
        </w:rPr>
        <w:t xml:space="preserve">. ЗДО 119,6 </w:t>
      </w:r>
      <w:proofErr w:type="spellStart"/>
      <w:r w:rsidRPr="00AF24D5">
        <w:rPr>
          <w:sz w:val="28"/>
          <w:szCs w:val="28"/>
          <w:lang w:val="uk-UA"/>
        </w:rPr>
        <w:t>тис.грн</w:t>
      </w:r>
      <w:proofErr w:type="spellEnd"/>
      <w:r w:rsidRPr="00AF24D5">
        <w:rPr>
          <w:sz w:val="28"/>
          <w:szCs w:val="28"/>
          <w:lang w:val="uk-UA"/>
        </w:rPr>
        <w:t>. ЗСО-237,</w:t>
      </w:r>
      <w:r w:rsidR="000708B2" w:rsidRPr="00AF24D5">
        <w:rPr>
          <w:sz w:val="28"/>
          <w:szCs w:val="28"/>
          <w:lang w:val="uk-UA"/>
        </w:rPr>
        <w:t>5</w:t>
      </w:r>
      <w:r w:rsidRPr="00AF24D5">
        <w:rPr>
          <w:sz w:val="28"/>
          <w:szCs w:val="28"/>
          <w:lang w:val="uk-UA"/>
        </w:rPr>
        <w:t xml:space="preserve"> тис. грн).</w:t>
      </w:r>
    </w:p>
    <w:p w:rsidR="00143DB1" w:rsidRPr="00AF24D5" w:rsidRDefault="00143DB1" w:rsidP="00F80E48">
      <w:pPr>
        <w:ind w:firstLine="567"/>
        <w:jc w:val="both"/>
        <w:rPr>
          <w:sz w:val="28"/>
          <w:szCs w:val="28"/>
          <w:lang w:val="uk-UA"/>
        </w:rPr>
      </w:pPr>
      <w:r w:rsidRPr="00AF24D5">
        <w:rPr>
          <w:sz w:val="28"/>
          <w:szCs w:val="28"/>
          <w:lang w:val="uk-UA"/>
        </w:rPr>
        <w:t xml:space="preserve">-Розпорядженням голови обласної державної адміністрації –керівника обласної військово-цивільної адміністрації від 15 травня 2020 року № 364 розподілені кошти субвенції з державного бюджету місцевим бюджетам на забезпечення якісної, сучасної та доступної загальної середньої освіти «Нова українська школа» у 2020 році. План на звітний період </w:t>
      </w:r>
      <w:r w:rsidR="001C0F4A" w:rsidRPr="00AF24D5">
        <w:rPr>
          <w:sz w:val="28"/>
          <w:szCs w:val="28"/>
          <w:lang w:val="uk-UA"/>
        </w:rPr>
        <w:t xml:space="preserve">та освоєно </w:t>
      </w:r>
      <w:r w:rsidRPr="00AF24D5">
        <w:rPr>
          <w:sz w:val="28"/>
          <w:szCs w:val="28"/>
          <w:lang w:val="uk-UA"/>
        </w:rPr>
        <w:t>субвенції з державного бюджету 1032,1 тис. грн.</w:t>
      </w:r>
    </w:p>
    <w:p w:rsidR="00143DB1" w:rsidRPr="00AF24D5" w:rsidRDefault="00143DB1" w:rsidP="00F80E48">
      <w:pPr>
        <w:ind w:firstLine="567"/>
        <w:jc w:val="both"/>
        <w:rPr>
          <w:sz w:val="28"/>
          <w:szCs w:val="28"/>
          <w:lang w:val="uk-UA"/>
        </w:rPr>
      </w:pPr>
      <w:r w:rsidRPr="00AF24D5">
        <w:rPr>
          <w:sz w:val="28"/>
          <w:szCs w:val="28"/>
          <w:lang w:val="uk-UA"/>
        </w:rPr>
        <w:t>-Розпорядженням КМУ від 27.11.2019 № 1006-р «Деякі питання використання у 2019 році освітньої субвенції з державного бюджету місцевим бюджетам» план на звітний період 361,</w:t>
      </w:r>
      <w:r w:rsidR="000708B2" w:rsidRPr="00AF24D5">
        <w:rPr>
          <w:sz w:val="28"/>
          <w:szCs w:val="28"/>
          <w:lang w:val="uk-UA"/>
        </w:rPr>
        <w:t>5</w:t>
      </w:r>
      <w:r w:rsidRPr="00AF24D5">
        <w:rPr>
          <w:sz w:val="28"/>
          <w:szCs w:val="28"/>
          <w:lang w:val="uk-UA"/>
        </w:rPr>
        <w:t xml:space="preserve"> тис. грн - на ремонт та придбання обладнання для </w:t>
      </w:r>
      <w:proofErr w:type="spellStart"/>
      <w:r w:rsidRPr="00AF24D5">
        <w:rPr>
          <w:sz w:val="28"/>
          <w:szCs w:val="28"/>
          <w:lang w:val="uk-UA"/>
        </w:rPr>
        <w:t>їдалень</w:t>
      </w:r>
      <w:proofErr w:type="spellEnd"/>
      <w:r w:rsidRPr="00AF24D5">
        <w:rPr>
          <w:sz w:val="28"/>
          <w:szCs w:val="28"/>
          <w:lang w:val="uk-UA"/>
        </w:rPr>
        <w:t xml:space="preserve"> (харчоблоків) закладів ЗСО</w:t>
      </w:r>
      <w:r w:rsidR="000708B2" w:rsidRPr="00AF24D5">
        <w:rPr>
          <w:sz w:val="28"/>
          <w:szCs w:val="28"/>
          <w:lang w:val="uk-UA"/>
        </w:rPr>
        <w:t>; освоєно-353,4</w:t>
      </w:r>
      <w:r w:rsidRPr="00AF24D5">
        <w:rPr>
          <w:sz w:val="28"/>
          <w:szCs w:val="28"/>
          <w:lang w:val="uk-UA"/>
        </w:rPr>
        <w:t xml:space="preserve"> тис. грн.</w:t>
      </w:r>
    </w:p>
    <w:p w:rsidR="00143DB1" w:rsidRPr="00AF24D5" w:rsidRDefault="00143DB1" w:rsidP="00F80E48">
      <w:pPr>
        <w:ind w:firstLine="567"/>
        <w:jc w:val="both"/>
        <w:rPr>
          <w:sz w:val="28"/>
          <w:szCs w:val="28"/>
          <w:lang w:val="uk-UA"/>
        </w:rPr>
      </w:pPr>
      <w:r w:rsidRPr="00AF24D5">
        <w:rPr>
          <w:sz w:val="28"/>
          <w:szCs w:val="28"/>
          <w:lang w:val="uk-UA"/>
        </w:rPr>
        <w:t xml:space="preserve">-На надання державної підтримки особам з особливими освітніми потребами план – 143,2 </w:t>
      </w:r>
      <w:proofErr w:type="spellStart"/>
      <w:r w:rsidRPr="00AF24D5">
        <w:rPr>
          <w:sz w:val="28"/>
          <w:szCs w:val="28"/>
          <w:lang w:val="uk-UA"/>
        </w:rPr>
        <w:t>тис.грн</w:t>
      </w:r>
      <w:proofErr w:type="spellEnd"/>
      <w:r w:rsidRPr="00AF24D5">
        <w:rPr>
          <w:sz w:val="28"/>
          <w:szCs w:val="28"/>
          <w:lang w:val="uk-UA"/>
        </w:rPr>
        <w:t>., освоєно 92,</w:t>
      </w:r>
      <w:r w:rsidR="000708B2" w:rsidRPr="00AF24D5">
        <w:rPr>
          <w:sz w:val="28"/>
          <w:szCs w:val="28"/>
          <w:lang w:val="uk-UA"/>
        </w:rPr>
        <w:t>9</w:t>
      </w:r>
      <w:r w:rsidRPr="00AF24D5">
        <w:rPr>
          <w:sz w:val="28"/>
          <w:szCs w:val="28"/>
          <w:lang w:val="uk-UA"/>
        </w:rPr>
        <w:t xml:space="preserve"> </w:t>
      </w:r>
      <w:proofErr w:type="spellStart"/>
      <w:r w:rsidRPr="00AF24D5">
        <w:rPr>
          <w:sz w:val="28"/>
          <w:szCs w:val="28"/>
          <w:lang w:val="uk-UA"/>
        </w:rPr>
        <w:t>тис.грн</w:t>
      </w:r>
      <w:proofErr w:type="spellEnd"/>
      <w:r w:rsidRPr="00AF24D5">
        <w:rPr>
          <w:sz w:val="28"/>
          <w:szCs w:val="28"/>
          <w:lang w:val="uk-UA"/>
        </w:rPr>
        <w:t>.</w:t>
      </w:r>
    </w:p>
    <w:p w:rsidR="00C44443" w:rsidRPr="00D01403" w:rsidRDefault="00C44443" w:rsidP="00F80E48">
      <w:pPr>
        <w:ind w:firstLine="567"/>
        <w:jc w:val="both"/>
        <w:rPr>
          <w:sz w:val="28"/>
          <w:szCs w:val="28"/>
          <w:highlight w:val="yellow"/>
          <w:lang w:val="uk-UA"/>
        </w:rPr>
      </w:pPr>
    </w:p>
    <w:p w:rsidR="00B777B5" w:rsidRPr="00D01403" w:rsidRDefault="00B777B5" w:rsidP="00F80E48">
      <w:pPr>
        <w:tabs>
          <w:tab w:val="left" w:pos="560"/>
          <w:tab w:val="left" w:pos="5812"/>
        </w:tabs>
        <w:ind w:firstLine="567"/>
        <w:jc w:val="both"/>
        <w:rPr>
          <w:b/>
          <w:bCs/>
          <w:sz w:val="32"/>
          <w:szCs w:val="32"/>
          <w:lang w:val="uk-UA"/>
        </w:rPr>
      </w:pPr>
      <w:r w:rsidRPr="00D01403">
        <w:rPr>
          <w:b/>
          <w:bCs/>
          <w:sz w:val="32"/>
          <w:szCs w:val="32"/>
          <w:lang w:val="uk-UA"/>
        </w:rPr>
        <w:t>Культура</w:t>
      </w:r>
    </w:p>
    <w:p w:rsidR="00C932F0" w:rsidRPr="00D01403" w:rsidRDefault="00C932F0" w:rsidP="00F80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color w:val="000000"/>
          <w:sz w:val="28"/>
          <w:szCs w:val="28"/>
          <w:highlight w:val="yellow"/>
          <w:lang w:val="uk-UA"/>
        </w:rPr>
      </w:pPr>
    </w:p>
    <w:p w:rsidR="00954471" w:rsidRPr="00A2788D" w:rsidRDefault="00D01403" w:rsidP="00F80E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bCs/>
          <w:sz w:val="28"/>
          <w:szCs w:val="28"/>
          <w:lang w:val="uk-UA"/>
        </w:rPr>
      </w:pPr>
      <w:r w:rsidRPr="00A2788D">
        <w:rPr>
          <w:sz w:val="28"/>
          <w:szCs w:val="28"/>
          <w:lang w:val="uk-UA"/>
        </w:rPr>
        <w:t xml:space="preserve">В </w:t>
      </w:r>
      <w:proofErr w:type="spellStart"/>
      <w:r w:rsidRPr="00A2788D">
        <w:rPr>
          <w:sz w:val="28"/>
          <w:szCs w:val="28"/>
          <w:lang w:val="uk-UA"/>
        </w:rPr>
        <w:t>Старобільському</w:t>
      </w:r>
      <w:proofErr w:type="spellEnd"/>
      <w:r w:rsidRPr="00A2788D">
        <w:rPr>
          <w:sz w:val="28"/>
          <w:szCs w:val="28"/>
          <w:lang w:val="uk-UA"/>
        </w:rPr>
        <w:t xml:space="preserve"> районі діють 10 закладів клубного типу, 11 бібліотек та 1 школа естетичного виховання. </w:t>
      </w:r>
    </w:p>
    <w:p w:rsidR="00D01403" w:rsidRPr="006B7A30" w:rsidRDefault="00D01403" w:rsidP="00F80E48">
      <w:pPr>
        <w:widowControl w:val="0"/>
        <w:suppressLineNumbers/>
        <w:suppressAutoHyphens/>
        <w:overflowPunct w:val="0"/>
        <w:autoSpaceDE w:val="0"/>
        <w:autoSpaceDN w:val="0"/>
        <w:adjustRightInd w:val="0"/>
        <w:ind w:firstLine="567"/>
        <w:jc w:val="both"/>
        <w:textAlignment w:val="baseline"/>
        <w:rPr>
          <w:sz w:val="28"/>
          <w:szCs w:val="28"/>
          <w:lang w:val="uk-UA"/>
        </w:rPr>
      </w:pPr>
      <w:r w:rsidRPr="006B7A30">
        <w:rPr>
          <w:sz w:val="28"/>
          <w:szCs w:val="28"/>
          <w:lang w:val="uk-UA"/>
        </w:rPr>
        <w:t>В районі ді</w:t>
      </w:r>
      <w:r w:rsidR="006B7A30" w:rsidRPr="006B7A30">
        <w:rPr>
          <w:sz w:val="28"/>
          <w:szCs w:val="28"/>
          <w:lang w:val="uk-UA"/>
        </w:rPr>
        <w:t>яла</w:t>
      </w:r>
      <w:r w:rsidRPr="006B7A30">
        <w:rPr>
          <w:sz w:val="28"/>
          <w:szCs w:val="28"/>
          <w:lang w:val="uk-UA"/>
        </w:rPr>
        <w:t xml:space="preserve"> Програма розвитку культури в </w:t>
      </w:r>
      <w:proofErr w:type="spellStart"/>
      <w:r w:rsidRPr="006B7A30">
        <w:rPr>
          <w:sz w:val="28"/>
          <w:szCs w:val="28"/>
          <w:lang w:val="uk-UA"/>
        </w:rPr>
        <w:t>Старобільському</w:t>
      </w:r>
      <w:proofErr w:type="spellEnd"/>
      <w:r w:rsidRPr="006B7A30">
        <w:rPr>
          <w:sz w:val="28"/>
          <w:szCs w:val="28"/>
          <w:lang w:val="uk-UA"/>
        </w:rPr>
        <w:t xml:space="preserve"> районі на 2013-2020 роки. </w:t>
      </w:r>
    </w:p>
    <w:p w:rsidR="00C44443" w:rsidRPr="002B3DC8" w:rsidRDefault="00C44443" w:rsidP="00F80E48">
      <w:pPr>
        <w:widowControl w:val="0"/>
        <w:suppressLineNumbers/>
        <w:suppressAutoHyphens/>
        <w:overflowPunct w:val="0"/>
        <w:autoSpaceDE w:val="0"/>
        <w:autoSpaceDN w:val="0"/>
        <w:adjustRightInd w:val="0"/>
        <w:ind w:firstLine="567"/>
        <w:jc w:val="both"/>
        <w:textAlignment w:val="baseline"/>
        <w:rPr>
          <w:b/>
          <w:i/>
          <w:sz w:val="28"/>
          <w:szCs w:val="28"/>
          <w:lang w:val="uk-UA"/>
        </w:rPr>
      </w:pPr>
      <w:r w:rsidRPr="002B3DC8">
        <w:rPr>
          <w:b/>
          <w:i/>
          <w:sz w:val="28"/>
          <w:szCs w:val="28"/>
          <w:lang w:val="uk-UA"/>
        </w:rPr>
        <w:t>Клубні заклади ( 1 РБК, 5 СБК, 4 СК)</w:t>
      </w:r>
    </w:p>
    <w:p w:rsidR="00D01403" w:rsidRPr="00D01403" w:rsidRDefault="00D01403" w:rsidP="00F80E48">
      <w:pPr>
        <w:pStyle w:val="aff1"/>
        <w:ind w:firstLine="567"/>
        <w:jc w:val="both"/>
        <w:rPr>
          <w:rFonts w:ascii="Times New Roman" w:hAnsi="Times New Roman"/>
          <w:sz w:val="28"/>
          <w:szCs w:val="28"/>
          <w:lang w:val="uk-UA"/>
        </w:rPr>
      </w:pPr>
      <w:r w:rsidRPr="00D01403">
        <w:rPr>
          <w:rFonts w:ascii="Times New Roman" w:hAnsi="Times New Roman"/>
          <w:sz w:val="28"/>
          <w:szCs w:val="28"/>
          <w:lang w:val="uk-UA"/>
        </w:rPr>
        <w:t xml:space="preserve">У звітному періоді клубними закладами </w:t>
      </w:r>
      <w:proofErr w:type="spellStart"/>
      <w:r w:rsidRPr="00D01403">
        <w:rPr>
          <w:rFonts w:ascii="Times New Roman" w:hAnsi="Times New Roman"/>
          <w:sz w:val="28"/>
          <w:szCs w:val="28"/>
          <w:lang w:val="uk-UA"/>
        </w:rPr>
        <w:t>Старобільського</w:t>
      </w:r>
      <w:proofErr w:type="spellEnd"/>
      <w:r w:rsidRPr="00D01403">
        <w:rPr>
          <w:rFonts w:ascii="Times New Roman" w:hAnsi="Times New Roman"/>
          <w:sz w:val="28"/>
          <w:szCs w:val="28"/>
          <w:lang w:val="uk-UA"/>
        </w:rPr>
        <w:t xml:space="preserve"> району було проведено та організовано понад  790 рі</w:t>
      </w:r>
      <w:r w:rsidR="006B7A30">
        <w:rPr>
          <w:rFonts w:ascii="Times New Roman" w:hAnsi="Times New Roman"/>
          <w:sz w:val="28"/>
          <w:szCs w:val="28"/>
          <w:lang w:val="uk-UA"/>
        </w:rPr>
        <w:t>зноманітних тематичних заходів</w:t>
      </w:r>
      <w:r w:rsidRPr="00D01403">
        <w:rPr>
          <w:rFonts w:ascii="Times New Roman" w:hAnsi="Times New Roman"/>
          <w:sz w:val="28"/>
          <w:szCs w:val="28"/>
          <w:lang w:val="uk-UA"/>
        </w:rPr>
        <w:t xml:space="preserve">, що в порівнянні з минулим роком більше на 118 заходів. Впроваджено нові форми проведення онлайн заходів у </w:t>
      </w:r>
      <w:r w:rsidR="006B7A30">
        <w:rPr>
          <w:rFonts w:ascii="Times New Roman" w:hAnsi="Times New Roman"/>
          <w:sz w:val="28"/>
          <w:szCs w:val="28"/>
          <w:lang w:val="uk-UA"/>
        </w:rPr>
        <w:t xml:space="preserve">зв’язку з карантинними умовами. </w:t>
      </w:r>
      <w:r w:rsidRPr="00D01403">
        <w:rPr>
          <w:rFonts w:ascii="Times New Roman" w:hAnsi="Times New Roman"/>
          <w:sz w:val="28"/>
          <w:szCs w:val="28"/>
          <w:lang w:val="uk-UA"/>
        </w:rPr>
        <w:t xml:space="preserve">В рази збільшилась онлайн-аудиторія глядачів, які мають змогу приймати участь та долучатися до переглядів з різних куточків нашої країни та закордону. </w:t>
      </w:r>
    </w:p>
    <w:p w:rsidR="00D01403" w:rsidRPr="00D01403" w:rsidRDefault="00D01403" w:rsidP="00F80E48">
      <w:pPr>
        <w:ind w:firstLine="567"/>
        <w:jc w:val="both"/>
        <w:rPr>
          <w:sz w:val="28"/>
          <w:szCs w:val="28"/>
          <w:lang w:val="uk-UA"/>
        </w:rPr>
      </w:pPr>
      <w:r w:rsidRPr="00D01403">
        <w:rPr>
          <w:color w:val="000000"/>
          <w:sz w:val="28"/>
          <w:szCs w:val="28"/>
          <w:lang w:val="uk-UA"/>
        </w:rPr>
        <w:t xml:space="preserve">В даний час в закладах клубного типу діють понад 70 аматорських клубних формувань, в яких займається 826 учасників. </w:t>
      </w:r>
      <w:r w:rsidRPr="00D01403">
        <w:rPr>
          <w:sz w:val="28"/>
          <w:szCs w:val="28"/>
          <w:lang w:val="uk-UA"/>
        </w:rPr>
        <w:t>Частка учасників клубних формувань до загальної чисельності населення складає 23%.</w:t>
      </w:r>
    </w:p>
    <w:p w:rsidR="00D01403" w:rsidRPr="00D01403" w:rsidRDefault="00D01403" w:rsidP="00F80E48">
      <w:pPr>
        <w:ind w:firstLine="567"/>
        <w:jc w:val="both"/>
        <w:rPr>
          <w:sz w:val="28"/>
          <w:szCs w:val="28"/>
          <w:lang w:val="uk-UA"/>
        </w:rPr>
      </w:pPr>
      <w:r w:rsidRPr="00D01403">
        <w:rPr>
          <w:sz w:val="28"/>
          <w:szCs w:val="28"/>
          <w:lang w:val="uk-UA"/>
        </w:rPr>
        <w:t>2020 рік, незважаючи на карантинні обмеження, видався дуже плідним та насиченим на здобутки та перемоги.</w:t>
      </w:r>
    </w:p>
    <w:p w:rsidR="00D01403" w:rsidRPr="00D01403" w:rsidRDefault="00D01403" w:rsidP="00F80E48">
      <w:pPr>
        <w:ind w:firstLine="567"/>
        <w:jc w:val="both"/>
        <w:rPr>
          <w:sz w:val="28"/>
          <w:szCs w:val="28"/>
          <w:shd w:val="clear" w:color="auto" w:fill="FFFFFF"/>
          <w:lang w:val="uk-UA"/>
        </w:rPr>
      </w:pPr>
      <w:r w:rsidRPr="00D01403">
        <w:rPr>
          <w:sz w:val="28"/>
          <w:szCs w:val="28"/>
          <w:shd w:val="clear" w:color="auto" w:fill="FFFFFF"/>
          <w:lang w:val="uk-UA"/>
        </w:rPr>
        <w:lastRenderedPageBreak/>
        <w:t>Це встановлення рекорду</w:t>
      </w:r>
      <w:r w:rsidRPr="00D01403">
        <w:rPr>
          <w:sz w:val="28"/>
          <w:szCs w:val="28"/>
          <w:lang w:val="uk-UA"/>
        </w:rPr>
        <w:t xml:space="preserve"> України з одночасного спільного читання вголос поезії Тараса Шевченка</w:t>
      </w:r>
      <w:r w:rsidRPr="00D01403">
        <w:rPr>
          <w:sz w:val="28"/>
          <w:szCs w:val="28"/>
          <w:shd w:val="clear" w:color="auto" w:fill="FFFFFF"/>
          <w:lang w:val="uk-UA"/>
        </w:rPr>
        <w:t xml:space="preserve">, до якого долучились </w:t>
      </w:r>
      <w:r w:rsidRPr="00D01403">
        <w:rPr>
          <w:sz w:val="28"/>
          <w:szCs w:val="28"/>
          <w:lang w:val="uk-UA"/>
        </w:rPr>
        <w:t xml:space="preserve">понад 1000 мешканців нашого району, перемога солістів та творчих колективів в обласних, </w:t>
      </w:r>
      <w:r w:rsidR="00444568">
        <w:rPr>
          <w:sz w:val="28"/>
          <w:szCs w:val="28"/>
          <w:lang w:val="uk-UA"/>
        </w:rPr>
        <w:t>Всеукраїнських та Міжнародних конкурсах</w:t>
      </w:r>
      <w:r w:rsidRPr="00D01403">
        <w:rPr>
          <w:sz w:val="28"/>
          <w:szCs w:val="28"/>
          <w:lang w:val="uk-UA"/>
        </w:rPr>
        <w:t xml:space="preserve">: обласні конкурси – 12 призових місць, </w:t>
      </w:r>
      <w:r w:rsidR="008C6630">
        <w:rPr>
          <w:sz w:val="28"/>
          <w:szCs w:val="28"/>
          <w:lang w:val="uk-UA"/>
        </w:rPr>
        <w:t>всеукраїнські – 5 призових місць</w:t>
      </w:r>
      <w:r w:rsidRPr="00D01403">
        <w:rPr>
          <w:sz w:val="28"/>
          <w:szCs w:val="28"/>
          <w:lang w:val="uk-UA"/>
        </w:rPr>
        <w:t xml:space="preserve">, міжнародні – 4 гран-прі та 9 лауреатів  </w:t>
      </w:r>
      <w:r w:rsidRPr="00D01403">
        <w:rPr>
          <w:sz w:val="28"/>
          <w:szCs w:val="28"/>
          <w:lang w:val="en-US"/>
        </w:rPr>
        <w:t>I</w:t>
      </w:r>
      <w:r w:rsidRPr="00D01403">
        <w:rPr>
          <w:sz w:val="28"/>
          <w:szCs w:val="28"/>
          <w:lang w:val="uk-UA"/>
        </w:rPr>
        <w:t xml:space="preserve">, </w:t>
      </w:r>
      <w:r w:rsidRPr="00D01403">
        <w:rPr>
          <w:sz w:val="28"/>
          <w:szCs w:val="28"/>
          <w:lang w:val="en-US"/>
        </w:rPr>
        <w:t>II</w:t>
      </w:r>
      <w:r w:rsidRPr="00D01403">
        <w:rPr>
          <w:sz w:val="28"/>
          <w:szCs w:val="28"/>
          <w:lang w:val="uk-UA"/>
        </w:rPr>
        <w:t xml:space="preserve">, </w:t>
      </w:r>
      <w:r w:rsidRPr="00D01403">
        <w:rPr>
          <w:sz w:val="28"/>
          <w:szCs w:val="28"/>
          <w:lang w:val="en-US"/>
        </w:rPr>
        <w:t>III</w:t>
      </w:r>
      <w:r w:rsidRPr="00D01403">
        <w:rPr>
          <w:sz w:val="28"/>
          <w:szCs w:val="28"/>
          <w:lang w:val="uk-UA"/>
        </w:rPr>
        <w:t xml:space="preserve"> ступенів. </w:t>
      </w:r>
    </w:p>
    <w:p w:rsidR="00D01403" w:rsidRPr="00D01403" w:rsidRDefault="00D01403" w:rsidP="00F80E48">
      <w:pPr>
        <w:pStyle w:val="aff1"/>
        <w:ind w:firstLine="567"/>
        <w:jc w:val="both"/>
        <w:rPr>
          <w:rFonts w:ascii="Times New Roman" w:hAnsi="Times New Roman"/>
          <w:sz w:val="28"/>
          <w:szCs w:val="28"/>
          <w:lang w:val="uk-UA"/>
        </w:rPr>
      </w:pPr>
      <w:r w:rsidRPr="00D01403">
        <w:rPr>
          <w:rFonts w:ascii="Times New Roman" w:hAnsi="Times New Roman"/>
          <w:sz w:val="28"/>
          <w:szCs w:val="28"/>
          <w:lang w:val="uk-UA"/>
        </w:rPr>
        <w:t xml:space="preserve">Народний самодіяльний ансамбль танцю «Веселка» та майстри народної творчості </w:t>
      </w:r>
      <w:proofErr w:type="spellStart"/>
      <w:r w:rsidRPr="00D01403">
        <w:rPr>
          <w:rFonts w:ascii="Times New Roman" w:hAnsi="Times New Roman"/>
          <w:sz w:val="28"/>
          <w:szCs w:val="28"/>
          <w:lang w:val="uk-UA"/>
        </w:rPr>
        <w:t>Старобільщини</w:t>
      </w:r>
      <w:proofErr w:type="spellEnd"/>
      <w:r w:rsidRPr="00D01403">
        <w:rPr>
          <w:rFonts w:ascii="Times New Roman" w:hAnsi="Times New Roman"/>
          <w:sz w:val="28"/>
          <w:szCs w:val="28"/>
          <w:lang w:val="uk-UA"/>
        </w:rPr>
        <w:t xml:space="preserve"> представили наш район на обласному святковому заході з нагоди відзначення 29-ї річниці Незалежності України.     </w:t>
      </w:r>
    </w:p>
    <w:p w:rsidR="00C44443" w:rsidRPr="00D01403" w:rsidRDefault="00C44443" w:rsidP="00F80E48">
      <w:pPr>
        <w:pStyle w:val="aff1"/>
        <w:ind w:firstLine="567"/>
        <w:jc w:val="both"/>
        <w:rPr>
          <w:rFonts w:ascii="Times New Roman" w:hAnsi="Times New Roman"/>
          <w:b/>
          <w:i/>
          <w:color w:val="000000"/>
          <w:sz w:val="28"/>
          <w:szCs w:val="28"/>
          <w:lang w:val="uk-UA"/>
        </w:rPr>
      </w:pPr>
      <w:proofErr w:type="spellStart"/>
      <w:r w:rsidRPr="00D01403">
        <w:rPr>
          <w:rFonts w:ascii="Times New Roman" w:hAnsi="Times New Roman"/>
          <w:b/>
          <w:i/>
          <w:color w:val="000000"/>
          <w:sz w:val="28"/>
          <w:szCs w:val="28"/>
          <w:lang w:val="uk-UA"/>
        </w:rPr>
        <w:t>Старобільська</w:t>
      </w:r>
      <w:proofErr w:type="spellEnd"/>
      <w:r w:rsidRPr="00D01403">
        <w:rPr>
          <w:rFonts w:ascii="Times New Roman" w:hAnsi="Times New Roman"/>
          <w:b/>
          <w:i/>
          <w:color w:val="000000"/>
          <w:sz w:val="28"/>
          <w:szCs w:val="28"/>
          <w:lang w:val="uk-UA"/>
        </w:rPr>
        <w:t xml:space="preserve"> районна централізована бібліотечна система ( ЦРБ, РДБ, ДЮБ, 8 бібліотек-філій)</w:t>
      </w:r>
    </w:p>
    <w:p w:rsidR="00D01403" w:rsidRPr="00D01403" w:rsidRDefault="00A477F9" w:rsidP="00F80E48">
      <w:pPr>
        <w:ind w:firstLine="567"/>
        <w:jc w:val="both"/>
        <w:rPr>
          <w:color w:val="000000"/>
          <w:sz w:val="28"/>
          <w:szCs w:val="28"/>
          <w:lang w:val="uk-UA"/>
        </w:rPr>
      </w:pPr>
      <w:r>
        <w:rPr>
          <w:color w:val="000000"/>
          <w:sz w:val="28"/>
          <w:szCs w:val="28"/>
          <w:lang w:val="uk-UA"/>
        </w:rPr>
        <w:t>Протягом 2020 року</w:t>
      </w:r>
      <w:r w:rsidR="00D01403" w:rsidRPr="00D01403">
        <w:rPr>
          <w:color w:val="000000"/>
          <w:sz w:val="28"/>
          <w:szCs w:val="28"/>
          <w:lang w:val="uk-UA"/>
        </w:rPr>
        <w:t xml:space="preserve"> бібліотеки </w:t>
      </w:r>
      <w:proofErr w:type="spellStart"/>
      <w:r w:rsidR="00D01403" w:rsidRPr="00D01403">
        <w:rPr>
          <w:color w:val="000000"/>
          <w:sz w:val="28"/>
          <w:szCs w:val="28"/>
          <w:lang w:val="uk-UA"/>
        </w:rPr>
        <w:t>Старобільської</w:t>
      </w:r>
      <w:proofErr w:type="spellEnd"/>
      <w:r w:rsidR="00D01403" w:rsidRPr="00D01403">
        <w:rPr>
          <w:color w:val="000000"/>
          <w:sz w:val="28"/>
          <w:szCs w:val="28"/>
          <w:lang w:val="uk-UA"/>
        </w:rPr>
        <w:t xml:space="preserve"> РЦБС </w:t>
      </w:r>
      <w:r>
        <w:rPr>
          <w:color w:val="000000"/>
          <w:sz w:val="28"/>
          <w:szCs w:val="28"/>
          <w:lang w:val="uk-UA"/>
        </w:rPr>
        <w:t>надали послуги 12059 користувачам</w:t>
      </w:r>
      <w:r w:rsidR="00D01403" w:rsidRPr="00D01403">
        <w:rPr>
          <w:color w:val="000000"/>
          <w:sz w:val="28"/>
          <w:szCs w:val="28"/>
          <w:lang w:val="uk-UA"/>
        </w:rPr>
        <w:t>, яким видано 188821 різноманітних видань. В</w:t>
      </w:r>
      <w:r>
        <w:rPr>
          <w:color w:val="000000"/>
          <w:sz w:val="28"/>
          <w:szCs w:val="28"/>
          <w:lang w:val="uk-UA"/>
        </w:rPr>
        <w:t>ідвідало у 2020 році</w:t>
      </w:r>
      <w:r w:rsidR="00D01403" w:rsidRPr="00D01403">
        <w:rPr>
          <w:color w:val="000000"/>
          <w:sz w:val="28"/>
          <w:szCs w:val="28"/>
          <w:lang w:val="uk-UA"/>
        </w:rPr>
        <w:t xml:space="preserve"> бібліотеки і Інтернет - центри 54378 користувача.</w:t>
      </w:r>
    </w:p>
    <w:p w:rsidR="00D01403" w:rsidRPr="00D01403" w:rsidRDefault="00D01403" w:rsidP="00F80E48">
      <w:pPr>
        <w:ind w:firstLine="567"/>
        <w:jc w:val="both"/>
        <w:rPr>
          <w:rFonts w:eastAsia="Calibri"/>
          <w:color w:val="000000"/>
          <w:sz w:val="28"/>
          <w:szCs w:val="28"/>
          <w:lang w:val="uk-UA" w:eastAsia="en-US"/>
        </w:rPr>
      </w:pPr>
      <w:r w:rsidRPr="00D01403">
        <w:rPr>
          <w:color w:val="000000"/>
          <w:sz w:val="28"/>
          <w:szCs w:val="28"/>
          <w:lang w:val="uk-UA"/>
        </w:rPr>
        <w:t xml:space="preserve">В бібліотеках району проводилось оновлення книжкового фонду сучасною україномовною літературою у кількості </w:t>
      </w:r>
      <w:r w:rsidRPr="00D01403">
        <w:rPr>
          <w:rFonts w:eastAsia="Calibri"/>
          <w:color w:val="000000"/>
          <w:sz w:val="28"/>
          <w:szCs w:val="28"/>
          <w:lang w:val="uk-UA" w:eastAsia="en-US"/>
        </w:rPr>
        <w:t>2819</w:t>
      </w:r>
      <w:r w:rsidRPr="00D01403">
        <w:rPr>
          <w:color w:val="000000"/>
          <w:sz w:val="28"/>
          <w:szCs w:val="28"/>
          <w:lang w:val="uk-UA"/>
        </w:rPr>
        <w:t xml:space="preserve"> примірників на суму </w:t>
      </w:r>
      <w:r w:rsidRPr="00D01403">
        <w:rPr>
          <w:rFonts w:eastAsia="Calibri"/>
          <w:color w:val="000000"/>
          <w:sz w:val="28"/>
          <w:szCs w:val="28"/>
          <w:lang w:val="uk-UA" w:eastAsia="en-US"/>
        </w:rPr>
        <w:t>148,4 тис. грн.</w:t>
      </w:r>
    </w:p>
    <w:p w:rsidR="00D01403" w:rsidRPr="00D01403" w:rsidRDefault="00D01403" w:rsidP="00F80E48">
      <w:pPr>
        <w:ind w:firstLine="567"/>
        <w:jc w:val="both"/>
        <w:rPr>
          <w:color w:val="000000"/>
          <w:sz w:val="28"/>
          <w:szCs w:val="28"/>
          <w:lang w:val="uk-UA"/>
        </w:rPr>
      </w:pPr>
      <w:r w:rsidRPr="00D01403">
        <w:rPr>
          <w:color w:val="000000"/>
          <w:sz w:val="28"/>
          <w:szCs w:val="28"/>
          <w:lang w:val="uk-UA"/>
        </w:rPr>
        <w:t>Від платних послуг надійшло – 7,3 тис. грн.</w:t>
      </w:r>
    </w:p>
    <w:p w:rsidR="00D01403" w:rsidRPr="00D01403" w:rsidRDefault="00D01403" w:rsidP="00F80E48">
      <w:pPr>
        <w:ind w:firstLine="567"/>
        <w:jc w:val="both"/>
        <w:rPr>
          <w:color w:val="000000"/>
          <w:sz w:val="28"/>
          <w:szCs w:val="28"/>
          <w:lang w:val="uk-UA"/>
        </w:rPr>
      </w:pPr>
      <w:r w:rsidRPr="00D01403">
        <w:rPr>
          <w:color w:val="000000"/>
          <w:sz w:val="28"/>
          <w:szCs w:val="28"/>
          <w:lang w:val="uk-UA"/>
        </w:rPr>
        <w:t xml:space="preserve">Частка відвідувачів до загальної чисельності </w:t>
      </w:r>
      <w:r w:rsidR="0076765F">
        <w:rPr>
          <w:color w:val="000000"/>
          <w:sz w:val="28"/>
          <w:szCs w:val="28"/>
          <w:lang w:val="uk-UA"/>
        </w:rPr>
        <w:t xml:space="preserve">становить </w:t>
      </w:r>
      <w:r w:rsidRPr="00D01403">
        <w:rPr>
          <w:color w:val="000000"/>
          <w:sz w:val="28"/>
          <w:szCs w:val="28"/>
          <w:lang w:val="uk-UA"/>
        </w:rPr>
        <w:t>46%</w:t>
      </w:r>
      <w:r w:rsidR="0076765F">
        <w:rPr>
          <w:color w:val="000000"/>
          <w:sz w:val="28"/>
          <w:szCs w:val="28"/>
          <w:lang w:val="uk-UA"/>
        </w:rPr>
        <w:t>.</w:t>
      </w:r>
    </w:p>
    <w:p w:rsidR="00C44443" w:rsidRPr="00D01403" w:rsidRDefault="00C44443" w:rsidP="00F80E48">
      <w:pPr>
        <w:ind w:firstLine="567"/>
        <w:jc w:val="both"/>
        <w:rPr>
          <w:sz w:val="28"/>
          <w:szCs w:val="28"/>
          <w:lang w:val="uk-UA"/>
        </w:rPr>
      </w:pPr>
      <w:r w:rsidRPr="00D01403">
        <w:rPr>
          <w:sz w:val="28"/>
          <w:szCs w:val="28"/>
          <w:lang w:val="uk-UA"/>
        </w:rPr>
        <w:t>З</w:t>
      </w:r>
      <w:r w:rsidRPr="00D01403">
        <w:rPr>
          <w:rFonts w:eastAsia="Calibri"/>
          <w:b/>
          <w:i/>
          <w:sz w:val="28"/>
          <w:szCs w:val="28"/>
          <w:lang w:val="uk-UA"/>
        </w:rPr>
        <w:t>аклад естетичного виховання району</w:t>
      </w:r>
    </w:p>
    <w:p w:rsidR="00D01403" w:rsidRPr="00D01403" w:rsidRDefault="00D01403" w:rsidP="00F80E48">
      <w:pPr>
        <w:ind w:firstLine="567"/>
        <w:jc w:val="both"/>
        <w:rPr>
          <w:sz w:val="28"/>
          <w:szCs w:val="28"/>
          <w:lang w:val="uk-UA"/>
        </w:rPr>
      </w:pPr>
      <w:r w:rsidRPr="00D01403">
        <w:rPr>
          <w:sz w:val="28"/>
          <w:szCs w:val="28"/>
          <w:lang w:val="uk-UA"/>
        </w:rPr>
        <w:t xml:space="preserve">Контингент </w:t>
      </w:r>
      <w:proofErr w:type="spellStart"/>
      <w:r w:rsidRPr="00D01403">
        <w:rPr>
          <w:sz w:val="28"/>
          <w:szCs w:val="28"/>
          <w:lang w:val="uk-UA"/>
        </w:rPr>
        <w:t>Старобільської</w:t>
      </w:r>
      <w:proofErr w:type="spellEnd"/>
      <w:r w:rsidRPr="00D01403">
        <w:rPr>
          <w:sz w:val="28"/>
          <w:szCs w:val="28"/>
          <w:lang w:val="uk-UA"/>
        </w:rPr>
        <w:t xml:space="preserve"> дитячої школи мистецтв станом на 1 жовтня 2020 р. складає 320 учнів, </w:t>
      </w:r>
      <w:r w:rsidRPr="00D01403">
        <w:rPr>
          <w:rFonts w:eastAsia="Calibri"/>
          <w:sz w:val="28"/>
          <w:szCs w:val="28"/>
          <w:lang w:val="uk-UA"/>
        </w:rPr>
        <w:t>з яких 69 користуються пільгами</w:t>
      </w:r>
      <w:r w:rsidRPr="00D01403">
        <w:rPr>
          <w:sz w:val="28"/>
          <w:szCs w:val="28"/>
          <w:lang w:val="uk-UA"/>
        </w:rPr>
        <w:t xml:space="preserve">. Продовжує роботу дитячий пересувний музичний  театр </w:t>
      </w:r>
      <w:r w:rsidRPr="00184B54">
        <w:rPr>
          <w:sz w:val="28"/>
          <w:szCs w:val="28"/>
          <w:shd w:val="clear" w:color="auto" w:fill="FFFFFF"/>
          <w:lang w:val="uk-UA"/>
        </w:rPr>
        <w:t>"</w:t>
      </w:r>
      <w:proofErr w:type="spellStart"/>
      <w:r w:rsidRPr="00184B54">
        <w:rPr>
          <w:sz w:val="28"/>
          <w:szCs w:val="28"/>
          <w:shd w:val="clear" w:color="auto" w:fill="FFFFFF"/>
        </w:rPr>
        <w:t>Mobilemusictheatre</w:t>
      </w:r>
      <w:proofErr w:type="spellEnd"/>
      <w:r w:rsidRPr="00184B54">
        <w:rPr>
          <w:sz w:val="28"/>
          <w:szCs w:val="28"/>
          <w:shd w:val="clear" w:color="auto" w:fill="FFFFFF"/>
          <w:lang w:val="uk-UA"/>
        </w:rPr>
        <w:t>"</w:t>
      </w:r>
      <w:r w:rsidRPr="00184B54">
        <w:rPr>
          <w:sz w:val="28"/>
          <w:szCs w:val="28"/>
          <w:lang w:val="uk-UA"/>
        </w:rPr>
        <w:t>.</w:t>
      </w:r>
      <w:r w:rsidRPr="00D01403">
        <w:rPr>
          <w:sz w:val="28"/>
          <w:szCs w:val="28"/>
          <w:lang w:val="uk-UA"/>
        </w:rPr>
        <w:t xml:space="preserve"> У 2020 році 96 учнів зайняли призові місця на Міжнародних, Всеукраїнському та обласних конкурсах.</w:t>
      </w:r>
    </w:p>
    <w:p w:rsidR="00D01403" w:rsidRPr="00D01403" w:rsidRDefault="00D01403" w:rsidP="00F80E48">
      <w:pPr>
        <w:ind w:firstLine="567"/>
        <w:jc w:val="both"/>
        <w:rPr>
          <w:sz w:val="28"/>
          <w:szCs w:val="28"/>
          <w:lang w:val="uk-UA"/>
        </w:rPr>
      </w:pPr>
      <w:r w:rsidRPr="00D01403">
        <w:rPr>
          <w:sz w:val="28"/>
          <w:szCs w:val="28"/>
          <w:lang w:val="uk-UA"/>
        </w:rPr>
        <w:t xml:space="preserve">Від платних послуг </w:t>
      </w:r>
      <w:proofErr w:type="spellStart"/>
      <w:r w:rsidRPr="00D01403">
        <w:rPr>
          <w:sz w:val="28"/>
          <w:szCs w:val="28"/>
          <w:lang w:val="uk-UA"/>
        </w:rPr>
        <w:t>Старобільської</w:t>
      </w:r>
      <w:proofErr w:type="spellEnd"/>
      <w:r w:rsidRPr="00D01403">
        <w:rPr>
          <w:sz w:val="28"/>
          <w:szCs w:val="28"/>
          <w:lang w:val="uk-UA"/>
        </w:rPr>
        <w:t xml:space="preserve"> ДШМ надійшло – 247 тис. грн.</w:t>
      </w:r>
    </w:p>
    <w:p w:rsidR="00D01403" w:rsidRPr="00D01403" w:rsidRDefault="00D01403" w:rsidP="00F80E48">
      <w:pPr>
        <w:ind w:firstLine="567"/>
        <w:jc w:val="both"/>
        <w:rPr>
          <w:sz w:val="28"/>
          <w:szCs w:val="28"/>
          <w:lang w:val="uk-UA"/>
        </w:rPr>
      </w:pPr>
      <w:r w:rsidRPr="00D01403">
        <w:rPr>
          <w:sz w:val="28"/>
          <w:szCs w:val="28"/>
          <w:lang w:val="uk-UA"/>
        </w:rPr>
        <w:t>Кількість дітей, які навчаються в школах естетичного виховання від контингенту всіх учнів загальноосвітніх шкіл складає 13,1%.</w:t>
      </w:r>
    </w:p>
    <w:p w:rsidR="00C44443" w:rsidRPr="00D902F1" w:rsidRDefault="00C44443" w:rsidP="00F80E48">
      <w:pPr>
        <w:ind w:firstLine="567"/>
        <w:jc w:val="both"/>
        <w:rPr>
          <w:sz w:val="28"/>
          <w:szCs w:val="28"/>
          <w:lang w:val="uk-UA"/>
        </w:rPr>
      </w:pPr>
      <w:r w:rsidRPr="00D902F1">
        <w:rPr>
          <w:b/>
          <w:i/>
          <w:sz w:val="28"/>
          <w:szCs w:val="28"/>
          <w:lang w:val="uk-UA"/>
        </w:rPr>
        <w:t>Пам'ятки культурної спадщини</w:t>
      </w:r>
    </w:p>
    <w:p w:rsidR="00D902F1" w:rsidRPr="00D902F1" w:rsidRDefault="00D902F1" w:rsidP="00F80E48">
      <w:pPr>
        <w:tabs>
          <w:tab w:val="left" w:pos="5220"/>
        </w:tabs>
        <w:ind w:firstLine="567"/>
        <w:jc w:val="both"/>
        <w:rPr>
          <w:sz w:val="28"/>
          <w:szCs w:val="28"/>
          <w:lang w:val="uk-UA"/>
        </w:rPr>
      </w:pPr>
      <w:r w:rsidRPr="00D902F1">
        <w:rPr>
          <w:sz w:val="28"/>
          <w:szCs w:val="28"/>
          <w:lang w:val="uk-UA"/>
        </w:rPr>
        <w:t xml:space="preserve">За підсумками інвентаризації в </w:t>
      </w:r>
      <w:proofErr w:type="spellStart"/>
      <w:r w:rsidRPr="00D902F1">
        <w:rPr>
          <w:sz w:val="28"/>
          <w:szCs w:val="28"/>
          <w:lang w:val="uk-UA"/>
        </w:rPr>
        <w:t>Старобільському</w:t>
      </w:r>
      <w:proofErr w:type="spellEnd"/>
      <w:r w:rsidRPr="00D902F1">
        <w:rPr>
          <w:sz w:val="28"/>
          <w:szCs w:val="28"/>
          <w:lang w:val="uk-UA"/>
        </w:rPr>
        <w:t xml:space="preserve"> районі налічується 34 пам'ятки історії та монументального мистецтва, 222 пам’ятки археології та 22 пам’ятника архітектури. З метою упорядкування на виконання розпорядження голови </w:t>
      </w:r>
      <w:proofErr w:type="spellStart"/>
      <w:r w:rsidRPr="00D902F1">
        <w:rPr>
          <w:sz w:val="28"/>
          <w:szCs w:val="28"/>
          <w:lang w:val="uk-UA"/>
        </w:rPr>
        <w:t>Старобільської</w:t>
      </w:r>
      <w:proofErr w:type="spellEnd"/>
      <w:r w:rsidRPr="00D902F1">
        <w:rPr>
          <w:sz w:val="28"/>
          <w:szCs w:val="28"/>
          <w:lang w:val="uk-UA"/>
        </w:rPr>
        <w:t xml:space="preserve"> райдержадміністрації № 282 від 17 березня 2020 року «Про проведення районного місячника з упорядкування об’єктів культурної спадщини», проведено заходи з упорядкування об’єктів культурної спадщини на території </w:t>
      </w:r>
      <w:proofErr w:type="spellStart"/>
      <w:r w:rsidRPr="00D902F1">
        <w:rPr>
          <w:sz w:val="28"/>
          <w:szCs w:val="28"/>
          <w:lang w:val="uk-UA"/>
        </w:rPr>
        <w:t>Старобільського</w:t>
      </w:r>
      <w:proofErr w:type="spellEnd"/>
      <w:r w:rsidRPr="00D902F1">
        <w:rPr>
          <w:sz w:val="28"/>
          <w:szCs w:val="28"/>
          <w:lang w:val="uk-UA"/>
        </w:rPr>
        <w:t xml:space="preserve"> району. З власниками та балансоутримувачами пам’яток історії 100% укладені охоронні договори. </w:t>
      </w:r>
    </w:p>
    <w:p w:rsidR="00D902F1" w:rsidRPr="00D902F1" w:rsidRDefault="00D902F1" w:rsidP="00F80E48">
      <w:pPr>
        <w:tabs>
          <w:tab w:val="left" w:pos="5220"/>
        </w:tabs>
        <w:ind w:firstLine="567"/>
        <w:jc w:val="both"/>
        <w:rPr>
          <w:sz w:val="28"/>
          <w:szCs w:val="28"/>
          <w:lang w:val="uk-UA"/>
        </w:rPr>
      </w:pPr>
      <w:r w:rsidRPr="00D902F1">
        <w:rPr>
          <w:sz w:val="28"/>
          <w:szCs w:val="28"/>
          <w:lang w:val="uk-UA"/>
        </w:rPr>
        <w:t xml:space="preserve">Створено електронний картографічний реєстр (електронна карта-схема) пам’яток історії, архітектури та археології </w:t>
      </w:r>
      <w:proofErr w:type="spellStart"/>
      <w:r w:rsidRPr="00D902F1">
        <w:rPr>
          <w:sz w:val="28"/>
          <w:szCs w:val="28"/>
          <w:lang w:val="uk-UA"/>
        </w:rPr>
        <w:t>Старобільського</w:t>
      </w:r>
      <w:proofErr w:type="spellEnd"/>
      <w:r w:rsidRPr="00D902F1">
        <w:rPr>
          <w:sz w:val="28"/>
          <w:szCs w:val="28"/>
          <w:lang w:val="uk-UA"/>
        </w:rPr>
        <w:t xml:space="preserve"> району - 44,4</w:t>
      </w:r>
      <w:r>
        <w:rPr>
          <w:sz w:val="28"/>
          <w:szCs w:val="28"/>
          <w:lang w:val="uk-UA"/>
        </w:rPr>
        <w:t> </w:t>
      </w:r>
      <w:proofErr w:type="spellStart"/>
      <w:r w:rsidRPr="00D902F1">
        <w:rPr>
          <w:sz w:val="28"/>
          <w:szCs w:val="28"/>
          <w:lang w:val="uk-UA"/>
        </w:rPr>
        <w:t>тис.грн</w:t>
      </w:r>
      <w:proofErr w:type="spellEnd"/>
      <w:r w:rsidRPr="00D902F1">
        <w:rPr>
          <w:sz w:val="28"/>
          <w:szCs w:val="28"/>
          <w:lang w:val="uk-UA"/>
        </w:rPr>
        <w:t>.</w:t>
      </w:r>
    </w:p>
    <w:p w:rsidR="00C44443" w:rsidRPr="003F0351" w:rsidRDefault="00C44443" w:rsidP="00F80E48">
      <w:pPr>
        <w:tabs>
          <w:tab w:val="left" w:pos="5220"/>
        </w:tabs>
        <w:ind w:firstLine="567"/>
        <w:jc w:val="both"/>
        <w:rPr>
          <w:sz w:val="28"/>
          <w:szCs w:val="28"/>
          <w:lang w:val="uk-UA"/>
        </w:rPr>
      </w:pPr>
      <w:r w:rsidRPr="003F0351">
        <w:rPr>
          <w:b/>
          <w:i/>
          <w:sz w:val="28"/>
          <w:szCs w:val="28"/>
          <w:lang w:val="uk-UA"/>
        </w:rPr>
        <w:t>Релігія</w:t>
      </w:r>
    </w:p>
    <w:p w:rsidR="003F0351" w:rsidRPr="003F0351" w:rsidRDefault="003F0351" w:rsidP="00F80E48">
      <w:pPr>
        <w:ind w:firstLine="567"/>
        <w:jc w:val="both"/>
        <w:rPr>
          <w:sz w:val="28"/>
          <w:szCs w:val="28"/>
          <w:lang w:val="uk-UA"/>
        </w:rPr>
      </w:pPr>
      <w:r w:rsidRPr="003F0351">
        <w:rPr>
          <w:sz w:val="28"/>
          <w:szCs w:val="28"/>
          <w:lang w:val="uk-UA"/>
        </w:rPr>
        <w:t xml:space="preserve">Релігійна мережа </w:t>
      </w:r>
      <w:proofErr w:type="spellStart"/>
      <w:r w:rsidRPr="003F0351">
        <w:rPr>
          <w:sz w:val="28"/>
          <w:szCs w:val="28"/>
          <w:lang w:val="uk-UA"/>
        </w:rPr>
        <w:t>Старобільського</w:t>
      </w:r>
      <w:proofErr w:type="spellEnd"/>
      <w:r w:rsidRPr="003F0351">
        <w:rPr>
          <w:sz w:val="28"/>
          <w:szCs w:val="28"/>
          <w:lang w:val="uk-UA"/>
        </w:rPr>
        <w:t xml:space="preserve"> району представлена 7 віросповідними напрямками, в межах яких діє 18 релігійних організацій. У звітному періоді 2020 року в районі не було зафіксовано порушень чинного </w:t>
      </w:r>
      <w:r w:rsidRPr="003F0351">
        <w:rPr>
          <w:sz w:val="28"/>
          <w:szCs w:val="28"/>
          <w:lang w:val="uk-UA"/>
        </w:rPr>
        <w:lastRenderedPageBreak/>
        <w:t>законодавства щодо релігії та церкви з боку релігійн</w:t>
      </w:r>
      <w:r w:rsidR="00B541F8">
        <w:rPr>
          <w:sz w:val="28"/>
          <w:szCs w:val="28"/>
          <w:lang w:val="uk-UA"/>
        </w:rPr>
        <w:t>их організацій та їх посадових і</w:t>
      </w:r>
      <w:r w:rsidRPr="003F0351">
        <w:rPr>
          <w:sz w:val="28"/>
          <w:szCs w:val="28"/>
          <w:lang w:val="uk-UA"/>
        </w:rPr>
        <w:t xml:space="preserve"> службових </w:t>
      </w:r>
      <w:r w:rsidR="00B541F8">
        <w:rPr>
          <w:sz w:val="28"/>
          <w:szCs w:val="28"/>
          <w:lang w:val="uk-UA"/>
        </w:rPr>
        <w:t>осіб, а також з боку посадових та</w:t>
      </w:r>
      <w:r w:rsidRPr="003F0351">
        <w:rPr>
          <w:sz w:val="28"/>
          <w:szCs w:val="28"/>
          <w:lang w:val="uk-UA"/>
        </w:rPr>
        <w:t xml:space="preserve"> службових осіб державних органів чи органів місцевого самоврядування. Проведена активна робота з керівниками релігійних установ щодо роботи в умовах карантину. </w:t>
      </w:r>
    </w:p>
    <w:p w:rsidR="003F0351" w:rsidRPr="003F0351" w:rsidRDefault="003F0351" w:rsidP="00F80E48">
      <w:pPr>
        <w:ind w:firstLine="567"/>
        <w:jc w:val="both"/>
        <w:rPr>
          <w:color w:val="000000"/>
          <w:sz w:val="28"/>
          <w:szCs w:val="28"/>
          <w:shd w:val="clear" w:color="auto" w:fill="FFFFFF"/>
          <w:lang w:val="uk-UA"/>
        </w:rPr>
      </w:pPr>
      <w:r w:rsidRPr="003F0351">
        <w:rPr>
          <w:sz w:val="28"/>
          <w:szCs w:val="28"/>
          <w:lang w:val="uk-UA"/>
        </w:rPr>
        <w:t xml:space="preserve">Ремонти та укріплення матеріально технічної бази закладів культури відбулось на загальну суму 723 </w:t>
      </w:r>
      <w:proofErr w:type="spellStart"/>
      <w:r w:rsidRPr="003F0351">
        <w:rPr>
          <w:sz w:val="28"/>
          <w:szCs w:val="28"/>
          <w:lang w:val="uk-UA"/>
        </w:rPr>
        <w:t>тис.грн</w:t>
      </w:r>
      <w:proofErr w:type="spellEnd"/>
      <w:r w:rsidRPr="003F0351">
        <w:rPr>
          <w:sz w:val="28"/>
          <w:szCs w:val="28"/>
          <w:lang w:val="uk-UA"/>
        </w:rPr>
        <w:t>.</w:t>
      </w:r>
      <w:r w:rsidRPr="003F0351">
        <w:rPr>
          <w:color w:val="000000"/>
          <w:sz w:val="28"/>
          <w:szCs w:val="28"/>
          <w:lang w:val="uk-UA"/>
        </w:rPr>
        <w:t>, з яких:500,5</w:t>
      </w:r>
      <w:r w:rsidRPr="003F0351">
        <w:rPr>
          <w:sz w:val="28"/>
          <w:szCs w:val="28"/>
          <w:lang w:val="uk-UA"/>
        </w:rPr>
        <w:t xml:space="preserve"> </w:t>
      </w:r>
      <w:proofErr w:type="spellStart"/>
      <w:r w:rsidRPr="003F0351">
        <w:rPr>
          <w:sz w:val="28"/>
          <w:szCs w:val="28"/>
          <w:lang w:val="uk-UA"/>
        </w:rPr>
        <w:t>тис.грн</w:t>
      </w:r>
      <w:proofErr w:type="spellEnd"/>
      <w:r w:rsidRPr="003F0351">
        <w:rPr>
          <w:sz w:val="28"/>
          <w:szCs w:val="28"/>
          <w:lang w:val="uk-UA"/>
        </w:rPr>
        <w:t xml:space="preserve">. районний бюджет, 141,4 </w:t>
      </w:r>
      <w:proofErr w:type="spellStart"/>
      <w:r w:rsidRPr="003F0351">
        <w:rPr>
          <w:sz w:val="28"/>
          <w:szCs w:val="28"/>
          <w:lang w:val="uk-UA"/>
        </w:rPr>
        <w:t>тис.грн</w:t>
      </w:r>
      <w:proofErr w:type="spellEnd"/>
      <w:r w:rsidRPr="003F0351">
        <w:rPr>
          <w:sz w:val="28"/>
          <w:szCs w:val="28"/>
          <w:lang w:val="uk-UA"/>
        </w:rPr>
        <w:t xml:space="preserve">. інші джерела, 81,0 </w:t>
      </w:r>
      <w:proofErr w:type="spellStart"/>
      <w:r w:rsidRPr="003F0351">
        <w:rPr>
          <w:sz w:val="28"/>
          <w:szCs w:val="28"/>
          <w:lang w:val="uk-UA"/>
        </w:rPr>
        <w:t>тис.грн</w:t>
      </w:r>
      <w:proofErr w:type="spellEnd"/>
      <w:r w:rsidRPr="003F0351">
        <w:rPr>
          <w:sz w:val="28"/>
          <w:szCs w:val="28"/>
          <w:lang w:val="uk-UA"/>
        </w:rPr>
        <w:t>. міжнародна допомога (</w:t>
      </w:r>
      <w:r w:rsidRPr="003F0351">
        <w:rPr>
          <w:color w:val="000000"/>
          <w:sz w:val="28"/>
          <w:szCs w:val="28"/>
          <w:shd w:val="clear" w:color="auto" w:fill="FFFFFF"/>
          <w:lang w:val="uk-UA"/>
        </w:rPr>
        <w:t>ЄС «</w:t>
      </w:r>
      <w:proofErr w:type="spellStart"/>
      <w:r w:rsidRPr="003F0351">
        <w:rPr>
          <w:color w:val="000000"/>
          <w:sz w:val="28"/>
          <w:szCs w:val="28"/>
          <w:shd w:val="clear" w:color="auto" w:fill="FFFFFF"/>
        </w:rPr>
        <w:t>HouseofEurope</w:t>
      </w:r>
      <w:proofErr w:type="spellEnd"/>
      <w:r w:rsidRPr="003F0351">
        <w:rPr>
          <w:color w:val="000000"/>
          <w:sz w:val="28"/>
          <w:szCs w:val="28"/>
          <w:shd w:val="clear" w:color="auto" w:fill="FFFFFF"/>
          <w:lang w:val="uk-UA"/>
        </w:rPr>
        <w:t>»).</w:t>
      </w:r>
    </w:p>
    <w:p w:rsidR="003F0351" w:rsidRPr="003F0351" w:rsidRDefault="003F0351" w:rsidP="00F80E48">
      <w:pPr>
        <w:ind w:firstLine="567"/>
        <w:jc w:val="both"/>
        <w:rPr>
          <w:color w:val="000000"/>
          <w:sz w:val="28"/>
          <w:szCs w:val="28"/>
          <w:shd w:val="clear" w:color="auto" w:fill="FFFFFF"/>
          <w:lang w:val="uk-UA"/>
        </w:rPr>
      </w:pPr>
      <w:r w:rsidRPr="003F0351">
        <w:rPr>
          <w:color w:val="000000"/>
          <w:sz w:val="28"/>
          <w:szCs w:val="28"/>
          <w:shd w:val="clear" w:color="auto" w:fill="FFFFFF"/>
          <w:lang w:val="uk-UA"/>
        </w:rPr>
        <w:t xml:space="preserve">На виконання програми розвиток культури з районного бюджету використано 78,7 </w:t>
      </w:r>
      <w:proofErr w:type="spellStart"/>
      <w:r w:rsidRPr="003F0351">
        <w:rPr>
          <w:color w:val="000000"/>
          <w:sz w:val="28"/>
          <w:szCs w:val="28"/>
          <w:shd w:val="clear" w:color="auto" w:fill="FFFFFF"/>
          <w:lang w:val="uk-UA"/>
        </w:rPr>
        <w:t>тис.грн</w:t>
      </w:r>
      <w:proofErr w:type="spellEnd"/>
      <w:r w:rsidRPr="003F0351">
        <w:rPr>
          <w:color w:val="000000"/>
          <w:sz w:val="28"/>
          <w:szCs w:val="28"/>
          <w:shd w:val="clear" w:color="auto" w:fill="FFFFFF"/>
          <w:lang w:val="uk-UA"/>
        </w:rPr>
        <w:t>.</w:t>
      </w:r>
    </w:p>
    <w:p w:rsidR="00056BF0" w:rsidRPr="00D01403" w:rsidRDefault="00056BF0" w:rsidP="00F80E48">
      <w:pPr>
        <w:tabs>
          <w:tab w:val="left" w:pos="560"/>
        </w:tabs>
        <w:jc w:val="both"/>
        <w:rPr>
          <w:b/>
          <w:bCs/>
          <w:sz w:val="32"/>
          <w:szCs w:val="32"/>
          <w:highlight w:val="yellow"/>
          <w:lang w:val="uk-UA"/>
        </w:rPr>
      </w:pPr>
    </w:p>
    <w:p w:rsidR="005836B5" w:rsidRPr="003F0351" w:rsidRDefault="00B777B5" w:rsidP="00F80E48">
      <w:pPr>
        <w:tabs>
          <w:tab w:val="left" w:pos="560"/>
        </w:tabs>
        <w:ind w:firstLine="567"/>
        <w:jc w:val="both"/>
        <w:rPr>
          <w:b/>
          <w:bCs/>
          <w:sz w:val="32"/>
          <w:szCs w:val="32"/>
          <w:lang w:val="uk-UA"/>
        </w:rPr>
      </w:pPr>
      <w:r w:rsidRPr="003F0351">
        <w:rPr>
          <w:b/>
          <w:bCs/>
          <w:sz w:val="32"/>
          <w:szCs w:val="32"/>
          <w:lang w:val="uk-UA"/>
        </w:rPr>
        <w:t>Створення умов соціалізації сім`ї та молоді</w:t>
      </w:r>
      <w:r w:rsidR="005836B5" w:rsidRPr="003F0351">
        <w:rPr>
          <w:b/>
          <w:bCs/>
          <w:sz w:val="32"/>
          <w:szCs w:val="32"/>
          <w:lang w:val="uk-UA"/>
        </w:rPr>
        <w:t>, фізична культура та спорт</w:t>
      </w:r>
      <w:r w:rsidR="00AE17BA">
        <w:rPr>
          <w:b/>
          <w:bCs/>
          <w:sz w:val="32"/>
          <w:szCs w:val="32"/>
          <w:lang w:val="uk-UA"/>
        </w:rPr>
        <w:t>.</w:t>
      </w:r>
    </w:p>
    <w:p w:rsidR="00AA1D04" w:rsidRDefault="00AA1D04" w:rsidP="00F80E48">
      <w:pPr>
        <w:ind w:firstLine="567"/>
        <w:jc w:val="both"/>
        <w:rPr>
          <w:sz w:val="28"/>
          <w:szCs w:val="28"/>
          <w:lang w:val="uk-UA"/>
        </w:rPr>
      </w:pPr>
    </w:p>
    <w:p w:rsidR="003F0351" w:rsidRPr="003F0351" w:rsidRDefault="003F0351" w:rsidP="00F80E48">
      <w:pPr>
        <w:ind w:firstLine="567"/>
        <w:jc w:val="both"/>
        <w:rPr>
          <w:sz w:val="28"/>
          <w:szCs w:val="28"/>
          <w:lang w:val="uk-UA"/>
        </w:rPr>
      </w:pPr>
      <w:r w:rsidRPr="003F0351">
        <w:rPr>
          <w:sz w:val="28"/>
          <w:szCs w:val="28"/>
          <w:lang w:val="uk-UA"/>
        </w:rPr>
        <w:t xml:space="preserve">В </w:t>
      </w:r>
      <w:r w:rsidR="00AA1D04">
        <w:rPr>
          <w:sz w:val="28"/>
          <w:szCs w:val="28"/>
          <w:lang w:val="uk-UA"/>
        </w:rPr>
        <w:t>2020</w:t>
      </w:r>
      <w:r w:rsidRPr="003F0351">
        <w:rPr>
          <w:sz w:val="28"/>
          <w:szCs w:val="28"/>
          <w:lang w:val="uk-UA"/>
        </w:rPr>
        <w:t xml:space="preserve"> році було проведено 11 змагань </w:t>
      </w:r>
      <w:r w:rsidR="00AA1D04">
        <w:rPr>
          <w:sz w:val="28"/>
          <w:szCs w:val="28"/>
          <w:lang w:val="uk-UA"/>
        </w:rPr>
        <w:t>різного</w:t>
      </w:r>
      <w:r w:rsidRPr="003F0351">
        <w:rPr>
          <w:sz w:val="28"/>
          <w:szCs w:val="28"/>
          <w:lang w:val="uk-UA"/>
        </w:rPr>
        <w:t xml:space="preserve"> рівня. У порівнянні з минулими та позаминулими роками кількість змагань скоротилась втричі. </w:t>
      </w:r>
    </w:p>
    <w:p w:rsidR="003F0351" w:rsidRPr="003F0351" w:rsidRDefault="003F0351" w:rsidP="00F80E48">
      <w:pPr>
        <w:ind w:firstLine="567"/>
        <w:jc w:val="both"/>
        <w:rPr>
          <w:sz w:val="28"/>
          <w:szCs w:val="28"/>
          <w:lang w:val="uk-UA"/>
        </w:rPr>
      </w:pPr>
      <w:r w:rsidRPr="003F0351">
        <w:rPr>
          <w:i/>
          <w:sz w:val="28"/>
          <w:szCs w:val="28"/>
          <w:lang w:val="uk-UA"/>
        </w:rPr>
        <w:t>Ветеранський спорт</w:t>
      </w:r>
      <w:r w:rsidRPr="003F0351">
        <w:rPr>
          <w:sz w:val="28"/>
          <w:szCs w:val="28"/>
          <w:lang w:val="uk-UA"/>
        </w:rPr>
        <w:t xml:space="preserve">. З метою розвитку ветеранського спортивного руху забезпечується підготовка та участь збірних команд та окремих спортсменів у змаганнях обласного та національного рівня. У 2020 році волейбольна команда ветеранів району стала володарем «срібних» нагород та була призером Кубку області. Пара волейболістів-пляжників стали переможцями  Кубку області, що проходив у </w:t>
      </w:r>
      <w:proofErr w:type="spellStart"/>
      <w:r w:rsidRPr="003F0351">
        <w:rPr>
          <w:sz w:val="28"/>
          <w:szCs w:val="28"/>
          <w:lang w:val="uk-UA"/>
        </w:rPr>
        <w:t>м.Сєвєродонецьку</w:t>
      </w:r>
      <w:proofErr w:type="spellEnd"/>
      <w:r w:rsidRPr="003F0351">
        <w:rPr>
          <w:sz w:val="28"/>
          <w:szCs w:val="28"/>
          <w:lang w:val="uk-UA"/>
        </w:rPr>
        <w:t>.</w:t>
      </w:r>
    </w:p>
    <w:p w:rsidR="003F0351" w:rsidRPr="003F0351" w:rsidRDefault="003F0351" w:rsidP="00F80E48">
      <w:pPr>
        <w:ind w:firstLine="567"/>
        <w:jc w:val="both"/>
        <w:rPr>
          <w:sz w:val="28"/>
          <w:szCs w:val="28"/>
          <w:lang w:val="uk-UA"/>
        </w:rPr>
      </w:pPr>
      <w:r w:rsidRPr="003F0351">
        <w:rPr>
          <w:sz w:val="28"/>
          <w:szCs w:val="28"/>
          <w:lang w:val="uk-UA"/>
        </w:rPr>
        <w:t xml:space="preserve">Спортсмени-ветерани району протягом 2020 року взяли участь, </w:t>
      </w:r>
      <w:proofErr w:type="spellStart"/>
      <w:r w:rsidRPr="003F0351">
        <w:rPr>
          <w:sz w:val="28"/>
          <w:szCs w:val="28"/>
          <w:lang w:val="uk-UA"/>
        </w:rPr>
        <w:t>паверліфтінгу</w:t>
      </w:r>
      <w:proofErr w:type="spellEnd"/>
      <w:r w:rsidRPr="003F0351">
        <w:rPr>
          <w:sz w:val="28"/>
          <w:szCs w:val="28"/>
          <w:lang w:val="uk-UA"/>
        </w:rPr>
        <w:t>, гирьового спорту, легкої атлетики, шахів.</w:t>
      </w:r>
    </w:p>
    <w:p w:rsidR="003F0351" w:rsidRPr="003F0351" w:rsidRDefault="003F0351" w:rsidP="00F80E48">
      <w:pPr>
        <w:ind w:firstLine="567"/>
        <w:jc w:val="both"/>
        <w:rPr>
          <w:sz w:val="28"/>
          <w:szCs w:val="28"/>
          <w:lang w:val="uk-UA"/>
        </w:rPr>
      </w:pPr>
      <w:r w:rsidRPr="003F0351">
        <w:rPr>
          <w:sz w:val="28"/>
          <w:szCs w:val="28"/>
          <w:lang w:val="uk-UA"/>
        </w:rPr>
        <w:t xml:space="preserve">Найвидатнішим спортсменом-ветераном району є чемпіон Світу, Європи та Всеукраїнських змагань з легкої атлетики серед ветеранів, почесний громадянин міста </w:t>
      </w:r>
      <w:proofErr w:type="spellStart"/>
      <w:r w:rsidRPr="003F0351">
        <w:rPr>
          <w:sz w:val="28"/>
          <w:szCs w:val="28"/>
          <w:lang w:val="uk-UA"/>
        </w:rPr>
        <w:t>Старобільськ</w:t>
      </w:r>
      <w:proofErr w:type="spellEnd"/>
      <w:r w:rsidRPr="003F0351">
        <w:rPr>
          <w:sz w:val="28"/>
          <w:szCs w:val="28"/>
          <w:lang w:val="uk-UA"/>
        </w:rPr>
        <w:t xml:space="preserve"> </w:t>
      </w:r>
      <w:proofErr w:type="spellStart"/>
      <w:r w:rsidRPr="003F0351">
        <w:rPr>
          <w:sz w:val="28"/>
          <w:szCs w:val="28"/>
          <w:lang w:val="uk-UA"/>
        </w:rPr>
        <w:t>Панасейко</w:t>
      </w:r>
      <w:proofErr w:type="spellEnd"/>
      <w:r w:rsidRPr="003F0351">
        <w:rPr>
          <w:sz w:val="28"/>
          <w:szCs w:val="28"/>
          <w:lang w:val="uk-UA"/>
        </w:rPr>
        <w:t xml:space="preserve"> Микола Іванович.</w:t>
      </w:r>
    </w:p>
    <w:p w:rsidR="003F0351" w:rsidRPr="003F0351" w:rsidRDefault="003F0351" w:rsidP="00F80E48">
      <w:pPr>
        <w:ind w:firstLine="567"/>
        <w:jc w:val="both"/>
        <w:rPr>
          <w:sz w:val="28"/>
          <w:szCs w:val="28"/>
          <w:lang w:val="uk-UA"/>
        </w:rPr>
      </w:pPr>
      <w:r w:rsidRPr="003F0351">
        <w:rPr>
          <w:sz w:val="28"/>
          <w:szCs w:val="28"/>
          <w:lang w:val="uk-UA"/>
        </w:rPr>
        <w:t xml:space="preserve">На 2020 рік у </w:t>
      </w:r>
      <w:proofErr w:type="spellStart"/>
      <w:r w:rsidRPr="003F0351">
        <w:rPr>
          <w:sz w:val="28"/>
          <w:szCs w:val="28"/>
          <w:lang w:val="uk-UA"/>
        </w:rPr>
        <w:t>Панасейко</w:t>
      </w:r>
      <w:proofErr w:type="spellEnd"/>
      <w:r w:rsidRPr="003F0351">
        <w:rPr>
          <w:sz w:val="28"/>
          <w:szCs w:val="28"/>
          <w:lang w:val="uk-UA"/>
        </w:rPr>
        <w:t xml:space="preserve"> М.І. була запланована участь в ряді міжнародних змаганнях, але із-за введення карантинних норм участь довелось скасувати. Натомість ветеран вирішив встановити національний рекорд.</w:t>
      </w:r>
    </w:p>
    <w:p w:rsidR="003F0351" w:rsidRPr="003F0351" w:rsidRDefault="003F0351" w:rsidP="00F80E48">
      <w:pPr>
        <w:ind w:firstLine="567"/>
        <w:jc w:val="both"/>
        <w:rPr>
          <w:sz w:val="28"/>
          <w:szCs w:val="28"/>
          <w:lang w:val="uk-UA"/>
        </w:rPr>
      </w:pPr>
      <w:r w:rsidRPr="003F0351">
        <w:rPr>
          <w:sz w:val="28"/>
          <w:szCs w:val="28"/>
          <w:lang w:val="uk-UA"/>
        </w:rPr>
        <w:t>У підсумку, 17 жовтня, за участю представників Національного реєстру рекордів України, був встановлений рекорд з «Максимальної відстані безперервної спортивної ходьби впродовж 12 годин у віці 85 років». Слід зазначити, що відстань, яку подолав спортсмен становить 65 кілометрів, а заплановано було пройти 60 км.</w:t>
      </w:r>
    </w:p>
    <w:p w:rsidR="003F0351" w:rsidRPr="00D27036" w:rsidRDefault="003F0351" w:rsidP="00F80E48">
      <w:pPr>
        <w:ind w:firstLine="567"/>
        <w:jc w:val="both"/>
        <w:rPr>
          <w:color w:val="000000"/>
          <w:sz w:val="28"/>
          <w:szCs w:val="28"/>
          <w:lang w:val="uk-UA"/>
        </w:rPr>
      </w:pPr>
      <w:r w:rsidRPr="003F0351">
        <w:rPr>
          <w:color w:val="000000"/>
          <w:sz w:val="28"/>
          <w:szCs w:val="28"/>
        </w:rPr>
        <w:t xml:space="preserve">На </w:t>
      </w:r>
      <w:proofErr w:type="spellStart"/>
      <w:r w:rsidRPr="003F0351">
        <w:rPr>
          <w:color w:val="000000"/>
          <w:sz w:val="28"/>
          <w:szCs w:val="28"/>
        </w:rPr>
        <w:t>сьогоднішній</w:t>
      </w:r>
      <w:proofErr w:type="spellEnd"/>
      <w:r w:rsidRPr="003F0351">
        <w:rPr>
          <w:color w:val="000000"/>
          <w:sz w:val="28"/>
          <w:szCs w:val="28"/>
        </w:rPr>
        <w:t xml:space="preserve"> день з районного бюджету </w:t>
      </w:r>
      <w:r w:rsidR="00AA1D04">
        <w:rPr>
          <w:color w:val="000000"/>
          <w:sz w:val="28"/>
          <w:szCs w:val="28"/>
          <w:lang w:val="uk-UA"/>
        </w:rPr>
        <w:t xml:space="preserve">на галузь спорту була </w:t>
      </w:r>
      <w:proofErr w:type="spellStart"/>
      <w:r w:rsidRPr="003F0351">
        <w:rPr>
          <w:color w:val="000000"/>
          <w:sz w:val="28"/>
          <w:szCs w:val="28"/>
        </w:rPr>
        <w:t>використана</w:t>
      </w:r>
      <w:proofErr w:type="spellEnd"/>
      <w:r w:rsidRPr="003F0351">
        <w:rPr>
          <w:color w:val="000000"/>
          <w:sz w:val="28"/>
          <w:szCs w:val="28"/>
        </w:rPr>
        <w:t xml:space="preserve"> сума </w:t>
      </w:r>
      <w:r w:rsidRPr="003F0351">
        <w:rPr>
          <w:color w:val="000000"/>
          <w:sz w:val="28"/>
          <w:szCs w:val="28"/>
          <w:lang w:val="uk-UA"/>
        </w:rPr>
        <w:t xml:space="preserve">28,6 </w:t>
      </w:r>
      <w:proofErr w:type="spellStart"/>
      <w:r w:rsidRPr="003F0351">
        <w:rPr>
          <w:color w:val="000000"/>
          <w:sz w:val="28"/>
          <w:szCs w:val="28"/>
          <w:lang w:val="uk-UA"/>
        </w:rPr>
        <w:t>тис.грн</w:t>
      </w:r>
      <w:proofErr w:type="spellEnd"/>
      <w:r w:rsidRPr="003F0351">
        <w:rPr>
          <w:color w:val="000000"/>
          <w:sz w:val="28"/>
          <w:szCs w:val="28"/>
          <w:lang w:val="uk-UA"/>
        </w:rPr>
        <w:t xml:space="preserve">. </w:t>
      </w:r>
    </w:p>
    <w:p w:rsidR="00D27036" w:rsidRPr="002B3DC8" w:rsidRDefault="00D27036" w:rsidP="00F80E48">
      <w:pPr>
        <w:tabs>
          <w:tab w:val="left" w:pos="4820"/>
        </w:tabs>
        <w:ind w:firstLine="709"/>
        <w:jc w:val="both"/>
        <w:rPr>
          <w:sz w:val="32"/>
          <w:szCs w:val="32"/>
          <w:lang w:val="uk-UA"/>
        </w:rPr>
      </w:pPr>
    </w:p>
    <w:p w:rsidR="00B777B5" w:rsidRDefault="00B777B5" w:rsidP="00F80E48">
      <w:pPr>
        <w:tabs>
          <w:tab w:val="left" w:pos="4820"/>
        </w:tabs>
        <w:ind w:firstLine="567"/>
        <w:jc w:val="both"/>
        <w:rPr>
          <w:b/>
          <w:sz w:val="32"/>
          <w:szCs w:val="32"/>
          <w:lang w:val="uk-UA"/>
        </w:rPr>
      </w:pPr>
      <w:r w:rsidRPr="002B3DC8">
        <w:rPr>
          <w:b/>
          <w:sz w:val="32"/>
          <w:szCs w:val="32"/>
          <w:lang w:val="uk-UA"/>
        </w:rPr>
        <w:t>Служба у справах дітей</w:t>
      </w:r>
      <w:r w:rsidR="006A72BB">
        <w:rPr>
          <w:b/>
          <w:sz w:val="32"/>
          <w:szCs w:val="32"/>
          <w:lang w:val="uk-UA"/>
        </w:rPr>
        <w:t>.</w:t>
      </w:r>
    </w:p>
    <w:p w:rsidR="00F80E48" w:rsidRDefault="00F80E48" w:rsidP="00F80E48">
      <w:pPr>
        <w:tabs>
          <w:tab w:val="left" w:pos="567"/>
        </w:tabs>
        <w:ind w:firstLine="567"/>
        <w:jc w:val="both"/>
        <w:rPr>
          <w:sz w:val="28"/>
          <w:szCs w:val="28"/>
          <w:lang w:val="uk-UA"/>
        </w:rPr>
      </w:pPr>
    </w:p>
    <w:p w:rsidR="002B3DC8" w:rsidRPr="002B3DC8" w:rsidRDefault="00FA5B72" w:rsidP="00F80E48">
      <w:pPr>
        <w:tabs>
          <w:tab w:val="left" w:pos="567"/>
        </w:tabs>
        <w:ind w:firstLine="567"/>
        <w:jc w:val="both"/>
        <w:rPr>
          <w:sz w:val="28"/>
          <w:szCs w:val="28"/>
        </w:rPr>
      </w:pPr>
      <w:r>
        <w:rPr>
          <w:sz w:val="28"/>
          <w:szCs w:val="28"/>
          <w:lang w:val="uk-UA"/>
        </w:rPr>
        <w:t xml:space="preserve">На виконання </w:t>
      </w:r>
      <w:r w:rsidR="002B3DC8" w:rsidRPr="002B3DC8">
        <w:rPr>
          <w:sz w:val="28"/>
          <w:szCs w:val="28"/>
          <w:lang w:val="uk-UA"/>
        </w:rPr>
        <w:t>районн</w:t>
      </w:r>
      <w:r>
        <w:rPr>
          <w:sz w:val="28"/>
          <w:szCs w:val="28"/>
          <w:lang w:val="uk-UA"/>
        </w:rPr>
        <w:t>ої</w:t>
      </w:r>
      <w:r w:rsidR="002B3DC8" w:rsidRPr="002B3DC8">
        <w:rPr>
          <w:sz w:val="28"/>
          <w:szCs w:val="28"/>
          <w:lang w:val="uk-UA"/>
        </w:rPr>
        <w:t xml:space="preserve"> Програм</w:t>
      </w:r>
      <w:r>
        <w:rPr>
          <w:sz w:val="28"/>
          <w:szCs w:val="28"/>
          <w:lang w:val="uk-UA"/>
        </w:rPr>
        <w:t>и</w:t>
      </w:r>
      <w:r w:rsidR="002B3DC8" w:rsidRPr="002B3DC8">
        <w:rPr>
          <w:sz w:val="28"/>
          <w:szCs w:val="28"/>
          <w:lang w:val="uk-UA"/>
        </w:rPr>
        <w:t xml:space="preserve"> подолання дитячої безпритульності та бездоглядності і здійснення соціального захисту дітей, які опинились у складних життєвих обставинах, на 2017-2020 роки</w:t>
      </w:r>
      <w:r>
        <w:rPr>
          <w:sz w:val="28"/>
          <w:szCs w:val="28"/>
          <w:lang w:val="uk-UA"/>
        </w:rPr>
        <w:t>, з</w:t>
      </w:r>
      <w:r w:rsidR="002B3DC8" w:rsidRPr="002B3DC8">
        <w:rPr>
          <w:sz w:val="28"/>
          <w:szCs w:val="28"/>
        </w:rPr>
        <w:t xml:space="preserve">а 2020 </w:t>
      </w:r>
      <w:proofErr w:type="spellStart"/>
      <w:r w:rsidR="002B3DC8" w:rsidRPr="002B3DC8">
        <w:rPr>
          <w:sz w:val="28"/>
          <w:szCs w:val="28"/>
        </w:rPr>
        <w:t>рік</w:t>
      </w:r>
      <w:proofErr w:type="spellEnd"/>
      <w:r w:rsidR="002B3DC8" w:rsidRPr="002B3DC8">
        <w:rPr>
          <w:sz w:val="28"/>
          <w:szCs w:val="28"/>
        </w:rPr>
        <w:t xml:space="preserve"> з районного </w:t>
      </w:r>
      <w:r w:rsidR="002B3DC8" w:rsidRPr="002B3DC8">
        <w:rPr>
          <w:sz w:val="28"/>
          <w:szCs w:val="28"/>
        </w:rPr>
        <w:lastRenderedPageBreak/>
        <w:t xml:space="preserve">бюджету </w:t>
      </w:r>
      <w:proofErr w:type="spellStart"/>
      <w:r w:rsidR="002B3DC8" w:rsidRPr="002B3DC8">
        <w:rPr>
          <w:sz w:val="28"/>
          <w:szCs w:val="28"/>
        </w:rPr>
        <w:t>було</w:t>
      </w:r>
      <w:proofErr w:type="spellEnd"/>
      <w:r w:rsidR="002B3DC8" w:rsidRPr="002B3DC8">
        <w:rPr>
          <w:sz w:val="28"/>
          <w:szCs w:val="28"/>
        </w:rPr>
        <w:t xml:space="preserve"> </w:t>
      </w:r>
      <w:proofErr w:type="spellStart"/>
      <w:r w:rsidR="002B3DC8" w:rsidRPr="002B3DC8">
        <w:rPr>
          <w:sz w:val="28"/>
          <w:szCs w:val="28"/>
        </w:rPr>
        <w:t>заплановано</w:t>
      </w:r>
      <w:proofErr w:type="spellEnd"/>
      <w:r w:rsidR="002B3DC8" w:rsidRPr="002B3DC8">
        <w:rPr>
          <w:sz w:val="28"/>
          <w:szCs w:val="28"/>
        </w:rPr>
        <w:t xml:space="preserve"> </w:t>
      </w:r>
      <w:proofErr w:type="spellStart"/>
      <w:r w:rsidR="002B3DC8" w:rsidRPr="002B3DC8">
        <w:rPr>
          <w:sz w:val="28"/>
          <w:szCs w:val="28"/>
        </w:rPr>
        <w:t>виділення</w:t>
      </w:r>
      <w:proofErr w:type="spellEnd"/>
      <w:r w:rsidR="002B3DC8" w:rsidRPr="002B3DC8">
        <w:rPr>
          <w:sz w:val="28"/>
          <w:szCs w:val="28"/>
        </w:rPr>
        <w:t xml:space="preserve"> 17,0</w:t>
      </w:r>
      <w:r>
        <w:rPr>
          <w:sz w:val="28"/>
          <w:szCs w:val="28"/>
          <w:lang w:val="uk-UA"/>
        </w:rPr>
        <w:t xml:space="preserve"> тис.</w:t>
      </w:r>
      <w:r w:rsidR="002B3DC8" w:rsidRPr="002B3DC8">
        <w:rPr>
          <w:sz w:val="28"/>
          <w:szCs w:val="28"/>
        </w:rPr>
        <w:t xml:space="preserve"> грн. на </w:t>
      </w:r>
      <w:proofErr w:type="spellStart"/>
      <w:r w:rsidR="002B3DC8" w:rsidRPr="002B3DC8">
        <w:rPr>
          <w:sz w:val="28"/>
          <w:szCs w:val="28"/>
        </w:rPr>
        <w:t>реалізацію</w:t>
      </w:r>
      <w:proofErr w:type="spellEnd"/>
      <w:r w:rsidR="002B3DC8" w:rsidRPr="002B3DC8">
        <w:rPr>
          <w:sz w:val="28"/>
          <w:szCs w:val="28"/>
        </w:rPr>
        <w:t xml:space="preserve"> </w:t>
      </w:r>
      <w:proofErr w:type="spellStart"/>
      <w:r w:rsidR="002B3DC8" w:rsidRPr="002B3DC8">
        <w:rPr>
          <w:sz w:val="28"/>
          <w:szCs w:val="28"/>
        </w:rPr>
        <w:t>заходів</w:t>
      </w:r>
      <w:proofErr w:type="spellEnd"/>
      <w:r w:rsidR="002B3DC8" w:rsidRPr="002B3DC8">
        <w:rPr>
          <w:sz w:val="28"/>
          <w:szCs w:val="28"/>
        </w:rPr>
        <w:t xml:space="preserve">, </w:t>
      </w:r>
      <w:proofErr w:type="spellStart"/>
      <w:r w:rsidR="002B3DC8" w:rsidRPr="002B3DC8">
        <w:rPr>
          <w:sz w:val="28"/>
          <w:szCs w:val="28"/>
        </w:rPr>
        <w:t>передбачених</w:t>
      </w:r>
      <w:proofErr w:type="spellEnd"/>
      <w:r w:rsidR="002B3DC8" w:rsidRPr="002B3DC8">
        <w:rPr>
          <w:sz w:val="28"/>
          <w:szCs w:val="28"/>
        </w:rPr>
        <w:t xml:space="preserve"> </w:t>
      </w:r>
      <w:r>
        <w:rPr>
          <w:sz w:val="28"/>
          <w:szCs w:val="28"/>
        </w:rPr>
        <w:t>программою</w:t>
      </w:r>
      <w:r>
        <w:rPr>
          <w:sz w:val="28"/>
          <w:szCs w:val="28"/>
          <w:lang w:val="uk-UA"/>
        </w:rPr>
        <w:t>.</w:t>
      </w:r>
      <w:r w:rsidR="002B3DC8" w:rsidRPr="002B3DC8">
        <w:rPr>
          <w:sz w:val="28"/>
          <w:szCs w:val="28"/>
        </w:rPr>
        <w:t xml:space="preserve"> Через </w:t>
      </w:r>
      <w:proofErr w:type="spellStart"/>
      <w:r w:rsidR="002B3DC8" w:rsidRPr="002B3DC8">
        <w:rPr>
          <w:sz w:val="28"/>
          <w:szCs w:val="28"/>
        </w:rPr>
        <w:t>запроваджені</w:t>
      </w:r>
      <w:proofErr w:type="spellEnd"/>
      <w:r w:rsidR="002B3DC8" w:rsidRPr="002B3DC8">
        <w:rPr>
          <w:sz w:val="28"/>
          <w:szCs w:val="28"/>
        </w:rPr>
        <w:t xml:space="preserve"> </w:t>
      </w:r>
      <w:proofErr w:type="spellStart"/>
      <w:r w:rsidR="002B3DC8" w:rsidRPr="002B3DC8">
        <w:rPr>
          <w:sz w:val="28"/>
          <w:szCs w:val="28"/>
        </w:rPr>
        <w:t>карантинні</w:t>
      </w:r>
      <w:proofErr w:type="spellEnd"/>
      <w:r w:rsidR="002B3DC8" w:rsidRPr="002B3DC8">
        <w:rPr>
          <w:sz w:val="28"/>
          <w:szCs w:val="28"/>
        </w:rPr>
        <w:t xml:space="preserve"> </w:t>
      </w:r>
      <w:proofErr w:type="spellStart"/>
      <w:r w:rsidR="002B3DC8" w:rsidRPr="002B3DC8">
        <w:rPr>
          <w:sz w:val="28"/>
          <w:szCs w:val="28"/>
        </w:rPr>
        <w:t>обмеження</w:t>
      </w:r>
      <w:proofErr w:type="spellEnd"/>
      <w:r w:rsidR="002B3DC8" w:rsidRPr="002B3DC8">
        <w:rPr>
          <w:sz w:val="28"/>
          <w:szCs w:val="28"/>
        </w:rPr>
        <w:t xml:space="preserve"> та </w:t>
      </w:r>
      <w:proofErr w:type="spellStart"/>
      <w:r w:rsidR="002B3DC8" w:rsidRPr="002B3DC8">
        <w:rPr>
          <w:sz w:val="28"/>
          <w:szCs w:val="28"/>
        </w:rPr>
        <w:t>додержання</w:t>
      </w:r>
      <w:proofErr w:type="spellEnd"/>
      <w:r w:rsidR="002B3DC8" w:rsidRPr="002B3DC8">
        <w:rPr>
          <w:sz w:val="28"/>
          <w:szCs w:val="28"/>
        </w:rPr>
        <w:t xml:space="preserve"> </w:t>
      </w:r>
      <w:proofErr w:type="spellStart"/>
      <w:r w:rsidR="002B3DC8" w:rsidRPr="002B3DC8">
        <w:rPr>
          <w:sz w:val="28"/>
          <w:szCs w:val="28"/>
        </w:rPr>
        <w:t>протиепідемічних</w:t>
      </w:r>
      <w:proofErr w:type="spellEnd"/>
      <w:r w:rsidR="002B3DC8" w:rsidRPr="002B3DC8">
        <w:rPr>
          <w:sz w:val="28"/>
          <w:szCs w:val="28"/>
        </w:rPr>
        <w:t xml:space="preserve"> </w:t>
      </w:r>
      <w:proofErr w:type="spellStart"/>
      <w:r w:rsidR="002B3DC8" w:rsidRPr="002B3DC8">
        <w:rPr>
          <w:sz w:val="28"/>
          <w:szCs w:val="28"/>
        </w:rPr>
        <w:t>заходів</w:t>
      </w:r>
      <w:proofErr w:type="spellEnd"/>
      <w:r w:rsidR="002B3DC8" w:rsidRPr="002B3DC8">
        <w:rPr>
          <w:sz w:val="28"/>
          <w:szCs w:val="28"/>
        </w:rPr>
        <w:t xml:space="preserve">, </w:t>
      </w:r>
      <w:proofErr w:type="spellStart"/>
      <w:r w:rsidR="002B3DC8" w:rsidRPr="002B3DC8">
        <w:rPr>
          <w:sz w:val="28"/>
          <w:szCs w:val="28"/>
        </w:rPr>
        <w:t>спрямованих</w:t>
      </w:r>
      <w:proofErr w:type="spellEnd"/>
      <w:r w:rsidR="002B3DC8" w:rsidRPr="002B3DC8">
        <w:rPr>
          <w:sz w:val="28"/>
          <w:szCs w:val="28"/>
        </w:rPr>
        <w:t xml:space="preserve"> на </w:t>
      </w:r>
      <w:proofErr w:type="spellStart"/>
      <w:r w:rsidR="002B3DC8" w:rsidRPr="002B3DC8">
        <w:rPr>
          <w:sz w:val="28"/>
          <w:szCs w:val="28"/>
        </w:rPr>
        <w:t>недопущення</w:t>
      </w:r>
      <w:proofErr w:type="spellEnd"/>
      <w:r w:rsidR="002B3DC8" w:rsidRPr="002B3DC8">
        <w:rPr>
          <w:sz w:val="28"/>
          <w:szCs w:val="28"/>
        </w:rPr>
        <w:t xml:space="preserve"> </w:t>
      </w:r>
      <w:proofErr w:type="spellStart"/>
      <w:r w:rsidR="002B3DC8" w:rsidRPr="002B3DC8">
        <w:rPr>
          <w:sz w:val="28"/>
          <w:szCs w:val="28"/>
        </w:rPr>
        <w:t>поширення</w:t>
      </w:r>
      <w:proofErr w:type="spellEnd"/>
      <w:r w:rsidR="002B3DC8" w:rsidRPr="002B3DC8">
        <w:rPr>
          <w:sz w:val="28"/>
          <w:szCs w:val="28"/>
        </w:rPr>
        <w:t xml:space="preserve"> </w:t>
      </w:r>
      <w:proofErr w:type="spellStart"/>
      <w:r w:rsidR="002B3DC8" w:rsidRPr="002B3DC8">
        <w:rPr>
          <w:sz w:val="28"/>
          <w:szCs w:val="28"/>
        </w:rPr>
        <w:t>коронавірусної</w:t>
      </w:r>
      <w:proofErr w:type="spellEnd"/>
      <w:r w:rsidR="002B3DC8" w:rsidRPr="002B3DC8">
        <w:rPr>
          <w:sz w:val="28"/>
          <w:szCs w:val="28"/>
        </w:rPr>
        <w:t xml:space="preserve"> </w:t>
      </w:r>
      <w:proofErr w:type="spellStart"/>
      <w:r w:rsidR="002B3DC8" w:rsidRPr="002B3DC8">
        <w:rPr>
          <w:sz w:val="28"/>
          <w:szCs w:val="28"/>
        </w:rPr>
        <w:t>інфекції</w:t>
      </w:r>
      <w:proofErr w:type="spellEnd"/>
      <w:r w:rsidR="002B3DC8" w:rsidRPr="002B3DC8">
        <w:rPr>
          <w:sz w:val="28"/>
          <w:szCs w:val="28"/>
        </w:rPr>
        <w:t xml:space="preserve">, не </w:t>
      </w:r>
      <w:proofErr w:type="spellStart"/>
      <w:r w:rsidR="002B3DC8" w:rsidRPr="002B3DC8">
        <w:rPr>
          <w:sz w:val="28"/>
          <w:szCs w:val="28"/>
        </w:rPr>
        <w:t>всі</w:t>
      </w:r>
      <w:proofErr w:type="spellEnd"/>
      <w:r w:rsidR="002B3DC8" w:rsidRPr="002B3DC8">
        <w:rPr>
          <w:sz w:val="28"/>
          <w:szCs w:val="28"/>
        </w:rPr>
        <w:t xml:space="preserve"> </w:t>
      </w:r>
      <w:proofErr w:type="spellStart"/>
      <w:r w:rsidR="002B3DC8" w:rsidRPr="002B3DC8">
        <w:rPr>
          <w:sz w:val="28"/>
          <w:szCs w:val="28"/>
        </w:rPr>
        <w:t>заплановані</w:t>
      </w:r>
      <w:proofErr w:type="spellEnd"/>
      <w:r w:rsidR="002B3DC8" w:rsidRPr="002B3DC8">
        <w:rPr>
          <w:sz w:val="28"/>
          <w:szCs w:val="28"/>
        </w:rPr>
        <w:t xml:space="preserve"> заходи </w:t>
      </w:r>
      <w:proofErr w:type="spellStart"/>
      <w:r w:rsidR="002B3DC8" w:rsidRPr="002B3DC8">
        <w:rPr>
          <w:sz w:val="28"/>
          <w:szCs w:val="28"/>
        </w:rPr>
        <w:t>були</w:t>
      </w:r>
      <w:proofErr w:type="spellEnd"/>
      <w:r w:rsidR="002B3DC8" w:rsidRPr="002B3DC8">
        <w:rPr>
          <w:sz w:val="28"/>
          <w:szCs w:val="28"/>
        </w:rPr>
        <w:t xml:space="preserve"> </w:t>
      </w:r>
      <w:proofErr w:type="spellStart"/>
      <w:r w:rsidR="002B3DC8" w:rsidRPr="002B3DC8">
        <w:rPr>
          <w:sz w:val="28"/>
          <w:szCs w:val="28"/>
        </w:rPr>
        <w:t>проведені</w:t>
      </w:r>
      <w:proofErr w:type="spellEnd"/>
      <w:r w:rsidR="002B3DC8" w:rsidRPr="002B3DC8">
        <w:rPr>
          <w:sz w:val="28"/>
          <w:szCs w:val="28"/>
        </w:rPr>
        <w:t xml:space="preserve">, тому </w:t>
      </w:r>
      <w:proofErr w:type="spellStart"/>
      <w:r w:rsidR="002B3DC8" w:rsidRPr="002B3DC8">
        <w:rPr>
          <w:sz w:val="28"/>
          <w:szCs w:val="28"/>
        </w:rPr>
        <w:t>фактично</w:t>
      </w:r>
      <w:proofErr w:type="spellEnd"/>
      <w:r w:rsidR="002B3DC8" w:rsidRPr="002B3DC8">
        <w:rPr>
          <w:sz w:val="28"/>
          <w:szCs w:val="28"/>
        </w:rPr>
        <w:t xml:space="preserve"> з районного бюджету </w:t>
      </w:r>
      <w:proofErr w:type="spellStart"/>
      <w:r w:rsidR="002B3DC8" w:rsidRPr="002B3DC8">
        <w:rPr>
          <w:sz w:val="28"/>
          <w:szCs w:val="28"/>
        </w:rPr>
        <w:t>було</w:t>
      </w:r>
      <w:proofErr w:type="spellEnd"/>
      <w:r w:rsidR="002B3DC8" w:rsidRPr="002B3DC8">
        <w:rPr>
          <w:sz w:val="28"/>
          <w:szCs w:val="28"/>
        </w:rPr>
        <w:t xml:space="preserve"> </w:t>
      </w:r>
      <w:proofErr w:type="spellStart"/>
      <w:r w:rsidR="002B3DC8" w:rsidRPr="002B3DC8">
        <w:rPr>
          <w:sz w:val="28"/>
          <w:szCs w:val="28"/>
        </w:rPr>
        <w:t>використано</w:t>
      </w:r>
      <w:proofErr w:type="spellEnd"/>
      <w:r w:rsidR="002B3DC8" w:rsidRPr="002B3DC8">
        <w:rPr>
          <w:sz w:val="28"/>
          <w:szCs w:val="28"/>
        </w:rPr>
        <w:t xml:space="preserve"> не </w:t>
      </w:r>
      <w:proofErr w:type="spellStart"/>
      <w:r w:rsidR="002B3DC8" w:rsidRPr="002B3DC8">
        <w:rPr>
          <w:sz w:val="28"/>
          <w:szCs w:val="28"/>
        </w:rPr>
        <w:t>всі</w:t>
      </w:r>
      <w:proofErr w:type="spellEnd"/>
      <w:r w:rsidR="002B3DC8" w:rsidRPr="002B3DC8">
        <w:rPr>
          <w:sz w:val="28"/>
          <w:szCs w:val="28"/>
        </w:rPr>
        <w:t xml:space="preserve"> </w:t>
      </w:r>
      <w:proofErr w:type="spellStart"/>
      <w:r w:rsidR="002B3DC8" w:rsidRPr="002B3DC8">
        <w:rPr>
          <w:sz w:val="28"/>
          <w:szCs w:val="28"/>
        </w:rPr>
        <w:t>кошти</w:t>
      </w:r>
      <w:proofErr w:type="spellEnd"/>
      <w:r w:rsidR="002B3DC8" w:rsidRPr="002B3DC8">
        <w:rPr>
          <w:sz w:val="28"/>
          <w:szCs w:val="28"/>
        </w:rPr>
        <w:t xml:space="preserve">, </w:t>
      </w:r>
      <w:proofErr w:type="spellStart"/>
      <w:r w:rsidR="002B3DC8" w:rsidRPr="002B3DC8">
        <w:rPr>
          <w:sz w:val="28"/>
          <w:szCs w:val="28"/>
        </w:rPr>
        <w:t>виділені</w:t>
      </w:r>
      <w:proofErr w:type="spellEnd"/>
      <w:r w:rsidR="002B3DC8" w:rsidRPr="002B3DC8">
        <w:rPr>
          <w:sz w:val="28"/>
          <w:szCs w:val="28"/>
        </w:rPr>
        <w:t xml:space="preserve"> за </w:t>
      </w:r>
      <w:proofErr w:type="spellStart"/>
      <w:r w:rsidR="002B3DC8" w:rsidRPr="002B3DC8">
        <w:rPr>
          <w:sz w:val="28"/>
          <w:szCs w:val="28"/>
        </w:rPr>
        <w:t>Програмою</w:t>
      </w:r>
      <w:proofErr w:type="spellEnd"/>
      <w:r w:rsidR="002B3DC8" w:rsidRPr="002B3DC8">
        <w:rPr>
          <w:sz w:val="28"/>
          <w:szCs w:val="28"/>
        </w:rPr>
        <w:t xml:space="preserve"> на 2020 </w:t>
      </w:r>
      <w:proofErr w:type="spellStart"/>
      <w:r w:rsidR="002B3DC8" w:rsidRPr="002B3DC8">
        <w:rPr>
          <w:sz w:val="28"/>
          <w:szCs w:val="28"/>
        </w:rPr>
        <w:t>рік</w:t>
      </w:r>
      <w:proofErr w:type="spellEnd"/>
      <w:r w:rsidR="002B3DC8" w:rsidRPr="002B3DC8">
        <w:rPr>
          <w:sz w:val="28"/>
          <w:szCs w:val="28"/>
        </w:rPr>
        <w:t xml:space="preserve">. </w:t>
      </w:r>
      <w:proofErr w:type="spellStart"/>
      <w:r w:rsidR="002B3DC8" w:rsidRPr="002B3DC8">
        <w:rPr>
          <w:sz w:val="28"/>
          <w:szCs w:val="28"/>
        </w:rPr>
        <w:t>Протягом</w:t>
      </w:r>
      <w:proofErr w:type="spellEnd"/>
      <w:r w:rsidR="002B3DC8" w:rsidRPr="002B3DC8">
        <w:rPr>
          <w:sz w:val="28"/>
          <w:szCs w:val="28"/>
        </w:rPr>
        <w:t xml:space="preserve"> </w:t>
      </w:r>
      <w:proofErr w:type="spellStart"/>
      <w:r w:rsidR="002B3DC8" w:rsidRPr="002B3DC8">
        <w:rPr>
          <w:sz w:val="28"/>
          <w:szCs w:val="28"/>
        </w:rPr>
        <w:t>звітного</w:t>
      </w:r>
      <w:proofErr w:type="spellEnd"/>
      <w:r w:rsidR="002B3DC8" w:rsidRPr="002B3DC8">
        <w:rPr>
          <w:sz w:val="28"/>
          <w:szCs w:val="28"/>
        </w:rPr>
        <w:t xml:space="preserve"> року Службою у справах </w:t>
      </w:r>
      <w:proofErr w:type="spellStart"/>
      <w:r w:rsidR="002B3DC8" w:rsidRPr="002B3DC8">
        <w:rPr>
          <w:sz w:val="28"/>
          <w:szCs w:val="28"/>
        </w:rPr>
        <w:t>дітей</w:t>
      </w:r>
      <w:proofErr w:type="spellEnd"/>
      <w:r w:rsidR="002B3DC8" w:rsidRPr="002B3DC8">
        <w:rPr>
          <w:sz w:val="28"/>
          <w:szCs w:val="28"/>
        </w:rPr>
        <w:t xml:space="preserve"> </w:t>
      </w:r>
      <w:proofErr w:type="spellStart"/>
      <w:r w:rsidR="002B3DC8" w:rsidRPr="002B3DC8">
        <w:rPr>
          <w:sz w:val="28"/>
          <w:szCs w:val="28"/>
        </w:rPr>
        <w:t>було</w:t>
      </w:r>
      <w:proofErr w:type="spellEnd"/>
      <w:r w:rsidR="002B3DC8" w:rsidRPr="002B3DC8">
        <w:rPr>
          <w:sz w:val="28"/>
          <w:szCs w:val="28"/>
        </w:rPr>
        <w:t xml:space="preserve"> </w:t>
      </w:r>
      <w:proofErr w:type="spellStart"/>
      <w:r w:rsidR="002B3DC8" w:rsidRPr="002B3DC8">
        <w:rPr>
          <w:sz w:val="28"/>
          <w:szCs w:val="28"/>
        </w:rPr>
        <w:t>використано</w:t>
      </w:r>
      <w:proofErr w:type="spellEnd"/>
      <w:r w:rsidR="002B3DC8" w:rsidRPr="002B3DC8">
        <w:rPr>
          <w:sz w:val="28"/>
          <w:szCs w:val="28"/>
        </w:rPr>
        <w:t xml:space="preserve"> 8</w:t>
      </w:r>
      <w:r>
        <w:rPr>
          <w:sz w:val="28"/>
          <w:szCs w:val="28"/>
          <w:lang w:val="uk-UA"/>
        </w:rPr>
        <w:t>,</w:t>
      </w:r>
      <w:r w:rsidR="002B3DC8" w:rsidRPr="002B3DC8">
        <w:rPr>
          <w:sz w:val="28"/>
          <w:szCs w:val="28"/>
        </w:rPr>
        <w:t>0</w:t>
      </w:r>
      <w:r>
        <w:rPr>
          <w:sz w:val="28"/>
          <w:szCs w:val="28"/>
          <w:lang w:val="uk-UA"/>
        </w:rPr>
        <w:t xml:space="preserve"> тис</w:t>
      </w:r>
      <w:r w:rsidR="002B3DC8" w:rsidRPr="002B3DC8">
        <w:rPr>
          <w:sz w:val="28"/>
          <w:szCs w:val="28"/>
        </w:rPr>
        <w:t xml:space="preserve"> грн. </w:t>
      </w:r>
    </w:p>
    <w:p w:rsidR="002B3DC8" w:rsidRPr="002B3DC8" w:rsidRDefault="002B3DC8" w:rsidP="00F80E48">
      <w:pPr>
        <w:tabs>
          <w:tab w:val="left" w:pos="567"/>
        </w:tabs>
        <w:ind w:firstLine="567"/>
        <w:jc w:val="both"/>
        <w:rPr>
          <w:szCs w:val="28"/>
        </w:rPr>
      </w:pPr>
      <w:r w:rsidRPr="002B3DC8">
        <w:rPr>
          <w:sz w:val="28"/>
          <w:szCs w:val="28"/>
        </w:rPr>
        <w:t xml:space="preserve">На </w:t>
      </w:r>
      <w:proofErr w:type="spellStart"/>
      <w:r w:rsidRPr="002B3DC8">
        <w:rPr>
          <w:sz w:val="28"/>
          <w:szCs w:val="28"/>
        </w:rPr>
        <w:t>кінець</w:t>
      </w:r>
      <w:proofErr w:type="spellEnd"/>
      <w:r w:rsidRPr="002B3DC8">
        <w:rPr>
          <w:sz w:val="28"/>
          <w:szCs w:val="28"/>
        </w:rPr>
        <w:t xml:space="preserve"> </w:t>
      </w:r>
      <w:proofErr w:type="spellStart"/>
      <w:r w:rsidRPr="002B3DC8">
        <w:rPr>
          <w:sz w:val="28"/>
          <w:szCs w:val="28"/>
        </w:rPr>
        <w:t>звітного</w:t>
      </w:r>
      <w:proofErr w:type="spellEnd"/>
      <w:r w:rsidRPr="002B3DC8">
        <w:rPr>
          <w:sz w:val="28"/>
          <w:szCs w:val="28"/>
        </w:rPr>
        <w:t xml:space="preserve"> </w:t>
      </w:r>
      <w:proofErr w:type="spellStart"/>
      <w:r w:rsidRPr="002B3DC8">
        <w:rPr>
          <w:sz w:val="28"/>
          <w:szCs w:val="28"/>
        </w:rPr>
        <w:t>періоду</w:t>
      </w:r>
      <w:proofErr w:type="spellEnd"/>
      <w:r w:rsidRPr="002B3DC8">
        <w:rPr>
          <w:sz w:val="28"/>
          <w:szCs w:val="28"/>
        </w:rPr>
        <w:t xml:space="preserve"> на </w:t>
      </w:r>
      <w:proofErr w:type="spellStart"/>
      <w:r w:rsidRPr="002B3DC8">
        <w:rPr>
          <w:sz w:val="28"/>
          <w:szCs w:val="28"/>
        </w:rPr>
        <w:t>обліку</w:t>
      </w:r>
      <w:proofErr w:type="spellEnd"/>
      <w:r w:rsidRPr="002B3DC8">
        <w:rPr>
          <w:sz w:val="28"/>
          <w:szCs w:val="28"/>
        </w:rPr>
        <w:t xml:space="preserve"> </w:t>
      </w:r>
      <w:proofErr w:type="spellStart"/>
      <w:r w:rsidRPr="002B3DC8">
        <w:rPr>
          <w:sz w:val="28"/>
          <w:szCs w:val="28"/>
        </w:rPr>
        <w:t>дітей</w:t>
      </w:r>
      <w:proofErr w:type="spellEnd"/>
      <w:r w:rsidRPr="002B3DC8">
        <w:rPr>
          <w:sz w:val="28"/>
          <w:szCs w:val="28"/>
        </w:rPr>
        <w:t xml:space="preserve">, </w:t>
      </w:r>
      <w:proofErr w:type="spellStart"/>
      <w:r w:rsidRPr="002B3DC8">
        <w:rPr>
          <w:sz w:val="28"/>
          <w:szCs w:val="28"/>
        </w:rPr>
        <w:t>які</w:t>
      </w:r>
      <w:proofErr w:type="spellEnd"/>
      <w:r w:rsidRPr="002B3DC8">
        <w:rPr>
          <w:sz w:val="28"/>
          <w:szCs w:val="28"/>
        </w:rPr>
        <w:t xml:space="preserve"> </w:t>
      </w:r>
      <w:proofErr w:type="spellStart"/>
      <w:r w:rsidRPr="002B3DC8">
        <w:rPr>
          <w:sz w:val="28"/>
          <w:szCs w:val="28"/>
        </w:rPr>
        <w:t>опинилися</w:t>
      </w:r>
      <w:proofErr w:type="spellEnd"/>
      <w:r w:rsidRPr="002B3DC8">
        <w:rPr>
          <w:sz w:val="28"/>
          <w:szCs w:val="28"/>
        </w:rPr>
        <w:t xml:space="preserve"> у </w:t>
      </w:r>
      <w:proofErr w:type="spellStart"/>
      <w:r w:rsidRPr="002B3DC8">
        <w:rPr>
          <w:sz w:val="28"/>
          <w:szCs w:val="28"/>
        </w:rPr>
        <w:t>складних</w:t>
      </w:r>
      <w:proofErr w:type="spellEnd"/>
      <w:r w:rsidRPr="002B3DC8">
        <w:rPr>
          <w:sz w:val="28"/>
          <w:szCs w:val="28"/>
        </w:rPr>
        <w:t xml:space="preserve"> </w:t>
      </w:r>
      <w:proofErr w:type="spellStart"/>
      <w:r w:rsidRPr="002B3DC8">
        <w:rPr>
          <w:sz w:val="28"/>
          <w:szCs w:val="28"/>
        </w:rPr>
        <w:t>життєвих</w:t>
      </w:r>
      <w:proofErr w:type="spellEnd"/>
      <w:r w:rsidRPr="002B3DC8">
        <w:rPr>
          <w:sz w:val="28"/>
          <w:szCs w:val="28"/>
        </w:rPr>
        <w:t xml:space="preserve"> </w:t>
      </w:r>
      <w:proofErr w:type="spellStart"/>
      <w:r w:rsidRPr="002B3DC8">
        <w:rPr>
          <w:sz w:val="28"/>
          <w:szCs w:val="28"/>
        </w:rPr>
        <w:t>обставинах</w:t>
      </w:r>
      <w:proofErr w:type="spellEnd"/>
      <w:r w:rsidRPr="002B3DC8">
        <w:rPr>
          <w:sz w:val="28"/>
          <w:szCs w:val="28"/>
        </w:rPr>
        <w:t xml:space="preserve">, в </w:t>
      </w:r>
      <w:proofErr w:type="spellStart"/>
      <w:r w:rsidRPr="002B3DC8">
        <w:rPr>
          <w:sz w:val="28"/>
          <w:szCs w:val="28"/>
        </w:rPr>
        <w:t>Службі</w:t>
      </w:r>
      <w:proofErr w:type="spellEnd"/>
      <w:r w:rsidRPr="002B3DC8">
        <w:rPr>
          <w:sz w:val="28"/>
          <w:szCs w:val="28"/>
        </w:rPr>
        <w:t xml:space="preserve"> </w:t>
      </w:r>
      <w:proofErr w:type="spellStart"/>
      <w:r w:rsidRPr="002B3DC8">
        <w:rPr>
          <w:sz w:val="28"/>
          <w:szCs w:val="28"/>
        </w:rPr>
        <w:t>перебуває</w:t>
      </w:r>
      <w:proofErr w:type="spellEnd"/>
      <w:r w:rsidRPr="002B3DC8">
        <w:rPr>
          <w:sz w:val="28"/>
          <w:szCs w:val="28"/>
        </w:rPr>
        <w:t xml:space="preserve"> 25 </w:t>
      </w:r>
      <w:proofErr w:type="spellStart"/>
      <w:r w:rsidRPr="002B3DC8">
        <w:rPr>
          <w:sz w:val="28"/>
          <w:szCs w:val="28"/>
        </w:rPr>
        <w:t>дітей</w:t>
      </w:r>
      <w:proofErr w:type="spellEnd"/>
      <w:r w:rsidRPr="002B3DC8">
        <w:rPr>
          <w:sz w:val="28"/>
          <w:szCs w:val="28"/>
        </w:rPr>
        <w:t xml:space="preserve">, з них, 18 </w:t>
      </w:r>
      <w:proofErr w:type="spellStart"/>
      <w:r w:rsidRPr="002B3DC8">
        <w:rPr>
          <w:sz w:val="28"/>
          <w:szCs w:val="28"/>
        </w:rPr>
        <w:t>дітей</w:t>
      </w:r>
      <w:proofErr w:type="spellEnd"/>
      <w:r w:rsidRPr="002B3DC8">
        <w:rPr>
          <w:sz w:val="28"/>
          <w:szCs w:val="28"/>
        </w:rPr>
        <w:t xml:space="preserve"> взято на </w:t>
      </w:r>
      <w:proofErr w:type="spellStart"/>
      <w:r w:rsidRPr="002B3DC8">
        <w:rPr>
          <w:sz w:val="28"/>
          <w:szCs w:val="28"/>
        </w:rPr>
        <w:t>облік</w:t>
      </w:r>
      <w:proofErr w:type="spellEnd"/>
      <w:r w:rsidRPr="002B3DC8">
        <w:rPr>
          <w:sz w:val="28"/>
          <w:szCs w:val="28"/>
        </w:rPr>
        <w:t xml:space="preserve"> </w:t>
      </w:r>
      <w:proofErr w:type="spellStart"/>
      <w:r w:rsidRPr="002B3DC8">
        <w:rPr>
          <w:sz w:val="28"/>
          <w:szCs w:val="28"/>
        </w:rPr>
        <w:t>протягом</w:t>
      </w:r>
      <w:proofErr w:type="spellEnd"/>
      <w:r w:rsidRPr="002B3DC8">
        <w:rPr>
          <w:sz w:val="28"/>
          <w:szCs w:val="28"/>
        </w:rPr>
        <w:t xml:space="preserve"> 2020 року. </w:t>
      </w:r>
    </w:p>
    <w:p w:rsidR="002B3DC8" w:rsidRPr="003444B6" w:rsidRDefault="002B3DC8" w:rsidP="00F80E48">
      <w:pPr>
        <w:pStyle w:val="21"/>
        <w:spacing w:after="0" w:line="240" w:lineRule="auto"/>
        <w:ind w:firstLine="567"/>
        <w:jc w:val="both"/>
        <w:rPr>
          <w:szCs w:val="24"/>
        </w:rPr>
      </w:pPr>
      <w:r w:rsidRPr="002B3DC8">
        <w:rPr>
          <w:sz w:val="28"/>
          <w:szCs w:val="28"/>
        </w:rPr>
        <w:t xml:space="preserve">На первинному обліку дітей-сиріт та дітей, позбавлених батьківського піклування, перебуває 87 дітей, </w:t>
      </w:r>
      <w:r w:rsidRPr="003444B6">
        <w:rPr>
          <w:szCs w:val="24"/>
        </w:rPr>
        <w:t>з них 64 дітей влаштовані в сім’ї опікунів/піклувальників, 9 - в прийомні сім’ї, 2 - в дитячий будинок сімейного типу, всього на сімейних формах виховання влаштовано 86.2 % таких дітей.</w:t>
      </w:r>
    </w:p>
    <w:p w:rsidR="002B3DC8" w:rsidRPr="002B3DC8" w:rsidRDefault="002B3DC8" w:rsidP="00F80E48">
      <w:pPr>
        <w:pStyle w:val="a3"/>
        <w:ind w:firstLine="567"/>
        <w:rPr>
          <w:szCs w:val="28"/>
        </w:rPr>
      </w:pPr>
      <w:r w:rsidRPr="002B3DC8">
        <w:rPr>
          <w:szCs w:val="28"/>
        </w:rPr>
        <w:t xml:space="preserve">Станом на сьогодні, одна родина з міста </w:t>
      </w:r>
      <w:proofErr w:type="spellStart"/>
      <w:r w:rsidRPr="002B3DC8">
        <w:rPr>
          <w:szCs w:val="28"/>
        </w:rPr>
        <w:t>Старобільськ</w:t>
      </w:r>
      <w:proofErr w:type="spellEnd"/>
      <w:r w:rsidRPr="002B3DC8">
        <w:rPr>
          <w:szCs w:val="28"/>
        </w:rPr>
        <w:t>, яка пройшла навчання у обласному Центрі соціальних служб для сім’ї, дітей та молоді та чекає подальшої реєстрації її кандидатами в прийомні батьки.</w:t>
      </w:r>
    </w:p>
    <w:p w:rsidR="002B3DC8" w:rsidRPr="002B3DC8" w:rsidRDefault="002B3DC8" w:rsidP="00F80E48">
      <w:pPr>
        <w:tabs>
          <w:tab w:val="left" w:pos="709"/>
        </w:tabs>
        <w:ind w:firstLine="567"/>
        <w:jc w:val="both"/>
        <w:rPr>
          <w:sz w:val="28"/>
          <w:szCs w:val="28"/>
        </w:rPr>
      </w:pPr>
      <w:r w:rsidRPr="003444B6">
        <w:rPr>
          <w:sz w:val="28"/>
          <w:szCs w:val="28"/>
          <w:lang w:val="uk-UA"/>
        </w:rPr>
        <w:t xml:space="preserve">Служба у справах дітей спільно з іншими структурними підрозділами приймає участь у підготовці документів на отримання грошової компенсації для придбання житла особам з числа дітей-сиріт та дітей, позбавлених батьківського піклування, за рахунок коштів державної субвенції. </w:t>
      </w:r>
      <w:r w:rsidRPr="002B3DC8">
        <w:rPr>
          <w:sz w:val="28"/>
          <w:szCs w:val="28"/>
        </w:rPr>
        <w:t xml:space="preserve">У 2020 </w:t>
      </w:r>
      <w:proofErr w:type="spellStart"/>
      <w:r w:rsidRPr="002B3DC8">
        <w:rPr>
          <w:sz w:val="28"/>
          <w:szCs w:val="28"/>
        </w:rPr>
        <w:t>році</w:t>
      </w:r>
      <w:proofErr w:type="spellEnd"/>
      <w:r w:rsidRPr="002B3DC8">
        <w:rPr>
          <w:sz w:val="28"/>
          <w:szCs w:val="28"/>
        </w:rPr>
        <w:t xml:space="preserve"> </w:t>
      </w:r>
      <w:proofErr w:type="spellStart"/>
      <w:r w:rsidRPr="002B3DC8">
        <w:rPr>
          <w:sz w:val="28"/>
          <w:szCs w:val="28"/>
        </w:rPr>
        <w:t>п’яти</w:t>
      </w:r>
      <w:proofErr w:type="spellEnd"/>
      <w:r w:rsidRPr="002B3DC8">
        <w:rPr>
          <w:sz w:val="28"/>
          <w:szCs w:val="28"/>
        </w:rPr>
        <w:t xml:space="preserve"> особам </w:t>
      </w:r>
      <w:proofErr w:type="spellStart"/>
      <w:r w:rsidRPr="002B3DC8">
        <w:rPr>
          <w:sz w:val="28"/>
          <w:szCs w:val="28"/>
        </w:rPr>
        <w:t>із</w:t>
      </w:r>
      <w:proofErr w:type="spellEnd"/>
      <w:r w:rsidRPr="002B3DC8">
        <w:rPr>
          <w:sz w:val="28"/>
          <w:szCs w:val="28"/>
        </w:rPr>
        <w:t xml:space="preserve"> </w:t>
      </w:r>
      <w:proofErr w:type="spellStart"/>
      <w:r w:rsidRPr="002B3DC8">
        <w:rPr>
          <w:sz w:val="28"/>
          <w:szCs w:val="28"/>
        </w:rPr>
        <w:t>зазначеної</w:t>
      </w:r>
      <w:proofErr w:type="spellEnd"/>
      <w:r w:rsidRPr="002B3DC8">
        <w:rPr>
          <w:sz w:val="28"/>
          <w:szCs w:val="28"/>
        </w:rPr>
        <w:t xml:space="preserve"> </w:t>
      </w:r>
      <w:proofErr w:type="spellStart"/>
      <w:r w:rsidRPr="002B3DC8">
        <w:rPr>
          <w:sz w:val="28"/>
          <w:szCs w:val="28"/>
        </w:rPr>
        <w:t>категорії</w:t>
      </w:r>
      <w:proofErr w:type="spellEnd"/>
      <w:r w:rsidRPr="002B3DC8">
        <w:rPr>
          <w:sz w:val="28"/>
          <w:szCs w:val="28"/>
        </w:rPr>
        <w:t xml:space="preserve">, </w:t>
      </w:r>
      <w:proofErr w:type="spellStart"/>
      <w:r w:rsidRPr="002B3DC8">
        <w:rPr>
          <w:sz w:val="28"/>
          <w:szCs w:val="28"/>
        </w:rPr>
        <w:t>придбано</w:t>
      </w:r>
      <w:proofErr w:type="spellEnd"/>
      <w:r w:rsidRPr="002B3DC8">
        <w:rPr>
          <w:sz w:val="28"/>
          <w:szCs w:val="28"/>
        </w:rPr>
        <w:t xml:space="preserve"> </w:t>
      </w:r>
      <w:proofErr w:type="spellStart"/>
      <w:r w:rsidRPr="002B3DC8">
        <w:rPr>
          <w:sz w:val="28"/>
          <w:szCs w:val="28"/>
        </w:rPr>
        <w:t>п’ять</w:t>
      </w:r>
      <w:proofErr w:type="spellEnd"/>
      <w:r w:rsidRPr="002B3DC8">
        <w:rPr>
          <w:sz w:val="28"/>
          <w:szCs w:val="28"/>
        </w:rPr>
        <w:t xml:space="preserve"> квартир за </w:t>
      </w:r>
      <w:proofErr w:type="spellStart"/>
      <w:r w:rsidRPr="002B3DC8">
        <w:rPr>
          <w:sz w:val="28"/>
          <w:szCs w:val="28"/>
        </w:rPr>
        <w:t>рахунок</w:t>
      </w:r>
      <w:proofErr w:type="spellEnd"/>
      <w:r w:rsidRPr="002B3DC8">
        <w:rPr>
          <w:sz w:val="28"/>
          <w:szCs w:val="28"/>
        </w:rPr>
        <w:t xml:space="preserve"> </w:t>
      </w:r>
      <w:proofErr w:type="spellStart"/>
      <w:r w:rsidRPr="002B3DC8">
        <w:rPr>
          <w:sz w:val="28"/>
          <w:szCs w:val="28"/>
        </w:rPr>
        <w:t>державної</w:t>
      </w:r>
      <w:proofErr w:type="spellEnd"/>
      <w:r w:rsidRPr="002B3DC8">
        <w:rPr>
          <w:sz w:val="28"/>
          <w:szCs w:val="28"/>
        </w:rPr>
        <w:t xml:space="preserve"> </w:t>
      </w:r>
      <w:proofErr w:type="spellStart"/>
      <w:r w:rsidRPr="002B3DC8">
        <w:rPr>
          <w:sz w:val="28"/>
          <w:szCs w:val="28"/>
        </w:rPr>
        <w:t>субвенції</w:t>
      </w:r>
      <w:proofErr w:type="spellEnd"/>
      <w:r w:rsidRPr="002B3DC8">
        <w:rPr>
          <w:sz w:val="28"/>
          <w:szCs w:val="28"/>
        </w:rPr>
        <w:t xml:space="preserve"> 2019 року. </w:t>
      </w:r>
    </w:p>
    <w:p w:rsidR="002B3DC8" w:rsidRPr="002B3DC8" w:rsidRDefault="002B3DC8" w:rsidP="00F80E48">
      <w:pPr>
        <w:tabs>
          <w:tab w:val="left" w:pos="709"/>
        </w:tabs>
        <w:ind w:firstLine="567"/>
        <w:jc w:val="both"/>
        <w:rPr>
          <w:sz w:val="28"/>
          <w:szCs w:val="28"/>
        </w:rPr>
      </w:pPr>
      <w:proofErr w:type="spellStart"/>
      <w:r w:rsidRPr="002B3DC8">
        <w:rPr>
          <w:sz w:val="28"/>
          <w:szCs w:val="28"/>
        </w:rPr>
        <w:t>Протягом</w:t>
      </w:r>
      <w:proofErr w:type="spellEnd"/>
      <w:r w:rsidRPr="002B3DC8">
        <w:rPr>
          <w:sz w:val="28"/>
          <w:szCs w:val="28"/>
        </w:rPr>
        <w:t xml:space="preserve"> 2020 року </w:t>
      </w:r>
      <w:proofErr w:type="spellStart"/>
      <w:r w:rsidRPr="002B3DC8">
        <w:rPr>
          <w:sz w:val="28"/>
          <w:szCs w:val="28"/>
        </w:rPr>
        <w:t>надано</w:t>
      </w:r>
      <w:proofErr w:type="spellEnd"/>
      <w:r w:rsidRPr="002B3DC8">
        <w:rPr>
          <w:sz w:val="28"/>
          <w:szCs w:val="28"/>
        </w:rPr>
        <w:t xml:space="preserve"> статус 541 </w:t>
      </w:r>
      <w:proofErr w:type="spellStart"/>
      <w:r w:rsidRPr="002B3DC8">
        <w:rPr>
          <w:sz w:val="28"/>
          <w:szCs w:val="28"/>
        </w:rPr>
        <w:t>дитині</w:t>
      </w:r>
      <w:proofErr w:type="spellEnd"/>
      <w:r w:rsidR="003444B6" w:rsidRPr="002B3DC8">
        <w:rPr>
          <w:sz w:val="28"/>
          <w:szCs w:val="28"/>
        </w:rPr>
        <w:t xml:space="preserve">, яка </w:t>
      </w:r>
      <w:proofErr w:type="spellStart"/>
      <w:r w:rsidR="003444B6" w:rsidRPr="002B3DC8">
        <w:rPr>
          <w:sz w:val="28"/>
          <w:szCs w:val="28"/>
        </w:rPr>
        <w:t>постраждала</w:t>
      </w:r>
      <w:proofErr w:type="spellEnd"/>
      <w:r w:rsidR="003444B6" w:rsidRPr="002B3DC8">
        <w:rPr>
          <w:sz w:val="28"/>
          <w:szCs w:val="28"/>
        </w:rPr>
        <w:t xml:space="preserve"> </w:t>
      </w:r>
      <w:proofErr w:type="spellStart"/>
      <w:r w:rsidR="003444B6" w:rsidRPr="002B3DC8">
        <w:rPr>
          <w:sz w:val="28"/>
          <w:szCs w:val="28"/>
        </w:rPr>
        <w:t>внаслідок</w:t>
      </w:r>
      <w:proofErr w:type="spellEnd"/>
      <w:r w:rsidR="003444B6" w:rsidRPr="002B3DC8">
        <w:rPr>
          <w:sz w:val="28"/>
          <w:szCs w:val="28"/>
        </w:rPr>
        <w:t xml:space="preserve"> </w:t>
      </w:r>
      <w:proofErr w:type="spellStart"/>
      <w:r w:rsidR="003444B6" w:rsidRPr="002B3DC8">
        <w:rPr>
          <w:sz w:val="28"/>
          <w:szCs w:val="28"/>
        </w:rPr>
        <w:t>воєнних</w:t>
      </w:r>
      <w:proofErr w:type="spellEnd"/>
      <w:r w:rsidR="003444B6" w:rsidRPr="002B3DC8">
        <w:rPr>
          <w:sz w:val="28"/>
          <w:szCs w:val="28"/>
        </w:rPr>
        <w:t xml:space="preserve"> </w:t>
      </w:r>
      <w:proofErr w:type="spellStart"/>
      <w:r w:rsidR="003444B6" w:rsidRPr="002B3DC8">
        <w:rPr>
          <w:sz w:val="28"/>
          <w:szCs w:val="28"/>
        </w:rPr>
        <w:t>дій</w:t>
      </w:r>
      <w:proofErr w:type="spellEnd"/>
      <w:r w:rsidR="003444B6" w:rsidRPr="002B3DC8">
        <w:rPr>
          <w:sz w:val="28"/>
          <w:szCs w:val="28"/>
        </w:rPr>
        <w:t xml:space="preserve"> та </w:t>
      </w:r>
      <w:proofErr w:type="spellStart"/>
      <w:r w:rsidR="003444B6" w:rsidRPr="002B3DC8">
        <w:rPr>
          <w:sz w:val="28"/>
          <w:szCs w:val="28"/>
        </w:rPr>
        <w:t>збройних</w:t>
      </w:r>
      <w:proofErr w:type="spellEnd"/>
      <w:r w:rsidR="003444B6" w:rsidRPr="002B3DC8">
        <w:rPr>
          <w:sz w:val="28"/>
          <w:szCs w:val="28"/>
        </w:rPr>
        <w:t xml:space="preserve"> </w:t>
      </w:r>
      <w:proofErr w:type="spellStart"/>
      <w:r w:rsidR="003444B6" w:rsidRPr="002B3DC8">
        <w:rPr>
          <w:sz w:val="28"/>
          <w:szCs w:val="28"/>
        </w:rPr>
        <w:t>конфліктів</w:t>
      </w:r>
      <w:proofErr w:type="spellEnd"/>
      <w:r w:rsidRPr="002B3DC8">
        <w:rPr>
          <w:sz w:val="28"/>
          <w:szCs w:val="28"/>
        </w:rPr>
        <w:t xml:space="preserve">. </w:t>
      </w:r>
      <w:proofErr w:type="spellStart"/>
      <w:r w:rsidRPr="002B3DC8">
        <w:rPr>
          <w:sz w:val="28"/>
          <w:szCs w:val="28"/>
        </w:rPr>
        <w:t>Всього</w:t>
      </w:r>
      <w:proofErr w:type="spellEnd"/>
      <w:r w:rsidRPr="002B3DC8">
        <w:rPr>
          <w:sz w:val="28"/>
          <w:szCs w:val="28"/>
        </w:rPr>
        <w:t xml:space="preserve"> на </w:t>
      </w:r>
      <w:proofErr w:type="spellStart"/>
      <w:r w:rsidRPr="002B3DC8">
        <w:rPr>
          <w:sz w:val="28"/>
          <w:szCs w:val="28"/>
        </w:rPr>
        <w:t>сьогодні</w:t>
      </w:r>
      <w:proofErr w:type="spellEnd"/>
      <w:r w:rsidRPr="002B3DC8">
        <w:rPr>
          <w:sz w:val="28"/>
          <w:szCs w:val="28"/>
        </w:rPr>
        <w:t xml:space="preserve"> на </w:t>
      </w:r>
      <w:proofErr w:type="spellStart"/>
      <w:r w:rsidRPr="002B3DC8">
        <w:rPr>
          <w:sz w:val="28"/>
          <w:szCs w:val="28"/>
        </w:rPr>
        <w:t>відповідному</w:t>
      </w:r>
      <w:proofErr w:type="spellEnd"/>
      <w:r w:rsidRPr="002B3DC8">
        <w:rPr>
          <w:sz w:val="28"/>
          <w:szCs w:val="28"/>
        </w:rPr>
        <w:t xml:space="preserve"> </w:t>
      </w:r>
      <w:proofErr w:type="spellStart"/>
      <w:r w:rsidRPr="002B3DC8">
        <w:rPr>
          <w:sz w:val="28"/>
          <w:szCs w:val="28"/>
        </w:rPr>
        <w:t>обліку</w:t>
      </w:r>
      <w:proofErr w:type="spellEnd"/>
      <w:r w:rsidRPr="002B3DC8">
        <w:rPr>
          <w:sz w:val="28"/>
          <w:szCs w:val="28"/>
        </w:rPr>
        <w:t xml:space="preserve"> таких </w:t>
      </w:r>
      <w:proofErr w:type="spellStart"/>
      <w:r w:rsidRPr="002B3DC8">
        <w:rPr>
          <w:sz w:val="28"/>
          <w:szCs w:val="28"/>
        </w:rPr>
        <w:t>дітей</w:t>
      </w:r>
      <w:proofErr w:type="spellEnd"/>
      <w:r w:rsidRPr="002B3DC8">
        <w:rPr>
          <w:sz w:val="28"/>
          <w:szCs w:val="28"/>
        </w:rPr>
        <w:t xml:space="preserve"> 1055.</w:t>
      </w:r>
    </w:p>
    <w:p w:rsidR="00B06630" w:rsidRDefault="00B06630" w:rsidP="00F80E48">
      <w:pPr>
        <w:pStyle w:val="Standard"/>
        <w:ind w:firstLine="567"/>
        <w:jc w:val="both"/>
        <w:rPr>
          <w:color w:val="auto"/>
          <w:spacing w:val="5"/>
          <w:szCs w:val="28"/>
          <w:shd w:val="clear" w:color="auto" w:fill="FFFFFF"/>
          <w:lang w:val="uk-UA"/>
        </w:rPr>
      </w:pPr>
      <w:r>
        <w:rPr>
          <w:color w:val="auto"/>
          <w:spacing w:val="5"/>
          <w:szCs w:val="28"/>
          <w:shd w:val="clear" w:color="auto" w:fill="FFFFFF"/>
        </w:rPr>
        <w:t>Н</w:t>
      </w:r>
      <w:r w:rsidR="00C40718" w:rsidRPr="00B06630">
        <w:rPr>
          <w:color w:val="auto"/>
          <w:spacing w:val="5"/>
          <w:szCs w:val="28"/>
          <w:shd w:val="clear" w:color="auto" w:fill="FFFFFF"/>
        </w:rPr>
        <w:t xml:space="preserve">а </w:t>
      </w:r>
      <w:proofErr w:type="spellStart"/>
      <w:r w:rsidR="00C40718" w:rsidRPr="00B06630">
        <w:rPr>
          <w:color w:val="auto"/>
          <w:spacing w:val="5"/>
          <w:szCs w:val="28"/>
          <w:shd w:val="clear" w:color="auto" w:fill="FFFFFF"/>
        </w:rPr>
        <w:t>мапі</w:t>
      </w:r>
      <w:proofErr w:type="spellEnd"/>
      <w:r w:rsidR="00C40718" w:rsidRPr="00B06630">
        <w:rPr>
          <w:color w:val="auto"/>
          <w:spacing w:val="5"/>
          <w:szCs w:val="28"/>
          <w:shd w:val="clear" w:color="auto" w:fill="FFFFFF"/>
        </w:rPr>
        <w:t xml:space="preserve"> </w:t>
      </w:r>
      <w:proofErr w:type="spellStart"/>
      <w:r>
        <w:rPr>
          <w:color w:val="auto"/>
          <w:spacing w:val="5"/>
          <w:szCs w:val="28"/>
          <w:shd w:val="clear" w:color="auto" w:fill="FFFFFF"/>
        </w:rPr>
        <w:t>Староб</w:t>
      </w:r>
      <w:proofErr w:type="spellEnd"/>
      <w:r>
        <w:rPr>
          <w:color w:val="auto"/>
          <w:spacing w:val="5"/>
          <w:szCs w:val="28"/>
          <w:shd w:val="clear" w:color="auto" w:fill="FFFFFF"/>
          <w:lang w:val="uk-UA"/>
        </w:rPr>
        <w:t>і</w:t>
      </w:r>
      <w:proofErr w:type="spellStart"/>
      <w:r>
        <w:rPr>
          <w:color w:val="auto"/>
          <w:spacing w:val="5"/>
          <w:szCs w:val="28"/>
          <w:shd w:val="clear" w:color="auto" w:fill="FFFFFF"/>
        </w:rPr>
        <w:t>льського</w:t>
      </w:r>
      <w:proofErr w:type="spellEnd"/>
      <w:r>
        <w:rPr>
          <w:color w:val="auto"/>
          <w:spacing w:val="5"/>
          <w:szCs w:val="28"/>
          <w:shd w:val="clear" w:color="auto" w:fill="FFFFFF"/>
        </w:rPr>
        <w:t xml:space="preserve"> району </w:t>
      </w:r>
      <w:proofErr w:type="spellStart"/>
      <w:r w:rsidR="00C40718" w:rsidRPr="00B06630">
        <w:rPr>
          <w:color w:val="auto"/>
          <w:spacing w:val="5"/>
          <w:szCs w:val="28"/>
          <w:shd w:val="clear" w:color="auto" w:fill="FFFFFF"/>
        </w:rPr>
        <w:t>змінилася</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конфігурація</w:t>
      </w:r>
      <w:proofErr w:type="spellEnd"/>
      <w:r w:rsidR="00C40718" w:rsidRPr="00B06630">
        <w:rPr>
          <w:color w:val="auto"/>
          <w:spacing w:val="5"/>
          <w:szCs w:val="28"/>
          <w:shd w:val="clear" w:color="auto" w:fill="FFFFFF"/>
        </w:rPr>
        <w:t xml:space="preserve"> </w:t>
      </w:r>
      <w:r>
        <w:rPr>
          <w:color w:val="auto"/>
          <w:spacing w:val="5"/>
          <w:szCs w:val="28"/>
          <w:shd w:val="clear" w:color="auto" w:fill="FFFFFF"/>
        </w:rPr>
        <w:t>та к</w:t>
      </w:r>
      <w:r>
        <w:rPr>
          <w:color w:val="auto"/>
          <w:spacing w:val="5"/>
          <w:szCs w:val="28"/>
          <w:shd w:val="clear" w:color="auto" w:fill="FFFFFF"/>
          <w:lang w:val="uk-UA"/>
        </w:rPr>
        <w:t>і</w:t>
      </w:r>
      <w:proofErr w:type="spellStart"/>
      <w:r>
        <w:rPr>
          <w:color w:val="auto"/>
          <w:spacing w:val="5"/>
          <w:szCs w:val="28"/>
          <w:shd w:val="clear" w:color="auto" w:fill="FFFFFF"/>
        </w:rPr>
        <w:t>льк</w:t>
      </w:r>
      <w:proofErr w:type="spellEnd"/>
      <w:r>
        <w:rPr>
          <w:color w:val="auto"/>
          <w:spacing w:val="5"/>
          <w:szCs w:val="28"/>
          <w:shd w:val="clear" w:color="auto" w:fill="FFFFFF"/>
          <w:lang w:val="uk-UA"/>
        </w:rPr>
        <w:t>і</w:t>
      </w:r>
      <w:proofErr w:type="spellStart"/>
      <w:r>
        <w:rPr>
          <w:color w:val="auto"/>
          <w:spacing w:val="5"/>
          <w:szCs w:val="28"/>
          <w:shd w:val="clear" w:color="auto" w:fill="FFFFFF"/>
        </w:rPr>
        <w:t>сть</w:t>
      </w:r>
      <w:proofErr w:type="spellEnd"/>
      <w:r>
        <w:rPr>
          <w:color w:val="auto"/>
          <w:spacing w:val="5"/>
          <w:szCs w:val="28"/>
          <w:shd w:val="clear" w:color="auto" w:fill="FFFFFF"/>
        </w:rPr>
        <w:t xml:space="preserve"> </w:t>
      </w:r>
      <w:r w:rsidR="00C40718" w:rsidRPr="00B06630">
        <w:rPr>
          <w:color w:val="auto"/>
          <w:spacing w:val="5"/>
          <w:szCs w:val="28"/>
          <w:shd w:val="clear" w:color="auto" w:fill="FFFFFF"/>
        </w:rPr>
        <w:t>громад</w:t>
      </w:r>
      <w:r>
        <w:rPr>
          <w:color w:val="auto"/>
          <w:spacing w:val="5"/>
          <w:szCs w:val="28"/>
          <w:shd w:val="clear" w:color="auto" w:fill="FFFFFF"/>
          <w:lang w:val="uk-UA"/>
        </w:rPr>
        <w:t>.</w:t>
      </w:r>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Адміністративно-територіальних</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одиниць</w:t>
      </w:r>
      <w:proofErr w:type="spellEnd"/>
      <w:r w:rsidR="00C40718" w:rsidRPr="00B06630">
        <w:rPr>
          <w:color w:val="auto"/>
          <w:spacing w:val="5"/>
          <w:szCs w:val="28"/>
          <w:shd w:val="clear" w:color="auto" w:fill="FFFFFF"/>
        </w:rPr>
        <w:t xml:space="preserve"> стало </w:t>
      </w:r>
      <w:proofErr w:type="spellStart"/>
      <w:r w:rsidR="00C40718" w:rsidRPr="00B06630">
        <w:rPr>
          <w:color w:val="auto"/>
          <w:spacing w:val="5"/>
          <w:szCs w:val="28"/>
          <w:shd w:val="clear" w:color="auto" w:fill="FFFFFF"/>
        </w:rPr>
        <w:t>менше</w:t>
      </w:r>
      <w:proofErr w:type="spellEnd"/>
      <w:r w:rsidR="00C40718" w:rsidRPr="00B06630">
        <w:rPr>
          <w:color w:val="auto"/>
          <w:spacing w:val="5"/>
          <w:szCs w:val="28"/>
          <w:shd w:val="clear" w:color="auto" w:fill="FFFFFF"/>
        </w:rPr>
        <w:t xml:space="preserve">, а </w:t>
      </w:r>
      <w:proofErr w:type="spellStart"/>
      <w:r w:rsidR="00C40718" w:rsidRPr="00B06630">
        <w:rPr>
          <w:color w:val="auto"/>
          <w:spacing w:val="5"/>
          <w:szCs w:val="28"/>
          <w:shd w:val="clear" w:color="auto" w:fill="FFFFFF"/>
        </w:rPr>
        <w:t>їх</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площа</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зросла</w:t>
      </w:r>
      <w:proofErr w:type="spellEnd"/>
      <w:r w:rsidR="00C40718" w:rsidRPr="00B06630">
        <w:rPr>
          <w:color w:val="auto"/>
          <w:spacing w:val="5"/>
          <w:szCs w:val="28"/>
          <w:shd w:val="clear" w:color="auto" w:fill="FFFFFF"/>
        </w:rPr>
        <w:t xml:space="preserve">, але суть </w:t>
      </w:r>
      <w:proofErr w:type="spellStart"/>
      <w:r w:rsidR="00C40718" w:rsidRPr="00B06630">
        <w:rPr>
          <w:color w:val="auto"/>
          <w:spacing w:val="5"/>
          <w:szCs w:val="28"/>
          <w:shd w:val="clear" w:color="auto" w:fill="FFFFFF"/>
        </w:rPr>
        <w:t>змін</w:t>
      </w:r>
      <w:proofErr w:type="spellEnd"/>
      <w:r w:rsidR="00C40718" w:rsidRPr="00B06630">
        <w:rPr>
          <w:color w:val="auto"/>
          <w:spacing w:val="5"/>
          <w:szCs w:val="28"/>
          <w:shd w:val="clear" w:color="auto" w:fill="FFFFFF"/>
        </w:rPr>
        <w:t xml:space="preserve"> не в </w:t>
      </w:r>
      <w:proofErr w:type="spellStart"/>
      <w:r w:rsidR="00C40718" w:rsidRPr="00B06630">
        <w:rPr>
          <w:color w:val="auto"/>
          <w:spacing w:val="5"/>
          <w:szCs w:val="28"/>
          <w:shd w:val="clear" w:color="auto" w:fill="FFFFFF"/>
        </w:rPr>
        <w:t>укрупненні</w:t>
      </w:r>
      <w:proofErr w:type="spellEnd"/>
      <w:r w:rsidR="00C40718" w:rsidRPr="00B06630">
        <w:rPr>
          <w:color w:val="auto"/>
          <w:spacing w:val="5"/>
          <w:szCs w:val="28"/>
          <w:shd w:val="clear" w:color="auto" w:fill="FFFFFF"/>
        </w:rPr>
        <w:t xml:space="preserve">. </w:t>
      </w:r>
      <w:r>
        <w:rPr>
          <w:color w:val="auto"/>
          <w:spacing w:val="5"/>
          <w:szCs w:val="28"/>
          <w:shd w:val="clear" w:color="auto" w:fill="FFFFFF"/>
          <w:lang w:val="uk-UA"/>
        </w:rPr>
        <w:t>Район</w:t>
      </w:r>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ма</w:t>
      </w:r>
      <w:proofErr w:type="spellEnd"/>
      <w:r w:rsidR="00951E70">
        <w:rPr>
          <w:color w:val="auto"/>
          <w:spacing w:val="5"/>
          <w:szCs w:val="28"/>
          <w:shd w:val="clear" w:color="auto" w:fill="FFFFFF"/>
          <w:lang w:val="uk-UA"/>
        </w:rPr>
        <w:t>є</w:t>
      </w:r>
      <w:r w:rsidR="00C40718" w:rsidRPr="00B06630">
        <w:rPr>
          <w:color w:val="auto"/>
          <w:spacing w:val="5"/>
          <w:szCs w:val="28"/>
          <w:shd w:val="clear" w:color="auto" w:fill="FFFFFF"/>
        </w:rPr>
        <w:t xml:space="preserve"> стати </w:t>
      </w:r>
      <w:proofErr w:type="spellStart"/>
      <w:r w:rsidR="00C40718" w:rsidRPr="00B06630">
        <w:rPr>
          <w:color w:val="auto"/>
          <w:spacing w:val="5"/>
          <w:szCs w:val="28"/>
          <w:shd w:val="clear" w:color="auto" w:fill="FFFFFF"/>
        </w:rPr>
        <w:t>ефективнішим</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спроможним</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розвивати</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внутрішню</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інфраструктуру</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раціонально</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використовувати</w:t>
      </w:r>
      <w:proofErr w:type="spellEnd"/>
      <w:r w:rsidR="00C40718" w:rsidRPr="00B06630">
        <w:rPr>
          <w:color w:val="auto"/>
          <w:spacing w:val="5"/>
          <w:szCs w:val="28"/>
          <w:shd w:val="clear" w:color="auto" w:fill="FFFFFF"/>
        </w:rPr>
        <w:t xml:space="preserve"> для </w:t>
      </w:r>
      <w:proofErr w:type="spellStart"/>
      <w:r w:rsidR="00C40718" w:rsidRPr="00B06630">
        <w:rPr>
          <w:color w:val="auto"/>
          <w:spacing w:val="5"/>
          <w:szCs w:val="28"/>
          <w:shd w:val="clear" w:color="auto" w:fill="FFFFFF"/>
        </w:rPr>
        <w:t>цього</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наявні</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ресурси</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Саме</w:t>
      </w:r>
      <w:proofErr w:type="spellEnd"/>
      <w:r w:rsidR="00C40718" w:rsidRPr="00B06630">
        <w:rPr>
          <w:color w:val="auto"/>
          <w:spacing w:val="5"/>
          <w:szCs w:val="28"/>
          <w:shd w:val="clear" w:color="auto" w:fill="FFFFFF"/>
        </w:rPr>
        <w:t xml:space="preserve"> у </w:t>
      </w:r>
      <w:proofErr w:type="spellStart"/>
      <w:r w:rsidR="00C40718" w:rsidRPr="00B06630">
        <w:rPr>
          <w:color w:val="auto"/>
          <w:spacing w:val="5"/>
          <w:szCs w:val="28"/>
          <w:shd w:val="clear" w:color="auto" w:fill="FFFFFF"/>
        </w:rPr>
        <w:t>цьому</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ідея</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реформи</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Отже</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потрібно</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оновити</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підходи</w:t>
      </w:r>
      <w:proofErr w:type="spellEnd"/>
      <w:r w:rsidR="00C40718" w:rsidRPr="00B06630">
        <w:rPr>
          <w:color w:val="auto"/>
          <w:spacing w:val="5"/>
          <w:szCs w:val="28"/>
          <w:shd w:val="clear" w:color="auto" w:fill="FFFFFF"/>
        </w:rPr>
        <w:t xml:space="preserve"> до </w:t>
      </w:r>
      <w:proofErr w:type="spellStart"/>
      <w:r w:rsidR="00C40718" w:rsidRPr="00B06630">
        <w:rPr>
          <w:color w:val="auto"/>
          <w:spacing w:val="5"/>
          <w:szCs w:val="28"/>
          <w:shd w:val="clear" w:color="auto" w:fill="FFFFFF"/>
        </w:rPr>
        <w:t>розвитку</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регіону</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відповідно</w:t>
      </w:r>
      <w:proofErr w:type="spellEnd"/>
      <w:r w:rsidR="00C40718" w:rsidRPr="00B06630">
        <w:rPr>
          <w:color w:val="auto"/>
          <w:spacing w:val="5"/>
          <w:szCs w:val="28"/>
          <w:shd w:val="clear" w:color="auto" w:fill="FFFFFF"/>
        </w:rPr>
        <w:t xml:space="preserve"> до </w:t>
      </w:r>
      <w:proofErr w:type="spellStart"/>
      <w:r w:rsidR="00C40718" w:rsidRPr="00B06630">
        <w:rPr>
          <w:color w:val="auto"/>
          <w:spacing w:val="5"/>
          <w:szCs w:val="28"/>
          <w:shd w:val="clear" w:color="auto" w:fill="FFFFFF"/>
        </w:rPr>
        <w:t>сучасних</w:t>
      </w:r>
      <w:proofErr w:type="spellEnd"/>
      <w:r w:rsidR="00C40718" w:rsidRPr="00B06630">
        <w:rPr>
          <w:color w:val="auto"/>
          <w:spacing w:val="5"/>
          <w:szCs w:val="28"/>
          <w:shd w:val="clear" w:color="auto" w:fill="FFFFFF"/>
        </w:rPr>
        <w:t xml:space="preserve"> умов, </w:t>
      </w:r>
      <w:proofErr w:type="spellStart"/>
      <w:r w:rsidR="00C40718" w:rsidRPr="00B06630">
        <w:rPr>
          <w:color w:val="auto"/>
          <w:spacing w:val="5"/>
          <w:szCs w:val="28"/>
          <w:shd w:val="clear" w:color="auto" w:fill="FFFFFF"/>
        </w:rPr>
        <w:t>стимулювати</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співпрацю</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влади</w:t>
      </w:r>
      <w:proofErr w:type="spellEnd"/>
      <w:r w:rsidR="00C40718" w:rsidRPr="00B06630">
        <w:rPr>
          <w:color w:val="auto"/>
          <w:spacing w:val="5"/>
          <w:szCs w:val="28"/>
          <w:shd w:val="clear" w:color="auto" w:fill="FFFFFF"/>
        </w:rPr>
        <w:t xml:space="preserve"> та </w:t>
      </w:r>
      <w:proofErr w:type="spellStart"/>
      <w:r w:rsidR="00C40718" w:rsidRPr="00B06630">
        <w:rPr>
          <w:color w:val="auto"/>
          <w:spacing w:val="5"/>
          <w:szCs w:val="28"/>
          <w:shd w:val="clear" w:color="auto" w:fill="FFFFFF"/>
        </w:rPr>
        <w:t>громадської</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спільноти</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Вваж</w:t>
      </w:r>
      <w:r>
        <w:rPr>
          <w:color w:val="auto"/>
          <w:spacing w:val="5"/>
          <w:szCs w:val="28"/>
          <w:shd w:val="clear" w:color="auto" w:fill="FFFFFF"/>
          <w:lang w:val="uk-UA"/>
        </w:rPr>
        <w:t>емо</w:t>
      </w:r>
      <w:proofErr w:type="spellEnd"/>
      <w:r>
        <w:rPr>
          <w:color w:val="auto"/>
          <w:spacing w:val="5"/>
          <w:szCs w:val="28"/>
          <w:shd w:val="clear" w:color="auto" w:fill="FFFFFF"/>
          <w:lang w:val="uk-UA"/>
        </w:rPr>
        <w:t xml:space="preserve">, що районна державна адміністрація </w:t>
      </w:r>
      <w:r w:rsidR="00C40718" w:rsidRPr="00B06630">
        <w:rPr>
          <w:color w:val="auto"/>
          <w:spacing w:val="5"/>
          <w:szCs w:val="28"/>
          <w:shd w:val="clear" w:color="auto" w:fill="FFFFFF"/>
        </w:rPr>
        <w:t xml:space="preserve">як </w:t>
      </w:r>
      <w:proofErr w:type="spellStart"/>
      <w:r w:rsidR="00C40718" w:rsidRPr="00B06630">
        <w:rPr>
          <w:color w:val="auto"/>
          <w:spacing w:val="5"/>
          <w:szCs w:val="28"/>
          <w:shd w:val="clear" w:color="auto" w:fill="FFFFFF"/>
        </w:rPr>
        <w:t>представницький</w:t>
      </w:r>
      <w:proofErr w:type="spellEnd"/>
      <w:r w:rsidR="00C40718" w:rsidRPr="00B06630">
        <w:rPr>
          <w:color w:val="auto"/>
          <w:spacing w:val="5"/>
          <w:szCs w:val="28"/>
          <w:shd w:val="clear" w:color="auto" w:fill="FFFFFF"/>
        </w:rPr>
        <w:t xml:space="preserve"> орган </w:t>
      </w:r>
      <w:proofErr w:type="spellStart"/>
      <w:r w:rsidR="00C40718" w:rsidRPr="00B06630">
        <w:rPr>
          <w:color w:val="auto"/>
          <w:spacing w:val="5"/>
          <w:szCs w:val="28"/>
          <w:shd w:val="clear" w:color="auto" w:fill="FFFFFF"/>
        </w:rPr>
        <w:t>регіону</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має</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взяти</w:t>
      </w:r>
      <w:proofErr w:type="spellEnd"/>
      <w:r w:rsidR="00C40718" w:rsidRPr="00B06630">
        <w:rPr>
          <w:color w:val="auto"/>
          <w:spacing w:val="5"/>
          <w:szCs w:val="28"/>
          <w:shd w:val="clear" w:color="auto" w:fill="FFFFFF"/>
        </w:rPr>
        <w:t xml:space="preserve"> на себе </w:t>
      </w:r>
      <w:proofErr w:type="spellStart"/>
      <w:r w:rsidR="00C40718" w:rsidRPr="00B06630">
        <w:rPr>
          <w:color w:val="auto"/>
          <w:spacing w:val="5"/>
          <w:szCs w:val="28"/>
          <w:shd w:val="clear" w:color="auto" w:fill="FFFFFF"/>
        </w:rPr>
        <w:t>функції</w:t>
      </w:r>
      <w:proofErr w:type="spellEnd"/>
      <w:r w:rsidR="00C40718" w:rsidRPr="00B06630">
        <w:rPr>
          <w:color w:val="auto"/>
          <w:spacing w:val="5"/>
          <w:szCs w:val="28"/>
          <w:shd w:val="clear" w:color="auto" w:fill="FFFFFF"/>
        </w:rPr>
        <w:t xml:space="preserve"> координатора у </w:t>
      </w:r>
      <w:proofErr w:type="spellStart"/>
      <w:r w:rsidR="00C40718" w:rsidRPr="00B06630">
        <w:rPr>
          <w:color w:val="auto"/>
          <w:spacing w:val="5"/>
          <w:szCs w:val="28"/>
          <w:shd w:val="clear" w:color="auto" w:fill="FFFFFF"/>
        </w:rPr>
        <w:t>процесі</w:t>
      </w:r>
      <w:proofErr w:type="spellEnd"/>
      <w:r w:rsidR="00C40718" w:rsidRPr="00B06630">
        <w:rPr>
          <w:color w:val="auto"/>
          <w:spacing w:val="5"/>
          <w:szCs w:val="28"/>
          <w:shd w:val="clear" w:color="auto" w:fill="FFFFFF"/>
        </w:rPr>
        <w:t xml:space="preserve"> </w:t>
      </w:r>
      <w:proofErr w:type="spellStart"/>
      <w:r w:rsidR="00C40718" w:rsidRPr="00B06630">
        <w:rPr>
          <w:color w:val="auto"/>
          <w:spacing w:val="5"/>
          <w:szCs w:val="28"/>
          <w:shd w:val="clear" w:color="auto" w:fill="FFFFFF"/>
        </w:rPr>
        <w:t>реалізації</w:t>
      </w:r>
      <w:proofErr w:type="spellEnd"/>
      <w:r w:rsidR="00C40718" w:rsidRPr="00B06630">
        <w:rPr>
          <w:color w:val="auto"/>
          <w:spacing w:val="5"/>
          <w:szCs w:val="28"/>
          <w:shd w:val="clear" w:color="auto" w:fill="FFFFFF"/>
        </w:rPr>
        <w:t xml:space="preserve"> реформ</w:t>
      </w:r>
      <w:r>
        <w:rPr>
          <w:color w:val="auto"/>
          <w:spacing w:val="5"/>
          <w:szCs w:val="28"/>
          <w:shd w:val="clear" w:color="auto" w:fill="FFFFFF"/>
          <w:lang w:val="uk-UA"/>
        </w:rPr>
        <w:t>.</w:t>
      </w:r>
    </w:p>
    <w:p w:rsidR="00B06630" w:rsidRDefault="00B06630" w:rsidP="00F80E48">
      <w:pPr>
        <w:shd w:val="clear" w:color="auto" w:fill="FFFFFF"/>
        <w:spacing w:line="332" w:lineRule="atLeast"/>
        <w:jc w:val="both"/>
        <w:rPr>
          <w:spacing w:val="5"/>
          <w:sz w:val="28"/>
          <w:szCs w:val="28"/>
          <w:lang w:val="uk-UA"/>
        </w:rPr>
      </w:pPr>
      <w:r>
        <w:rPr>
          <w:spacing w:val="5"/>
          <w:sz w:val="28"/>
          <w:szCs w:val="28"/>
          <w:lang w:val="uk-UA"/>
        </w:rPr>
        <w:t xml:space="preserve">Основним завданням вважаємо </w:t>
      </w:r>
      <w:r w:rsidR="00164E75" w:rsidRPr="00164E75">
        <w:rPr>
          <w:spacing w:val="5"/>
          <w:sz w:val="28"/>
          <w:szCs w:val="28"/>
          <w:lang w:val="uk-UA"/>
        </w:rPr>
        <w:t>робот</w:t>
      </w:r>
      <w:r>
        <w:rPr>
          <w:spacing w:val="5"/>
          <w:sz w:val="28"/>
          <w:szCs w:val="28"/>
          <w:lang w:val="uk-UA"/>
        </w:rPr>
        <w:t>у</w:t>
      </w:r>
      <w:r w:rsidR="00164E75" w:rsidRPr="00164E75">
        <w:rPr>
          <w:spacing w:val="5"/>
          <w:sz w:val="28"/>
          <w:szCs w:val="28"/>
          <w:lang w:val="uk-UA"/>
        </w:rPr>
        <w:t xml:space="preserve"> для людей. Сьогодні ми маємо унікальний шанс та на</w:t>
      </w:r>
      <w:r>
        <w:rPr>
          <w:spacing w:val="5"/>
          <w:sz w:val="28"/>
          <w:szCs w:val="28"/>
          <w:lang w:val="uk-UA"/>
        </w:rPr>
        <w:t>й</w:t>
      </w:r>
      <w:r w:rsidR="00164E75" w:rsidRPr="00164E75">
        <w:rPr>
          <w:spacing w:val="5"/>
          <w:sz w:val="28"/>
          <w:szCs w:val="28"/>
          <w:lang w:val="uk-UA"/>
        </w:rPr>
        <w:t>важлив</w:t>
      </w:r>
      <w:r>
        <w:rPr>
          <w:spacing w:val="5"/>
          <w:sz w:val="28"/>
          <w:szCs w:val="28"/>
          <w:lang w:val="uk-UA"/>
        </w:rPr>
        <w:t>іш</w:t>
      </w:r>
      <w:r w:rsidR="00164E75" w:rsidRPr="00164E75">
        <w:rPr>
          <w:spacing w:val="5"/>
          <w:sz w:val="28"/>
          <w:szCs w:val="28"/>
          <w:lang w:val="uk-UA"/>
        </w:rPr>
        <w:t>е завдання – впродовж наступн</w:t>
      </w:r>
      <w:r>
        <w:rPr>
          <w:spacing w:val="5"/>
          <w:sz w:val="28"/>
          <w:szCs w:val="28"/>
          <w:lang w:val="uk-UA"/>
        </w:rPr>
        <w:t>ого</w:t>
      </w:r>
      <w:r w:rsidR="00164E75" w:rsidRPr="00164E75">
        <w:rPr>
          <w:spacing w:val="5"/>
          <w:sz w:val="28"/>
          <w:szCs w:val="28"/>
          <w:lang w:val="uk-UA"/>
        </w:rPr>
        <w:t xml:space="preserve"> рок</w:t>
      </w:r>
      <w:r>
        <w:rPr>
          <w:spacing w:val="5"/>
          <w:sz w:val="28"/>
          <w:szCs w:val="28"/>
          <w:lang w:val="uk-UA"/>
        </w:rPr>
        <w:t>у</w:t>
      </w:r>
      <w:r w:rsidR="00164E75" w:rsidRPr="00164E75">
        <w:rPr>
          <w:spacing w:val="5"/>
          <w:sz w:val="28"/>
          <w:szCs w:val="28"/>
          <w:lang w:val="uk-UA"/>
        </w:rPr>
        <w:t xml:space="preserve"> зробити все, аби люди відчували турботу і захист. </w:t>
      </w:r>
      <w:r w:rsidR="00164E75" w:rsidRPr="00164E75">
        <w:rPr>
          <w:spacing w:val="5"/>
          <w:sz w:val="28"/>
          <w:szCs w:val="28"/>
        </w:rPr>
        <w:t xml:space="preserve">Разом з </w:t>
      </w:r>
      <w:proofErr w:type="spellStart"/>
      <w:r w:rsidR="00164E75" w:rsidRPr="00164E75">
        <w:rPr>
          <w:spacing w:val="5"/>
          <w:sz w:val="28"/>
          <w:szCs w:val="28"/>
        </w:rPr>
        <w:t>тим</w:t>
      </w:r>
      <w:proofErr w:type="spellEnd"/>
      <w:r w:rsidR="00164E75" w:rsidRPr="00164E75">
        <w:rPr>
          <w:spacing w:val="5"/>
          <w:sz w:val="28"/>
          <w:szCs w:val="28"/>
        </w:rPr>
        <w:t xml:space="preserve">, час </w:t>
      </w:r>
      <w:proofErr w:type="spellStart"/>
      <w:r w:rsidR="00164E75" w:rsidRPr="00164E75">
        <w:rPr>
          <w:spacing w:val="5"/>
          <w:sz w:val="28"/>
          <w:szCs w:val="28"/>
        </w:rPr>
        <w:t>диктує</w:t>
      </w:r>
      <w:proofErr w:type="spellEnd"/>
      <w:r w:rsidR="00164E75" w:rsidRPr="00164E75">
        <w:rPr>
          <w:spacing w:val="5"/>
          <w:sz w:val="28"/>
          <w:szCs w:val="28"/>
        </w:rPr>
        <w:t xml:space="preserve"> нам </w:t>
      </w:r>
      <w:proofErr w:type="spellStart"/>
      <w:r w:rsidR="00164E75" w:rsidRPr="00164E75">
        <w:rPr>
          <w:spacing w:val="5"/>
          <w:sz w:val="28"/>
          <w:szCs w:val="28"/>
        </w:rPr>
        <w:t>нові</w:t>
      </w:r>
      <w:proofErr w:type="spellEnd"/>
      <w:r w:rsidR="00164E75" w:rsidRPr="00164E75">
        <w:rPr>
          <w:spacing w:val="5"/>
          <w:sz w:val="28"/>
          <w:szCs w:val="28"/>
        </w:rPr>
        <w:t xml:space="preserve"> </w:t>
      </w:r>
      <w:proofErr w:type="spellStart"/>
      <w:r w:rsidR="00164E75" w:rsidRPr="00164E75">
        <w:rPr>
          <w:spacing w:val="5"/>
          <w:sz w:val="28"/>
          <w:szCs w:val="28"/>
        </w:rPr>
        <w:t>завдання</w:t>
      </w:r>
      <w:proofErr w:type="spellEnd"/>
      <w:r w:rsidR="00164E75" w:rsidRPr="00164E75">
        <w:rPr>
          <w:spacing w:val="5"/>
          <w:sz w:val="28"/>
          <w:szCs w:val="28"/>
        </w:rPr>
        <w:t xml:space="preserve">. </w:t>
      </w:r>
    </w:p>
    <w:p w:rsidR="00164E75" w:rsidRPr="00164E75" w:rsidRDefault="00F80E48" w:rsidP="00F80E48">
      <w:pPr>
        <w:shd w:val="clear" w:color="auto" w:fill="FFFFFF"/>
        <w:spacing w:line="332" w:lineRule="atLeast"/>
        <w:jc w:val="both"/>
        <w:rPr>
          <w:spacing w:val="5"/>
          <w:sz w:val="28"/>
          <w:szCs w:val="28"/>
        </w:rPr>
      </w:pPr>
      <w:proofErr w:type="spellStart"/>
      <w:r>
        <w:rPr>
          <w:spacing w:val="5"/>
          <w:sz w:val="28"/>
          <w:szCs w:val="28"/>
          <w:lang w:val="uk-UA"/>
        </w:rPr>
        <w:t>Старобільський</w:t>
      </w:r>
      <w:proofErr w:type="spellEnd"/>
      <w:r>
        <w:rPr>
          <w:spacing w:val="5"/>
          <w:sz w:val="28"/>
          <w:szCs w:val="28"/>
          <w:lang w:val="uk-UA"/>
        </w:rPr>
        <w:t xml:space="preserve"> район</w:t>
      </w:r>
      <w:r w:rsidRPr="00164E75">
        <w:rPr>
          <w:spacing w:val="5"/>
          <w:sz w:val="28"/>
          <w:szCs w:val="28"/>
          <w:lang w:val="uk-UA"/>
        </w:rPr>
        <w:t xml:space="preserve"> має стати місцем, де панують взаєморозуміння, взаємна повага та народжуються доленосні рішення виключно в інтересах людей. </w:t>
      </w:r>
    </w:p>
    <w:p w:rsidR="00164E75" w:rsidRPr="00B06630" w:rsidRDefault="00164E75" w:rsidP="00F80E48">
      <w:pPr>
        <w:pStyle w:val="Standard"/>
        <w:jc w:val="both"/>
        <w:rPr>
          <w:b/>
          <w:color w:val="auto"/>
          <w:szCs w:val="28"/>
        </w:rPr>
      </w:pPr>
    </w:p>
    <w:sectPr w:rsidR="00164E75" w:rsidRPr="00B06630" w:rsidSect="006D03B8">
      <w:footerReference w:type="default" r:id="rId11"/>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6AD0" w:rsidRDefault="00946AD0" w:rsidP="008B5747">
      <w:r>
        <w:separator/>
      </w:r>
    </w:p>
  </w:endnote>
  <w:endnote w:type="continuationSeparator" w:id="0">
    <w:p w:rsidR="00946AD0" w:rsidRDefault="00946AD0" w:rsidP="008B5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tiqua">
    <w:altName w:val="Century Gothic"/>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1536" w:rsidRDefault="00E35C9F">
    <w:pPr>
      <w:pStyle w:val="af5"/>
      <w:jc w:val="right"/>
    </w:pPr>
    <w:r>
      <w:fldChar w:fldCharType="begin"/>
    </w:r>
    <w:r w:rsidR="00B52AB2">
      <w:instrText xml:space="preserve"> PAGE   \* MERGEFORMAT </w:instrText>
    </w:r>
    <w:r>
      <w:fldChar w:fldCharType="separate"/>
    </w:r>
    <w:r w:rsidR="0029589B">
      <w:rPr>
        <w:noProof/>
      </w:rPr>
      <w:t>1</w:t>
    </w:r>
    <w:r>
      <w:rPr>
        <w:noProof/>
      </w:rPr>
      <w:fldChar w:fldCharType="end"/>
    </w:r>
  </w:p>
  <w:p w:rsidR="002E1536" w:rsidRDefault="002E1536">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6AD0" w:rsidRDefault="00946AD0" w:rsidP="008B5747">
      <w:r>
        <w:separator/>
      </w:r>
    </w:p>
  </w:footnote>
  <w:footnote w:type="continuationSeparator" w:id="0">
    <w:p w:rsidR="00946AD0" w:rsidRDefault="00946AD0" w:rsidP="008B57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479A9"/>
    <w:multiLevelType w:val="hybridMultilevel"/>
    <w:tmpl w:val="153E5A4C"/>
    <w:lvl w:ilvl="0" w:tplc="CCC6790C">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3F6DF9"/>
    <w:multiLevelType w:val="hybridMultilevel"/>
    <w:tmpl w:val="295ADAF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0D3904B6"/>
    <w:multiLevelType w:val="hybridMultilevel"/>
    <w:tmpl w:val="3A125228"/>
    <w:lvl w:ilvl="0" w:tplc="D780DC9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109005EC"/>
    <w:multiLevelType w:val="hybridMultilevel"/>
    <w:tmpl w:val="FD0C5D8C"/>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
    <w:nsid w:val="176D7262"/>
    <w:multiLevelType w:val="hybridMultilevel"/>
    <w:tmpl w:val="FDA440E4"/>
    <w:lvl w:ilvl="0" w:tplc="B86EED9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9E77285"/>
    <w:multiLevelType w:val="hybridMultilevel"/>
    <w:tmpl w:val="41C0F44E"/>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995100"/>
    <w:multiLevelType w:val="hybridMultilevel"/>
    <w:tmpl w:val="725807A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1C9D6BE5"/>
    <w:multiLevelType w:val="multilevel"/>
    <w:tmpl w:val="036E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CF591B"/>
    <w:multiLevelType w:val="hybridMultilevel"/>
    <w:tmpl w:val="72C696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1FDC6ADF"/>
    <w:multiLevelType w:val="multilevel"/>
    <w:tmpl w:val="51B6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B3041F"/>
    <w:multiLevelType w:val="multilevel"/>
    <w:tmpl w:val="B63A3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F14D10"/>
    <w:multiLevelType w:val="hybridMultilevel"/>
    <w:tmpl w:val="182817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B017201"/>
    <w:multiLevelType w:val="multilevel"/>
    <w:tmpl w:val="BB8C6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B11729"/>
    <w:multiLevelType w:val="hybridMultilevel"/>
    <w:tmpl w:val="B3C40130"/>
    <w:lvl w:ilvl="0" w:tplc="578622CE">
      <w:numFmt w:val="bullet"/>
      <w:lvlText w:val="-"/>
      <w:lvlJc w:val="left"/>
      <w:pPr>
        <w:ind w:left="480" w:hanging="360"/>
      </w:pPr>
      <w:rPr>
        <w:rFonts w:ascii="Times New Roman" w:eastAsia="Times New Roman" w:hAnsi="Times New Roman" w:cs="Times New Roman"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4">
    <w:nsid w:val="30EF0A73"/>
    <w:multiLevelType w:val="hybridMultilevel"/>
    <w:tmpl w:val="3550C3B4"/>
    <w:lvl w:ilvl="0" w:tplc="DE74B946">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nsid w:val="391E6BF9"/>
    <w:multiLevelType w:val="hybridMultilevel"/>
    <w:tmpl w:val="89B4518C"/>
    <w:lvl w:ilvl="0" w:tplc="48F4280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39984D85"/>
    <w:multiLevelType w:val="hybridMultilevel"/>
    <w:tmpl w:val="C09CBB34"/>
    <w:lvl w:ilvl="0" w:tplc="6780F85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39D84221"/>
    <w:multiLevelType w:val="multilevel"/>
    <w:tmpl w:val="AC304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F7A5FE2"/>
    <w:multiLevelType w:val="hybridMultilevel"/>
    <w:tmpl w:val="1A0A5B6C"/>
    <w:lvl w:ilvl="0" w:tplc="26FAD2D6">
      <w:start w:val="6"/>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45064388"/>
    <w:multiLevelType w:val="multilevel"/>
    <w:tmpl w:val="1BAE3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170531"/>
    <w:multiLevelType w:val="hybridMultilevel"/>
    <w:tmpl w:val="D0BC4306"/>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1">
    <w:nsid w:val="4D4506B0"/>
    <w:multiLevelType w:val="multilevel"/>
    <w:tmpl w:val="73D8A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B578A6"/>
    <w:multiLevelType w:val="hybridMultilevel"/>
    <w:tmpl w:val="00FAE880"/>
    <w:lvl w:ilvl="0" w:tplc="3EBC4414">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56135201"/>
    <w:multiLevelType w:val="hybridMultilevel"/>
    <w:tmpl w:val="4C0A9E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7214F84"/>
    <w:multiLevelType w:val="hybridMultilevel"/>
    <w:tmpl w:val="662E79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D6651BC"/>
    <w:multiLevelType w:val="hybridMultilevel"/>
    <w:tmpl w:val="B1742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DE44D71"/>
    <w:multiLevelType w:val="multilevel"/>
    <w:tmpl w:val="4436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1920F2"/>
    <w:multiLevelType w:val="hybridMultilevel"/>
    <w:tmpl w:val="807804A4"/>
    <w:lvl w:ilvl="0" w:tplc="24FC63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F922626"/>
    <w:multiLevelType w:val="multilevel"/>
    <w:tmpl w:val="6C50C7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5216366"/>
    <w:multiLevelType w:val="hybridMultilevel"/>
    <w:tmpl w:val="72720D9C"/>
    <w:lvl w:ilvl="0" w:tplc="3C24AD08">
      <w:start w:val="2"/>
      <w:numFmt w:val="decimal"/>
      <w:lvlText w:val="%1."/>
      <w:lvlJc w:val="left"/>
      <w:pPr>
        <w:tabs>
          <w:tab w:val="num" w:pos="1080"/>
        </w:tabs>
        <w:ind w:left="1080" w:hanging="360"/>
      </w:pPr>
      <w:rPr>
        <w:rFonts w:hint="default"/>
      </w:rPr>
    </w:lvl>
    <w:lvl w:ilvl="1" w:tplc="7918E908">
      <w:start w:val="2"/>
      <w:numFmt w:val="bullet"/>
      <w:lvlText w:val="-"/>
      <w:lvlJc w:val="left"/>
      <w:pPr>
        <w:tabs>
          <w:tab w:val="num" w:pos="2325"/>
        </w:tabs>
        <w:ind w:left="2325" w:hanging="885"/>
      </w:pPr>
      <w:rPr>
        <w:rFonts w:ascii="Times New Roman" w:eastAsia="Times New Roman" w:hAnsi="Times New Roman" w:cs="Times New Roman"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nsid w:val="671909F9"/>
    <w:multiLevelType w:val="hybridMultilevel"/>
    <w:tmpl w:val="011603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EF04540"/>
    <w:multiLevelType w:val="hybridMultilevel"/>
    <w:tmpl w:val="B00C6B1E"/>
    <w:lvl w:ilvl="0" w:tplc="B098442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2">
    <w:nsid w:val="75F45123"/>
    <w:multiLevelType w:val="hybridMultilevel"/>
    <w:tmpl w:val="D194CB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8AE6DCE"/>
    <w:multiLevelType w:val="hybridMultilevel"/>
    <w:tmpl w:val="580AF65C"/>
    <w:lvl w:ilvl="0" w:tplc="55BA20F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15"/>
  </w:num>
  <w:num w:numId="4">
    <w:abstractNumId w:val="32"/>
  </w:num>
  <w:num w:numId="5">
    <w:abstractNumId w:val="20"/>
  </w:num>
  <w:num w:numId="6">
    <w:abstractNumId w:val="1"/>
  </w:num>
  <w:num w:numId="7">
    <w:abstractNumId w:val="30"/>
  </w:num>
  <w:num w:numId="8">
    <w:abstractNumId w:val="11"/>
  </w:num>
  <w:num w:numId="9">
    <w:abstractNumId w:val="23"/>
  </w:num>
  <w:num w:numId="10">
    <w:abstractNumId w:val="29"/>
  </w:num>
  <w:num w:numId="11">
    <w:abstractNumId w:val="5"/>
  </w:num>
  <w:num w:numId="12">
    <w:abstractNumId w:val="31"/>
  </w:num>
  <w:num w:numId="13">
    <w:abstractNumId w:val="33"/>
  </w:num>
  <w:num w:numId="14">
    <w:abstractNumId w:val="25"/>
  </w:num>
  <w:num w:numId="15">
    <w:abstractNumId w:val="22"/>
  </w:num>
  <w:num w:numId="16">
    <w:abstractNumId w:val="27"/>
  </w:num>
  <w:num w:numId="17">
    <w:abstractNumId w:val="4"/>
  </w:num>
  <w:num w:numId="18">
    <w:abstractNumId w:val="16"/>
  </w:num>
  <w:num w:numId="19">
    <w:abstractNumId w:val="13"/>
  </w:num>
  <w:num w:numId="20">
    <w:abstractNumId w:val="24"/>
  </w:num>
  <w:num w:numId="21">
    <w:abstractNumId w:val="7"/>
  </w:num>
  <w:num w:numId="22">
    <w:abstractNumId w:val="26"/>
  </w:num>
  <w:num w:numId="23">
    <w:abstractNumId w:val="12"/>
  </w:num>
  <w:num w:numId="24">
    <w:abstractNumId w:val="19"/>
  </w:num>
  <w:num w:numId="25">
    <w:abstractNumId w:val="9"/>
  </w:num>
  <w:num w:numId="26">
    <w:abstractNumId w:val="2"/>
  </w:num>
  <w:num w:numId="27">
    <w:abstractNumId w:val="6"/>
  </w:num>
  <w:num w:numId="28">
    <w:abstractNumId w:val="8"/>
  </w:num>
  <w:num w:numId="29">
    <w:abstractNumId w:val="18"/>
  </w:num>
  <w:num w:numId="30">
    <w:abstractNumId w:val="10"/>
  </w:num>
  <w:num w:numId="31">
    <w:abstractNumId w:val="3"/>
  </w:num>
  <w:num w:numId="32">
    <w:abstractNumId w:val="21"/>
  </w:num>
  <w:num w:numId="33">
    <w:abstractNumId w:val="17"/>
  </w:num>
  <w:num w:numId="3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5124F"/>
    <w:rsid w:val="00000709"/>
    <w:rsid w:val="00000BE1"/>
    <w:rsid w:val="000011FF"/>
    <w:rsid w:val="00001A0E"/>
    <w:rsid w:val="00001AA4"/>
    <w:rsid w:val="00001EEB"/>
    <w:rsid w:val="00002881"/>
    <w:rsid w:val="00002A49"/>
    <w:rsid w:val="00002E0D"/>
    <w:rsid w:val="000030B6"/>
    <w:rsid w:val="0000316E"/>
    <w:rsid w:val="00003B6C"/>
    <w:rsid w:val="00003CA1"/>
    <w:rsid w:val="000041C5"/>
    <w:rsid w:val="00004377"/>
    <w:rsid w:val="000043DD"/>
    <w:rsid w:val="000066AC"/>
    <w:rsid w:val="000066FB"/>
    <w:rsid w:val="000102DD"/>
    <w:rsid w:val="000108C8"/>
    <w:rsid w:val="00010D37"/>
    <w:rsid w:val="00010F74"/>
    <w:rsid w:val="0001188D"/>
    <w:rsid w:val="00012732"/>
    <w:rsid w:val="00013B8B"/>
    <w:rsid w:val="00014468"/>
    <w:rsid w:val="00014554"/>
    <w:rsid w:val="00014B82"/>
    <w:rsid w:val="0001597E"/>
    <w:rsid w:val="000163FE"/>
    <w:rsid w:val="00017B39"/>
    <w:rsid w:val="0002076C"/>
    <w:rsid w:val="000221FF"/>
    <w:rsid w:val="00022558"/>
    <w:rsid w:val="00022921"/>
    <w:rsid w:val="00022F62"/>
    <w:rsid w:val="00023022"/>
    <w:rsid w:val="00023245"/>
    <w:rsid w:val="000239D8"/>
    <w:rsid w:val="00023A19"/>
    <w:rsid w:val="00023BA8"/>
    <w:rsid w:val="00023D0A"/>
    <w:rsid w:val="00023D68"/>
    <w:rsid w:val="000246E3"/>
    <w:rsid w:val="00024778"/>
    <w:rsid w:val="000250F4"/>
    <w:rsid w:val="0002577F"/>
    <w:rsid w:val="00025B2F"/>
    <w:rsid w:val="000265F5"/>
    <w:rsid w:val="00026B61"/>
    <w:rsid w:val="00026ED9"/>
    <w:rsid w:val="00027156"/>
    <w:rsid w:val="00030111"/>
    <w:rsid w:val="000303FC"/>
    <w:rsid w:val="00030FE0"/>
    <w:rsid w:val="000311EA"/>
    <w:rsid w:val="000315D9"/>
    <w:rsid w:val="00031B5C"/>
    <w:rsid w:val="0003258B"/>
    <w:rsid w:val="00032899"/>
    <w:rsid w:val="00033064"/>
    <w:rsid w:val="00033128"/>
    <w:rsid w:val="000331F0"/>
    <w:rsid w:val="0003419A"/>
    <w:rsid w:val="00034890"/>
    <w:rsid w:val="0003620B"/>
    <w:rsid w:val="00037B25"/>
    <w:rsid w:val="00037FC2"/>
    <w:rsid w:val="00040B38"/>
    <w:rsid w:val="00040DAE"/>
    <w:rsid w:val="00040F44"/>
    <w:rsid w:val="0004234B"/>
    <w:rsid w:val="000429E5"/>
    <w:rsid w:val="00042B02"/>
    <w:rsid w:val="00042B9F"/>
    <w:rsid w:val="00044027"/>
    <w:rsid w:val="00044805"/>
    <w:rsid w:val="00044BC9"/>
    <w:rsid w:val="00044F22"/>
    <w:rsid w:val="00045B69"/>
    <w:rsid w:val="0004631F"/>
    <w:rsid w:val="0004691C"/>
    <w:rsid w:val="00046E02"/>
    <w:rsid w:val="00047BE7"/>
    <w:rsid w:val="000504DE"/>
    <w:rsid w:val="000505C6"/>
    <w:rsid w:val="000510AC"/>
    <w:rsid w:val="00051D9E"/>
    <w:rsid w:val="000525E9"/>
    <w:rsid w:val="00052738"/>
    <w:rsid w:val="00052880"/>
    <w:rsid w:val="00053F6C"/>
    <w:rsid w:val="00054145"/>
    <w:rsid w:val="0005429F"/>
    <w:rsid w:val="00054CD1"/>
    <w:rsid w:val="00054FBA"/>
    <w:rsid w:val="00054FE0"/>
    <w:rsid w:val="00055B1A"/>
    <w:rsid w:val="00055B60"/>
    <w:rsid w:val="00055D19"/>
    <w:rsid w:val="00056B47"/>
    <w:rsid w:val="00056B63"/>
    <w:rsid w:val="00056BF0"/>
    <w:rsid w:val="000572A6"/>
    <w:rsid w:val="00060051"/>
    <w:rsid w:val="0006059F"/>
    <w:rsid w:val="00060DF6"/>
    <w:rsid w:val="000617F7"/>
    <w:rsid w:val="000620B6"/>
    <w:rsid w:val="00062255"/>
    <w:rsid w:val="00062CD1"/>
    <w:rsid w:val="00063264"/>
    <w:rsid w:val="00063C81"/>
    <w:rsid w:val="000642D4"/>
    <w:rsid w:val="000644F5"/>
    <w:rsid w:val="00065A84"/>
    <w:rsid w:val="0006702E"/>
    <w:rsid w:val="0006735B"/>
    <w:rsid w:val="000677CC"/>
    <w:rsid w:val="000708B2"/>
    <w:rsid w:val="000708EF"/>
    <w:rsid w:val="00070979"/>
    <w:rsid w:val="00070B01"/>
    <w:rsid w:val="00070CA7"/>
    <w:rsid w:val="000722D4"/>
    <w:rsid w:val="00072760"/>
    <w:rsid w:val="00074098"/>
    <w:rsid w:val="00074C5A"/>
    <w:rsid w:val="000752D7"/>
    <w:rsid w:val="000753F9"/>
    <w:rsid w:val="000754BE"/>
    <w:rsid w:val="0007619C"/>
    <w:rsid w:val="00076892"/>
    <w:rsid w:val="0007692F"/>
    <w:rsid w:val="00076BD2"/>
    <w:rsid w:val="00076CEC"/>
    <w:rsid w:val="000804E2"/>
    <w:rsid w:val="000807A3"/>
    <w:rsid w:val="00080E9D"/>
    <w:rsid w:val="00080FAB"/>
    <w:rsid w:val="000815EB"/>
    <w:rsid w:val="00081700"/>
    <w:rsid w:val="00082C71"/>
    <w:rsid w:val="00082D1C"/>
    <w:rsid w:val="0008324E"/>
    <w:rsid w:val="000846FD"/>
    <w:rsid w:val="00084D9E"/>
    <w:rsid w:val="0008525E"/>
    <w:rsid w:val="00085AA9"/>
    <w:rsid w:val="00085BE2"/>
    <w:rsid w:val="00085EDC"/>
    <w:rsid w:val="00086B8F"/>
    <w:rsid w:val="00086F9A"/>
    <w:rsid w:val="00090564"/>
    <w:rsid w:val="00090691"/>
    <w:rsid w:val="00090973"/>
    <w:rsid w:val="00091550"/>
    <w:rsid w:val="00092AE5"/>
    <w:rsid w:val="000934D7"/>
    <w:rsid w:val="000940EB"/>
    <w:rsid w:val="0009458A"/>
    <w:rsid w:val="0009564C"/>
    <w:rsid w:val="00096A01"/>
    <w:rsid w:val="000974F5"/>
    <w:rsid w:val="00097BCD"/>
    <w:rsid w:val="00097CD9"/>
    <w:rsid w:val="000A07BE"/>
    <w:rsid w:val="000A0EDE"/>
    <w:rsid w:val="000A1CD3"/>
    <w:rsid w:val="000A1DC2"/>
    <w:rsid w:val="000A2B57"/>
    <w:rsid w:val="000A3B91"/>
    <w:rsid w:val="000A4EA9"/>
    <w:rsid w:val="000A54FA"/>
    <w:rsid w:val="000A5F84"/>
    <w:rsid w:val="000A74B6"/>
    <w:rsid w:val="000A74D7"/>
    <w:rsid w:val="000A75C6"/>
    <w:rsid w:val="000B13D1"/>
    <w:rsid w:val="000B27BD"/>
    <w:rsid w:val="000B29B7"/>
    <w:rsid w:val="000B2B5B"/>
    <w:rsid w:val="000B3333"/>
    <w:rsid w:val="000B365C"/>
    <w:rsid w:val="000B4224"/>
    <w:rsid w:val="000B42EB"/>
    <w:rsid w:val="000B4CA1"/>
    <w:rsid w:val="000B5E1E"/>
    <w:rsid w:val="000B6C07"/>
    <w:rsid w:val="000B6D0A"/>
    <w:rsid w:val="000B7143"/>
    <w:rsid w:val="000B73F9"/>
    <w:rsid w:val="000C0085"/>
    <w:rsid w:val="000C0BCF"/>
    <w:rsid w:val="000C0E87"/>
    <w:rsid w:val="000C108E"/>
    <w:rsid w:val="000C114A"/>
    <w:rsid w:val="000C1464"/>
    <w:rsid w:val="000C1713"/>
    <w:rsid w:val="000C1E0B"/>
    <w:rsid w:val="000C2039"/>
    <w:rsid w:val="000C2904"/>
    <w:rsid w:val="000C384E"/>
    <w:rsid w:val="000C3A77"/>
    <w:rsid w:val="000C42F5"/>
    <w:rsid w:val="000C5246"/>
    <w:rsid w:val="000C546E"/>
    <w:rsid w:val="000C577D"/>
    <w:rsid w:val="000C5DBB"/>
    <w:rsid w:val="000C62D5"/>
    <w:rsid w:val="000C661F"/>
    <w:rsid w:val="000C68F0"/>
    <w:rsid w:val="000C7506"/>
    <w:rsid w:val="000C7959"/>
    <w:rsid w:val="000C7FD2"/>
    <w:rsid w:val="000D00BA"/>
    <w:rsid w:val="000D00D7"/>
    <w:rsid w:val="000D0252"/>
    <w:rsid w:val="000D19AE"/>
    <w:rsid w:val="000D20FF"/>
    <w:rsid w:val="000D27CA"/>
    <w:rsid w:val="000D2953"/>
    <w:rsid w:val="000D350E"/>
    <w:rsid w:val="000D3A07"/>
    <w:rsid w:val="000D3B48"/>
    <w:rsid w:val="000D3B95"/>
    <w:rsid w:val="000D3F27"/>
    <w:rsid w:val="000D3F49"/>
    <w:rsid w:val="000D40D4"/>
    <w:rsid w:val="000D420B"/>
    <w:rsid w:val="000D4743"/>
    <w:rsid w:val="000D4957"/>
    <w:rsid w:val="000D598E"/>
    <w:rsid w:val="000D5B4A"/>
    <w:rsid w:val="000D6378"/>
    <w:rsid w:val="000D662C"/>
    <w:rsid w:val="000D6EBC"/>
    <w:rsid w:val="000E0A25"/>
    <w:rsid w:val="000E0B63"/>
    <w:rsid w:val="000E12F5"/>
    <w:rsid w:val="000E1709"/>
    <w:rsid w:val="000E23D1"/>
    <w:rsid w:val="000E3284"/>
    <w:rsid w:val="000E3C3E"/>
    <w:rsid w:val="000E5142"/>
    <w:rsid w:val="000E5806"/>
    <w:rsid w:val="000E58BD"/>
    <w:rsid w:val="000E5EB6"/>
    <w:rsid w:val="000E6751"/>
    <w:rsid w:val="000E6FE0"/>
    <w:rsid w:val="000F0D2B"/>
    <w:rsid w:val="000F158C"/>
    <w:rsid w:val="000F1832"/>
    <w:rsid w:val="000F1A1F"/>
    <w:rsid w:val="000F1CEC"/>
    <w:rsid w:val="000F1E09"/>
    <w:rsid w:val="000F225C"/>
    <w:rsid w:val="000F2C08"/>
    <w:rsid w:val="000F2C8B"/>
    <w:rsid w:val="000F3E6A"/>
    <w:rsid w:val="000F3F61"/>
    <w:rsid w:val="000F548C"/>
    <w:rsid w:val="000F6768"/>
    <w:rsid w:val="000F7705"/>
    <w:rsid w:val="000F7C6F"/>
    <w:rsid w:val="00100482"/>
    <w:rsid w:val="00100AAF"/>
    <w:rsid w:val="00100C7E"/>
    <w:rsid w:val="0010118D"/>
    <w:rsid w:val="001020A3"/>
    <w:rsid w:val="00102A33"/>
    <w:rsid w:val="00103063"/>
    <w:rsid w:val="00103B98"/>
    <w:rsid w:val="00104A35"/>
    <w:rsid w:val="00104B50"/>
    <w:rsid w:val="0010565E"/>
    <w:rsid w:val="00105748"/>
    <w:rsid w:val="00105FBF"/>
    <w:rsid w:val="0010663A"/>
    <w:rsid w:val="001067EF"/>
    <w:rsid w:val="00106A2C"/>
    <w:rsid w:val="00106A79"/>
    <w:rsid w:val="00106E71"/>
    <w:rsid w:val="001074FF"/>
    <w:rsid w:val="00110219"/>
    <w:rsid w:val="00111300"/>
    <w:rsid w:val="001113D3"/>
    <w:rsid w:val="001114F9"/>
    <w:rsid w:val="00111DF6"/>
    <w:rsid w:val="00113302"/>
    <w:rsid w:val="00113A66"/>
    <w:rsid w:val="00114178"/>
    <w:rsid w:val="001143B5"/>
    <w:rsid w:val="0011483B"/>
    <w:rsid w:val="00115B00"/>
    <w:rsid w:val="00115EBC"/>
    <w:rsid w:val="00116420"/>
    <w:rsid w:val="00116565"/>
    <w:rsid w:val="00116EC0"/>
    <w:rsid w:val="00117606"/>
    <w:rsid w:val="001178C3"/>
    <w:rsid w:val="00117947"/>
    <w:rsid w:val="001179BC"/>
    <w:rsid w:val="00117D7E"/>
    <w:rsid w:val="0012142C"/>
    <w:rsid w:val="0012168E"/>
    <w:rsid w:val="00121784"/>
    <w:rsid w:val="00121B6D"/>
    <w:rsid w:val="00122299"/>
    <w:rsid w:val="0012230B"/>
    <w:rsid w:val="001224EA"/>
    <w:rsid w:val="00123982"/>
    <w:rsid w:val="00123CEB"/>
    <w:rsid w:val="00123F09"/>
    <w:rsid w:val="00123F12"/>
    <w:rsid w:val="00124492"/>
    <w:rsid w:val="0012471B"/>
    <w:rsid w:val="00124DAE"/>
    <w:rsid w:val="00124F7B"/>
    <w:rsid w:val="00125438"/>
    <w:rsid w:val="00125A2F"/>
    <w:rsid w:val="00126EEC"/>
    <w:rsid w:val="001271B7"/>
    <w:rsid w:val="00127384"/>
    <w:rsid w:val="001305C3"/>
    <w:rsid w:val="00130740"/>
    <w:rsid w:val="001307E9"/>
    <w:rsid w:val="00130AB7"/>
    <w:rsid w:val="0013171F"/>
    <w:rsid w:val="00132754"/>
    <w:rsid w:val="00133683"/>
    <w:rsid w:val="00133956"/>
    <w:rsid w:val="00134110"/>
    <w:rsid w:val="00134343"/>
    <w:rsid w:val="001348F5"/>
    <w:rsid w:val="001350B2"/>
    <w:rsid w:val="001371DD"/>
    <w:rsid w:val="00137279"/>
    <w:rsid w:val="0013733E"/>
    <w:rsid w:val="00137555"/>
    <w:rsid w:val="00137B13"/>
    <w:rsid w:val="00140918"/>
    <w:rsid w:val="00140E52"/>
    <w:rsid w:val="00140F54"/>
    <w:rsid w:val="001414C0"/>
    <w:rsid w:val="001430A3"/>
    <w:rsid w:val="00143BBA"/>
    <w:rsid w:val="00143DB1"/>
    <w:rsid w:val="00144B57"/>
    <w:rsid w:val="00144E2B"/>
    <w:rsid w:val="00145502"/>
    <w:rsid w:val="0014553C"/>
    <w:rsid w:val="001468C1"/>
    <w:rsid w:val="00146F38"/>
    <w:rsid w:val="001471D7"/>
    <w:rsid w:val="001473F1"/>
    <w:rsid w:val="001475A8"/>
    <w:rsid w:val="00150CCE"/>
    <w:rsid w:val="001510AE"/>
    <w:rsid w:val="00151665"/>
    <w:rsid w:val="00151868"/>
    <w:rsid w:val="00151A65"/>
    <w:rsid w:val="00151B0E"/>
    <w:rsid w:val="00151DAC"/>
    <w:rsid w:val="00152100"/>
    <w:rsid w:val="001522E8"/>
    <w:rsid w:val="001527F7"/>
    <w:rsid w:val="001538E8"/>
    <w:rsid w:val="00154280"/>
    <w:rsid w:val="00154794"/>
    <w:rsid w:val="00154E20"/>
    <w:rsid w:val="00155A3F"/>
    <w:rsid w:val="00155E40"/>
    <w:rsid w:val="0015635A"/>
    <w:rsid w:val="00156B50"/>
    <w:rsid w:val="001572F5"/>
    <w:rsid w:val="001576CF"/>
    <w:rsid w:val="00157BC7"/>
    <w:rsid w:val="0016000B"/>
    <w:rsid w:val="00160193"/>
    <w:rsid w:val="001603B0"/>
    <w:rsid w:val="00160BFD"/>
    <w:rsid w:val="0016114F"/>
    <w:rsid w:val="001611C4"/>
    <w:rsid w:val="00161E57"/>
    <w:rsid w:val="0016234D"/>
    <w:rsid w:val="001623F0"/>
    <w:rsid w:val="0016295B"/>
    <w:rsid w:val="0016353D"/>
    <w:rsid w:val="00163744"/>
    <w:rsid w:val="00163B04"/>
    <w:rsid w:val="001643B0"/>
    <w:rsid w:val="001645A8"/>
    <w:rsid w:val="00164941"/>
    <w:rsid w:val="00164E75"/>
    <w:rsid w:val="0016666B"/>
    <w:rsid w:val="001669EE"/>
    <w:rsid w:val="00166AEC"/>
    <w:rsid w:val="001672AB"/>
    <w:rsid w:val="00167A15"/>
    <w:rsid w:val="00167FC6"/>
    <w:rsid w:val="00170038"/>
    <w:rsid w:val="001711B4"/>
    <w:rsid w:val="00171813"/>
    <w:rsid w:val="00172193"/>
    <w:rsid w:val="00172625"/>
    <w:rsid w:val="001732BB"/>
    <w:rsid w:val="00173838"/>
    <w:rsid w:val="00173885"/>
    <w:rsid w:val="00174AC3"/>
    <w:rsid w:val="00174CF7"/>
    <w:rsid w:val="0017536E"/>
    <w:rsid w:val="001758A6"/>
    <w:rsid w:val="00175BB8"/>
    <w:rsid w:val="001766B7"/>
    <w:rsid w:val="00176B38"/>
    <w:rsid w:val="001771B8"/>
    <w:rsid w:val="0017767B"/>
    <w:rsid w:val="0017776A"/>
    <w:rsid w:val="00177DAC"/>
    <w:rsid w:val="00180436"/>
    <w:rsid w:val="001804EE"/>
    <w:rsid w:val="00181471"/>
    <w:rsid w:val="00181E0C"/>
    <w:rsid w:val="00182499"/>
    <w:rsid w:val="001834F2"/>
    <w:rsid w:val="00183F8E"/>
    <w:rsid w:val="0018420E"/>
    <w:rsid w:val="00184B54"/>
    <w:rsid w:val="0018552A"/>
    <w:rsid w:val="00185DEF"/>
    <w:rsid w:val="001862D8"/>
    <w:rsid w:val="001863F9"/>
    <w:rsid w:val="001864CD"/>
    <w:rsid w:val="00186C41"/>
    <w:rsid w:val="00187C23"/>
    <w:rsid w:val="00187E74"/>
    <w:rsid w:val="001905E2"/>
    <w:rsid w:val="001928F0"/>
    <w:rsid w:val="00192928"/>
    <w:rsid w:val="00194BF0"/>
    <w:rsid w:val="00194CB0"/>
    <w:rsid w:val="001950D9"/>
    <w:rsid w:val="0019533A"/>
    <w:rsid w:val="00195522"/>
    <w:rsid w:val="0019615B"/>
    <w:rsid w:val="0019637C"/>
    <w:rsid w:val="001964EA"/>
    <w:rsid w:val="00196811"/>
    <w:rsid w:val="00196B7A"/>
    <w:rsid w:val="00196EE2"/>
    <w:rsid w:val="00197DE7"/>
    <w:rsid w:val="001A0037"/>
    <w:rsid w:val="001A048B"/>
    <w:rsid w:val="001A0E4A"/>
    <w:rsid w:val="001A0EC1"/>
    <w:rsid w:val="001A1A9A"/>
    <w:rsid w:val="001A2662"/>
    <w:rsid w:val="001A2D00"/>
    <w:rsid w:val="001A2D2D"/>
    <w:rsid w:val="001A2F8C"/>
    <w:rsid w:val="001A3BCC"/>
    <w:rsid w:val="001A5060"/>
    <w:rsid w:val="001A539B"/>
    <w:rsid w:val="001A56FB"/>
    <w:rsid w:val="001A5E4D"/>
    <w:rsid w:val="001A685F"/>
    <w:rsid w:val="001A6BFF"/>
    <w:rsid w:val="001A7718"/>
    <w:rsid w:val="001A7DE9"/>
    <w:rsid w:val="001A7E19"/>
    <w:rsid w:val="001B082F"/>
    <w:rsid w:val="001B0C83"/>
    <w:rsid w:val="001B141D"/>
    <w:rsid w:val="001B1BD7"/>
    <w:rsid w:val="001B1DEE"/>
    <w:rsid w:val="001B2309"/>
    <w:rsid w:val="001B2E02"/>
    <w:rsid w:val="001B2F56"/>
    <w:rsid w:val="001B32A3"/>
    <w:rsid w:val="001B3B0B"/>
    <w:rsid w:val="001B3D8A"/>
    <w:rsid w:val="001B41E9"/>
    <w:rsid w:val="001B4332"/>
    <w:rsid w:val="001B461B"/>
    <w:rsid w:val="001B72E6"/>
    <w:rsid w:val="001C00E4"/>
    <w:rsid w:val="001C0F4A"/>
    <w:rsid w:val="001C0FBD"/>
    <w:rsid w:val="001C107B"/>
    <w:rsid w:val="001C15E0"/>
    <w:rsid w:val="001C16E8"/>
    <w:rsid w:val="001C1AD6"/>
    <w:rsid w:val="001C1D5C"/>
    <w:rsid w:val="001C241C"/>
    <w:rsid w:val="001C2721"/>
    <w:rsid w:val="001C2C63"/>
    <w:rsid w:val="001C3749"/>
    <w:rsid w:val="001C3B1C"/>
    <w:rsid w:val="001C4517"/>
    <w:rsid w:val="001C483B"/>
    <w:rsid w:val="001C4B7F"/>
    <w:rsid w:val="001C4EB1"/>
    <w:rsid w:val="001C56C0"/>
    <w:rsid w:val="001C5899"/>
    <w:rsid w:val="001C603A"/>
    <w:rsid w:val="001C6373"/>
    <w:rsid w:val="001C6A35"/>
    <w:rsid w:val="001C7246"/>
    <w:rsid w:val="001D03AF"/>
    <w:rsid w:val="001D05FF"/>
    <w:rsid w:val="001D0768"/>
    <w:rsid w:val="001D1C24"/>
    <w:rsid w:val="001D1E2E"/>
    <w:rsid w:val="001D21AA"/>
    <w:rsid w:val="001D2410"/>
    <w:rsid w:val="001D2423"/>
    <w:rsid w:val="001D25F5"/>
    <w:rsid w:val="001D3233"/>
    <w:rsid w:val="001D3338"/>
    <w:rsid w:val="001D35E2"/>
    <w:rsid w:val="001D5040"/>
    <w:rsid w:val="001D53E4"/>
    <w:rsid w:val="001D54A4"/>
    <w:rsid w:val="001D5612"/>
    <w:rsid w:val="001D6CA1"/>
    <w:rsid w:val="001D752D"/>
    <w:rsid w:val="001D7611"/>
    <w:rsid w:val="001D7941"/>
    <w:rsid w:val="001D7B74"/>
    <w:rsid w:val="001D7E11"/>
    <w:rsid w:val="001E08CF"/>
    <w:rsid w:val="001E0ACC"/>
    <w:rsid w:val="001E0EC3"/>
    <w:rsid w:val="001E1304"/>
    <w:rsid w:val="001E1C57"/>
    <w:rsid w:val="001E241E"/>
    <w:rsid w:val="001E24D2"/>
    <w:rsid w:val="001E2605"/>
    <w:rsid w:val="001E2E26"/>
    <w:rsid w:val="001E336B"/>
    <w:rsid w:val="001E37A4"/>
    <w:rsid w:val="001E46B8"/>
    <w:rsid w:val="001E4DEA"/>
    <w:rsid w:val="001E532E"/>
    <w:rsid w:val="001E5EF4"/>
    <w:rsid w:val="001E607B"/>
    <w:rsid w:val="001F03F5"/>
    <w:rsid w:val="001F0CC9"/>
    <w:rsid w:val="001F0DE5"/>
    <w:rsid w:val="001F1282"/>
    <w:rsid w:val="001F1343"/>
    <w:rsid w:val="001F1A03"/>
    <w:rsid w:val="001F1E55"/>
    <w:rsid w:val="001F24E3"/>
    <w:rsid w:val="001F2637"/>
    <w:rsid w:val="001F282F"/>
    <w:rsid w:val="001F2B7C"/>
    <w:rsid w:val="001F363B"/>
    <w:rsid w:val="001F3E99"/>
    <w:rsid w:val="001F4807"/>
    <w:rsid w:val="001F59F5"/>
    <w:rsid w:val="001F5D6D"/>
    <w:rsid w:val="001F6445"/>
    <w:rsid w:val="001F64B2"/>
    <w:rsid w:val="001F6E60"/>
    <w:rsid w:val="001F75E7"/>
    <w:rsid w:val="001F78A5"/>
    <w:rsid w:val="001F7AD9"/>
    <w:rsid w:val="00200F86"/>
    <w:rsid w:val="002021A8"/>
    <w:rsid w:val="00202A4B"/>
    <w:rsid w:val="00203410"/>
    <w:rsid w:val="0020380C"/>
    <w:rsid w:val="002038A3"/>
    <w:rsid w:val="002040F6"/>
    <w:rsid w:val="00204689"/>
    <w:rsid w:val="00205307"/>
    <w:rsid w:val="00207231"/>
    <w:rsid w:val="00210706"/>
    <w:rsid w:val="002109E0"/>
    <w:rsid w:val="00211B1F"/>
    <w:rsid w:val="00212203"/>
    <w:rsid w:val="0021252D"/>
    <w:rsid w:val="00212A59"/>
    <w:rsid w:val="00214772"/>
    <w:rsid w:val="002148D0"/>
    <w:rsid w:val="0021573E"/>
    <w:rsid w:val="00215952"/>
    <w:rsid w:val="00215DA9"/>
    <w:rsid w:val="00216BAC"/>
    <w:rsid w:val="00216C14"/>
    <w:rsid w:val="00217236"/>
    <w:rsid w:val="0022043A"/>
    <w:rsid w:val="00220EF0"/>
    <w:rsid w:val="0022167B"/>
    <w:rsid w:val="00221688"/>
    <w:rsid w:val="00221873"/>
    <w:rsid w:val="0022196E"/>
    <w:rsid w:val="00221FE5"/>
    <w:rsid w:val="002225ED"/>
    <w:rsid w:val="002228D0"/>
    <w:rsid w:val="002229AE"/>
    <w:rsid w:val="00222B49"/>
    <w:rsid w:val="00223500"/>
    <w:rsid w:val="002237AB"/>
    <w:rsid w:val="00223B34"/>
    <w:rsid w:val="002244D5"/>
    <w:rsid w:val="00224E8B"/>
    <w:rsid w:val="002250E9"/>
    <w:rsid w:val="002258DF"/>
    <w:rsid w:val="002274E0"/>
    <w:rsid w:val="00230739"/>
    <w:rsid w:val="00230B15"/>
    <w:rsid w:val="00230EDA"/>
    <w:rsid w:val="0023114D"/>
    <w:rsid w:val="0023130D"/>
    <w:rsid w:val="00232BD2"/>
    <w:rsid w:val="002333F8"/>
    <w:rsid w:val="00233B66"/>
    <w:rsid w:val="00234070"/>
    <w:rsid w:val="002342C4"/>
    <w:rsid w:val="00236D3A"/>
    <w:rsid w:val="00241BEE"/>
    <w:rsid w:val="002425A8"/>
    <w:rsid w:val="00242C58"/>
    <w:rsid w:val="00243DD7"/>
    <w:rsid w:val="002443D0"/>
    <w:rsid w:val="00244720"/>
    <w:rsid w:val="00244D23"/>
    <w:rsid w:val="002451B1"/>
    <w:rsid w:val="00245505"/>
    <w:rsid w:val="002455DF"/>
    <w:rsid w:val="0024646B"/>
    <w:rsid w:val="0024678B"/>
    <w:rsid w:val="00246799"/>
    <w:rsid w:val="00246887"/>
    <w:rsid w:val="002473D3"/>
    <w:rsid w:val="00247861"/>
    <w:rsid w:val="0024798F"/>
    <w:rsid w:val="00247CC7"/>
    <w:rsid w:val="00250420"/>
    <w:rsid w:val="0025085C"/>
    <w:rsid w:val="0025124F"/>
    <w:rsid w:val="002517A3"/>
    <w:rsid w:val="00252462"/>
    <w:rsid w:val="00253A09"/>
    <w:rsid w:val="00254B14"/>
    <w:rsid w:val="00255064"/>
    <w:rsid w:val="00256D1D"/>
    <w:rsid w:val="00256F1A"/>
    <w:rsid w:val="00256F2F"/>
    <w:rsid w:val="002573D5"/>
    <w:rsid w:val="00260188"/>
    <w:rsid w:val="002601D4"/>
    <w:rsid w:val="0026044B"/>
    <w:rsid w:val="00260CE1"/>
    <w:rsid w:val="00260FDD"/>
    <w:rsid w:val="002621C8"/>
    <w:rsid w:val="00262B8B"/>
    <w:rsid w:val="00262C30"/>
    <w:rsid w:val="00262D0F"/>
    <w:rsid w:val="00262F66"/>
    <w:rsid w:val="00264BFA"/>
    <w:rsid w:val="00266E79"/>
    <w:rsid w:val="00267024"/>
    <w:rsid w:val="002674CE"/>
    <w:rsid w:val="00267F76"/>
    <w:rsid w:val="0027014C"/>
    <w:rsid w:val="002713E7"/>
    <w:rsid w:val="002716DC"/>
    <w:rsid w:val="00271789"/>
    <w:rsid w:val="00272090"/>
    <w:rsid w:val="00272115"/>
    <w:rsid w:val="0027243E"/>
    <w:rsid w:val="00273618"/>
    <w:rsid w:val="0027367A"/>
    <w:rsid w:val="002738A9"/>
    <w:rsid w:val="00275955"/>
    <w:rsid w:val="00275EAA"/>
    <w:rsid w:val="00276493"/>
    <w:rsid w:val="00276BCB"/>
    <w:rsid w:val="00277403"/>
    <w:rsid w:val="00277917"/>
    <w:rsid w:val="002806F5"/>
    <w:rsid w:val="0028071A"/>
    <w:rsid w:val="0028258F"/>
    <w:rsid w:val="00282E86"/>
    <w:rsid w:val="00282EB0"/>
    <w:rsid w:val="00283A0C"/>
    <w:rsid w:val="00283B46"/>
    <w:rsid w:val="00283EFA"/>
    <w:rsid w:val="00285005"/>
    <w:rsid w:val="00285D6C"/>
    <w:rsid w:val="00285EEB"/>
    <w:rsid w:val="002862E6"/>
    <w:rsid w:val="00287262"/>
    <w:rsid w:val="0028760B"/>
    <w:rsid w:val="002879E1"/>
    <w:rsid w:val="00287A93"/>
    <w:rsid w:val="00290185"/>
    <w:rsid w:val="00290EAF"/>
    <w:rsid w:val="002912F9"/>
    <w:rsid w:val="0029169A"/>
    <w:rsid w:val="002916D3"/>
    <w:rsid w:val="00292BA4"/>
    <w:rsid w:val="00292BFD"/>
    <w:rsid w:val="00293303"/>
    <w:rsid w:val="00293685"/>
    <w:rsid w:val="00293886"/>
    <w:rsid w:val="00293A5A"/>
    <w:rsid w:val="00294102"/>
    <w:rsid w:val="0029589B"/>
    <w:rsid w:val="00296174"/>
    <w:rsid w:val="00296322"/>
    <w:rsid w:val="00296513"/>
    <w:rsid w:val="002967ED"/>
    <w:rsid w:val="002968DB"/>
    <w:rsid w:val="00296AD1"/>
    <w:rsid w:val="00296D92"/>
    <w:rsid w:val="00296DDE"/>
    <w:rsid w:val="00296F23"/>
    <w:rsid w:val="002A1CCF"/>
    <w:rsid w:val="002A20FC"/>
    <w:rsid w:val="002A2AC0"/>
    <w:rsid w:val="002A4184"/>
    <w:rsid w:val="002A4528"/>
    <w:rsid w:val="002A4F6B"/>
    <w:rsid w:val="002A5D6B"/>
    <w:rsid w:val="002A65EE"/>
    <w:rsid w:val="002A7030"/>
    <w:rsid w:val="002A7AD5"/>
    <w:rsid w:val="002A7F7F"/>
    <w:rsid w:val="002B0148"/>
    <w:rsid w:val="002B0C19"/>
    <w:rsid w:val="002B16FA"/>
    <w:rsid w:val="002B1CEA"/>
    <w:rsid w:val="002B2407"/>
    <w:rsid w:val="002B2C35"/>
    <w:rsid w:val="002B3A6F"/>
    <w:rsid w:val="002B3DC8"/>
    <w:rsid w:val="002B5D59"/>
    <w:rsid w:val="002B6411"/>
    <w:rsid w:val="002B716C"/>
    <w:rsid w:val="002B74DA"/>
    <w:rsid w:val="002B7D7B"/>
    <w:rsid w:val="002B7EB2"/>
    <w:rsid w:val="002C1078"/>
    <w:rsid w:val="002C1151"/>
    <w:rsid w:val="002C158D"/>
    <w:rsid w:val="002C17E4"/>
    <w:rsid w:val="002C1A4B"/>
    <w:rsid w:val="002C333D"/>
    <w:rsid w:val="002C5388"/>
    <w:rsid w:val="002C5800"/>
    <w:rsid w:val="002C69B1"/>
    <w:rsid w:val="002C6DAE"/>
    <w:rsid w:val="002C6FD6"/>
    <w:rsid w:val="002C7A90"/>
    <w:rsid w:val="002C7CD9"/>
    <w:rsid w:val="002C7FDA"/>
    <w:rsid w:val="002D0A8C"/>
    <w:rsid w:val="002D0BDD"/>
    <w:rsid w:val="002D0CE2"/>
    <w:rsid w:val="002D1B08"/>
    <w:rsid w:val="002D1B8B"/>
    <w:rsid w:val="002D2F1B"/>
    <w:rsid w:val="002D31C4"/>
    <w:rsid w:val="002D3285"/>
    <w:rsid w:val="002D35C2"/>
    <w:rsid w:val="002D4D5C"/>
    <w:rsid w:val="002D5464"/>
    <w:rsid w:val="002D57C4"/>
    <w:rsid w:val="002D606B"/>
    <w:rsid w:val="002D60ED"/>
    <w:rsid w:val="002D63FF"/>
    <w:rsid w:val="002D68FB"/>
    <w:rsid w:val="002D69CE"/>
    <w:rsid w:val="002D7974"/>
    <w:rsid w:val="002D7EF2"/>
    <w:rsid w:val="002E12E2"/>
    <w:rsid w:val="002E1536"/>
    <w:rsid w:val="002E1CE5"/>
    <w:rsid w:val="002E2360"/>
    <w:rsid w:val="002E33A8"/>
    <w:rsid w:val="002E3E97"/>
    <w:rsid w:val="002E44E8"/>
    <w:rsid w:val="002E4509"/>
    <w:rsid w:val="002E62C7"/>
    <w:rsid w:val="002E638D"/>
    <w:rsid w:val="002E6536"/>
    <w:rsid w:val="002E6D75"/>
    <w:rsid w:val="002E6ECC"/>
    <w:rsid w:val="002E73E5"/>
    <w:rsid w:val="002E7792"/>
    <w:rsid w:val="002E7B3D"/>
    <w:rsid w:val="002F0276"/>
    <w:rsid w:val="002F02FF"/>
    <w:rsid w:val="002F04D0"/>
    <w:rsid w:val="002F062C"/>
    <w:rsid w:val="002F1732"/>
    <w:rsid w:val="002F1D10"/>
    <w:rsid w:val="002F290A"/>
    <w:rsid w:val="002F2AA5"/>
    <w:rsid w:val="002F2DFD"/>
    <w:rsid w:val="002F2EB3"/>
    <w:rsid w:val="002F327A"/>
    <w:rsid w:val="002F3624"/>
    <w:rsid w:val="002F39FE"/>
    <w:rsid w:val="002F4228"/>
    <w:rsid w:val="002F49AE"/>
    <w:rsid w:val="002F4A16"/>
    <w:rsid w:val="002F4E71"/>
    <w:rsid w:val="002F5B88"/>
    <w:rsid w:val="002F5C89"/>
    <w:rsid w:val="002F60E5"/>
    <w:rsid w:val="002F67E6"/>
    <w:rsid w:val="002F6CD9"/>
    <w:rsid w:val="002F7200"/>
    <w:rsid w:val="0030046A"/>
    <w:rsid w:val="003008D2"/>
    <w:rsid w:val="0030250C"/>
    <w:rsid w:val="00302F0C"/>
    <w:rsid w:val="0030350E"/>
    <w:rsid w:val="0030429D"/>
    <w:rsid w:val="00304739"/>
    <w:rsid w:val="003059D9"/>
    <w:rsid w:val="00305D7F"/>
    <w:rsid w:val="00305F17"/>
    <w:rsid w:val="003068E7"/>
    <w:rsid w:val="00306D57"/>
    <w:rsid w:val="003078A4"/>
    <w:rsid w:val="00310522"/>
    <w:rsid w:val="00310B46"/>
    <w:rsid w:val="00310CD9"/>
    <w:rsid w:val="003110B8"/>
    <w:rsid w:val="0031194D"/>
    <w:rsid w:val="00311BDF"/>
    <w:rsid w:val="0031265D"/>
    <w:rsid w:val="00312AD2"/>
    <w:rsid w:val="00312F2C"/>
    <w:rsid w:val="003130FD"/>
    <w:rsid w:val="0031347A"/>
    <w:rsid w:val="00313731"/>
    <w:rsid w:val="00313F11"/>
    <w:rsid w:val="0031461D"/>
    <w:rsid w:val="003151FF"/>
    <w:rsid w:val="00315DE4"/>
    <w:rsid w:val="003160DC"/>
    <w:rsid w:val="00316672"/>
    <w:rsid w:val="003166E3"/>
    <w:rsid w:val="00316936"/>
    <w:rsid w:val="00316C2A"/>
    <w:rsid w:val="00317300"/>
    <w:rsid w:val="00317A55"/>
    <w:rsid w:val="00317A71"/>
    <w:rsid w:val="0032032E"/>
    <w:rsid w:val="0032048F"/>
    <w:rsid w:val="0032076C"/>
    <w:rsid w:val="003209E0"/>
    <w:rsid w:val="00320E78"/>
    <w:rsid w:val="00321795"/>
    <w:rsid w:val="00321B4F"/>
    <w:rsid w:val="00321F25"/>
    <w:rsid w:val="003231D3"/>
    <w:rsid w:val="00325629"/>
    <w:rsid w:val="00326F72"/>
    <w:rsid w:val="0032705B"/>
    <w:rsid w:val="003273C4"/>
    <w:rsid w:val="00327B97"/>
    <w:rsid w:val="00327D1D"/>
    <w:rsid w:val="00330C0E"/>
    <w:rsid w:val="003311CE"/>
    <w:rsid w:val="0033178F"/>
    <w:rsid w:val="00331BB0"/>
    <w:rsid w:val="00333390"/>
    <w:rsid w:val="00333620"/>
    <w:rsid w:val="00333780"/>
    <w:rsid w:val="00333E28"/>
    <w:rsid w:val="003351CF"/>
    <w:rsid w:val="00336205"/>
    <w:rsid w:val="0033639E"/>
    <w:rsid w:val="003363A7"/>
    <w:rsid w:val="00336779"/>
    <w:rsid w:val="0033699D"/>
    <w:rsid w:val="00336CC6"/>
    <w:rsid w:val="00336FFF"/>
    <w:rsid w:val="00337846"/>
    <w:rsid w:val="00337B8E"/>
    <w:rsid w:val="00340D06"/>
    <w:rsid w:val="003410B0"/>
    <w:rsid w:val="00341BA7"/>
    <w:rsid w:val="003420B6"/>
    <w:rsid w:val="003422D9"/>
    <w:rsid w:val="0034291A"/>
    <w:rsid w:val="00342A06"/>
    <w:rsid w:val="00343024"/>
    <w:rsid w:val="00343121"/>
    <w:rsid w:val="003443EE"/>
    <w:rsid w:val="003444B6"/>
    <w:rsid w:val="00344657"/>
    <w:rsid w:val="00344A06"/>
    <w:rsid w:val="00344DF1"/>
    <w:rsid w:val="00344EEE"/>
    <w:rsid w:val="00345064"/>
    <w:rsid w:val="00347392"/>
    <w:rsid w:val="00347473"/>
    <w:rsid w:val="0034752F"/>
    <w:rsid w:val="00350249"/>
    <w:rsid w:val="00350A2D"/>
    <w:rsid w:val="00350D64"/>
    <w:rsid w:val="0035177B"/>
    <w:rsid w:val="00351AEF"/>
    <w:rsid w:val="00351CB0"/>
    <w:rsid w:val="0035248D"/>
    <w:rsid w:val="003525D7"/>
    <w:rsid w:val="00352BE3"/>
    <w:rsid w:val="00352C83"/>
    <w:rsid w:val="003531BC"/>
    <w:rsid w:val="00353848"/>
    <w:rsid w:val="00353BA1"/>
    <w:rsid w:val="003541FB"/>
    <w:rsid w:val="00354DC3"/>
    <w:rsid w:val="003555DD"/>
    <w:rsid w:val="00355600"/>
    <w:rsid w:val="0035622E"/>
    <w:rsid w:val="00356AA9"/>
    <w:rsid w:val="00356CCD"/>
    <w:rsid w:val="00356E33"/>
    <w:rsid w:val="003570AC"/>
    <w:rsid w:val="00361006"/>
    <w:rsid w:val="0036227F"/>
    <w:rsid w:val="00362321"/>
    <w:rsid w:val="00362FEC"/>
    <w:rsid w:val="003634D1"/>
    <w:rsid w:val="00363A3A"/>
    <w:rsid w:val="00363A98"/>
    <w:rsid w:val="00364487"/>
    <w:rsid w:val="003647C5"/>
    <w:rsid w:val="00364A7E"/>
    <w:rsid w:val="00364C4D"/>
    <w:rsid w:val="00364D26"/>
    <w:rsid w:val="00364DDC"/>
    <w:rsid w:val="003651F3"/>
    <w:rsid w:val="003654DE"/>
    <w:rsid w:val="00365FF4"/>
    <w:rsid w:val="003664DE"/>
    <w:rsid w:val="003668C4"/>
    <w:rsid w:val="003668E3"/>
    <w:rsid w:val="003670AF"/>
    <w:rsid w:val="003670CE"/>
    <w:rsid w:val="0037049B"/>
    <w:rsid w:val="003712BB"/>
    <w:rsid w:val="00371D73"/>
    <w:rsid w:val="00372047"/>
    <w:rsid w:val="003722A5"/>
    <w:rsid w:val="003726CF"/>
    <w:rsid w:val="00375818"/>
    <w:rsid w:val="0037676D"/>
    <w:rsid w:val="00376E07"/>
    <w:rsid w:val="00376E0B"/>
    <w:rsid w:val="00377B4C"/>
    <w:rsid w:val="00377FC5"/>
    <w:rsid w:val="00380CC1"/>
    <w:rsid w:val="00381E1E"/>
    <w:rsid w:val="003824FF"/>
    <w:rsid w:val="003825EA"/>
    <w:rsid w:val="003827C9"/>
    <w:rsid w:val="00382842"/>
    <w:rsid w:val="00382A6C"/>
    <w:rsid w:val="00382C7C"/>
    <w:rsid w:val="003841A6"/>
    <w:rsid w:val="0038496B"/>
    <w:rsid w:val="00384982"/>
    <w:rsid w:val="00384BDB"/>
    <w:rsid w:val="003850AE"/>
    <w:rsid w:val="003850E7"/>
    <w:rsid w:val="0038575B"/>
    <w:rsid w:val="00385F18"/>
    <w:rsid w:val="003860F5"/>
    <w:rsid w:val="0038677B"/>
    <w:rsid w:val="00386FAC"/>
    <w:rsid w:val="00387718"/>
    <w:rsid w:val="0039175C"/>
    <w:rsid w:val="0039181C"/>
    <w:rsid w:val="0039198F"/>
    <w:rsid w:val="00393773"/>
    <w:rsid w:val="003942C9"/>
    <w:rsid w:val="00394309"/>
    <w:rsid w:val="00394AA0"/>
    <w:rsid w:val="00394CAF"/>
    <w:rsid w:val="00395097"/>
    <w:rsid w:val="003952B6"/>
    <w:rsid w:val="0039564C"/>
    <w:rsid w:val="00395D94"/>
    <w:rsid w:val="00395F07"/>
    <w:rsid w:val="0039719A"/>
    <w:rsid w:val="0039758A"/>
    <w:rsid w:val="0039794B"/>
    <w:rsid w:val="00397BE6"/>
    <w:rsid w:val="003A10FF"/>
    <w:rsid w:val="003A1839"/>
    <w:rsid w:val="003A1894"/>
    <w:rsid w:val="003A214B"/>
    <w:rsid w:val="003A2172"/>
    <w:rsid w:val="003A29AA"/>
    <w:rsid w:val="003A3028"/>
    <w:rsid w:val="003A3B8A"/>
    <w:rsid w:val="003A4962"/>
    <w:rsid w:val="003A4BB0"/>
    <w:rsid w:val="003A5DF0"/>
    <w:rsid w:val="003A6258"/>
    <w:rsid w:val="003A6A7B"/>
    <w:rsid w:val="003A71DB"/>
    <w:rsid w:val="003A7B62"/>
    <w:rsid w:val="003B024E"/>
    <w:rsid w:val="003B038B"/>
    <w:rsid w:val="003B07CD"/>
    <w:rsid w:val="003B0886"/>
    <w:rsid w:val="003B0A1A"/>
    <w:rsid w:val="003B0A3F"/>
    <w:rsid w:val="003B0B25"/>
    <w:rsid w:val="003B0F1C"/>
    <w:rsid w:val="003B13D7"/>
    <w:rsid w:val="003B2A01"/>
    <w:rsid w:val="003B2A71"/>
    <w:rsid w:val="003B2B9D"/>
    <w:rsid w:val="003B2CEA"/>
    <w:rsid w:val="003B30A0"/>
    <w:rsid w:val="003B39B4"/>
    <w:rsid w:val="003B3A31"/>
    <w:rsid w:val="003B3ABE"/>
    <w:rsid w:val="003B4992"/>
    <w:rsid w:val="003B5159"/>
    <w:rsid w:val="003B5278"/>
    <w:rsid w:val="003B5514"/>
    <w:rsid w:val="003B579F"/>
    <w:rsid w:val="003B7278"/>
    <w:rsid w:val="003B7651"/>
    <w:rsid w:val="003B7732"/>
    <w:rsid w:val="003B77E7"/>
    <w:rsid w:val="003B7E20"/>
    <w:rsid w:val="003C0663"/>
    <w:rsid w:val="003C0A0A"/>
    <w:rsid w:val="003C0B71"/>
    <w:rsid w:val="003C0BFF"/>
    <w:rsid w:val="003C1273"/>
    <w:rsid w:val="003C1324"/>
    <w:rsid w:val="003C1905"/>
    <w:rsid w:val="003C1F43"/>
    <w:rsid w:val="003C2066"/>
    <w:rsid w:val="003C215E"/>
    <w:rsid w:val="003C24F2"/>
    <w:rsid w:val="003C300A"/>
    <w:rsid w:val="003C3077"/>
    <w:rsid w:val="003C449F"/>
    <w:rsid w:val="003C4FB9"/>
    <w:rsid w:val="003C5050"/>
    <w:rsid w:val="003C50A8"/>
    <w:rsid w:val="003C5C53"/>
    <w:rsid w:val="003C61D9"/>
    <w:rsid w:val="003C6C19"/>
    <w:rsid w:val="003C7D31"/>
    <w:rsid w:val="003D0701"/>
    <w:rsid w:val="003D0F58"/>
    <w:rsid w:val="003D149A"/>
    <w:rsid w:val="003D1890"/>
    <w:rsid w:val="003D1998"/>
    <w:rsid w:val="003D19B5"/>
    <w:rsid w:val="003D25CC"/>
    <w:rsid w:val="003D2746"/>
    <w:rsid w:val="003D2A1F"/>
    <w:rsid w:val="003D4528"/>
    <w:rsid w:val="003D572A"/>
    <w:rsid w:val="003D5C0E"/>
    <w:rsid w:val="003D5C70"/>
    <w:rsid w:val="003D60DD"/>
    <w:rsid w:val="003D64F1"/>
    <w:rsid w:val="003D6581"/>
    <w:rsid w:val="003D6C1D"/>
    <w:rsid w:val="003D7240"/>
    <w:rsid w:val="003D7E7D"/>
    <w:rsid w:val="003E03B8"/>
    <w:rsid w:val="003E0D2B"/>
    <w:rsid w:val="003E1208"/>
    <w:rsid w:val="003E120A"/>
    <w:rsid w:val="003E2113"/>
    <w:rsid w:val="003E241C"/>
    <w:rsid w:val="003E3155"/>
    <w:rsid w:val="003E36F6"/>
    <w:rsid w:val="003E3B41"/>
    <w:rsid w:val="003E3E47"/>
    <w:rsid w:val="003E419B"/>
    <w:rsid w:val="003E4B18"/>
    <w:rsid w:val="003E5587"/>
    <w:rsid w:val="003E564C"/>
    <w:rsid w:val="003E5CE7"/>
    <w:rsid w:val="003E653F"/>
    <w:rsid w:val="003E79C4"/>
    <w:rsid w:val="003E7A5B"/>
    <w:rsid w:val="003F0351"/>
    <w:rsid w:val="003F0676"/>
    <w:rsid w:val="003F1B54"/>
    <w:rsid w:val="003F1B6C"/>
    <w:rsid w:val="003F26DB"/>
    <w:rsid w:val="003F2F86"/>
    <w:rsid w:val="003F33E5"/>
    <w:rsid w:val="003F34C5"/>
    <w:rsid w:val="003F3F3E"/>
    <w:rsid w:val="003F3F7A"/>
    <w:rsid w:val="003F4871"/>
    <w:rsid w:val="003F539C"/>
    <w:rsid w:val="003F600F"/>
    <w:rsid w:val="003F62FB"/>
    <w:rsid w:val="003F6A15"/>
    <w:rsid w:val="003F720F"/>
    <w:rsid w:val="003F75D5"/>
    <w:rsid w:val="003F79F1"/>
    <w:rsid w:val="003F7A2F"/>
    <w:rsid w:val="003F7E18"/>
    <w:rsid w:val="004010A8"/>
    <w:rsid w:val="0040191E"/>
    <w:rsid w:val="00401E2D"/>
    <w:rsid w:val="00402D52"/>
    <w:rsid w:val="004031CE"/>
    <w:rsid w:val="004034D6"/>
    <w:rsid w:val="00403925"/>
    <w:rsid w:val="004039B7"/>
    <w:rsid w:val="00403B65"/>
    <w:rsid w:val="0040421F"/>
    <w:rsid w:val="004048E7"/>
    <w:rsid w:val="004049F6"/>
    <w:rsid w:val="00404D51"/>
    <w:rsid w:val="00404D95"/>
    <w:rsid w:val="0040637E"/>
    <w:rsid w:val="004064E2"/>
    <w:rsid w:val="00407000"/>
    <w:rsid w:val="004074E8"/>
    <w:rsid w:val="0041043B"/>
    <w:rsid w:val="00410699"/>
    <w:rsid w:val="00410DD7"/>
    <w:rsid w:val="00412856"/>
    <w:rsid w:val="00412F9B"/>
    <w:rsid w:val="0041397E"/>
    <w:rsid w:val="0041506C"/>
    <w:rsid w:val="0041582A"/>
    <w:rsid w:val="0041586F"/>
    <w:rsid w:val="00415F78"/>
    <w:rsid w:val="004167DC"/>
    <w:rsid w:val="00416F16"/>
    <w:rsid w:val="004175F9"/>
    <w:rsid w:val="004177D6"/>
    <w:rsid w:val="0041786C"/>
    <w:rsid w:val="00417B96"/>
    <w:rsid w:val="00417C8A"/>
    <w:rsid w:val="004226C1"/>
    <w:rsid w:val="00422DED"/>
    <w:rsid w:val="004232BD"/>
    <w:rsid w:val="004254CA"/>
    <w:rsid w:val="00425802"/>
    <w:rsid w:val="00425CB3"/>
    <w:rsid w:val="004266FF"/>
    <w:rsid w:val="0042713E"/>
    <w:rsid w:val="004272A0"/>
    <w:rsid w:val="00427E2B"/>
    <w:rsid w:val="00430934"/>
    <w:rsid w:val="00431684"/>
    <w:rsid w:val="00431E14"/>
    <w:rsid w:val="00432A21"/>
    <w:rsid w:val="00432B22"/>
    <w:rsid w:val="00433D87"/>
    <w:rsid w:val="00434D1C"/>
    <w:rsid w:val="00434DAF"/>
    <w:rsid w:val="00434E7E"/>
    <w:rsid w:val="00435A9D"/>
    <w:rsid w:val="00436486"/>
    <w:rsid w:val="00436949"/>
    <w:rsid w:val="0044011A"/>
    <w:rsid w:val="004402C3"/>
    <w:rsid w:val="0044070A"/>
    <w:rsid w:val="004408D1"/>
    <w:rsid w:val="00440D5E"/>
    <w:rsid w:val="004415B4"/>
    <w:rsid w:val="00441991"/>
    <w:rsid w:val="0044206C"/>
    <w:rsid w:val="00442742"/>
    <w:rsid w:val="00442AFB"/>
    <w:rsid w:val="0044353A"/>
    <w:rsid w:val="00443AB0"/>
    <w:rsid w:val="00444504"/>
    <w:rsid w:val="00444538"/>
    <w:rsid w:val="00444568"/>
    <w:rsid w:val="00444680"/>
    <w:rsid w:val="00444A75"/>
    <w:rsid w:val="00444F10"/>
    <w:rsid w:val="00445D27"/>
    <w:rsid w:val="0044672C"/>
    <w:rsid w:val="00447D44"/>
    <w:rsid w:val="00450325"/>
    <w:rsid w:val="00450E6B"/>
    <w:rsid w:val="004514F6"/>
    <w:rsid w:val="00451D31"/>
    <w:rsid w:val="00451E95"/>
    <w:rsid w:val="004522BE"/>
    <w:rsid w:val="0045241C"/>
    <w:rsid w:val="00452FEC"/>
    <w:rsid w:val="0045350B"/>
    <w:rsid w:val="00453D65"/>
    <w:rsid w:val="004541BB"/>
    <w:rsid w:val="00454353"/>
    <w:rsid w:val="004546C1"/>
    <w:rsid w:val="00455164"/>
    <w:rsid w:val="00457981"/>
    <w:rsid w:val="00457D27"/>
    <w:rsid w:val="0046085E"/>
    <w:rsid w:val="00461561"/>
    <w:rsid w:val="00461728"/>
    <w:rsid w:val="0046189B"/>
    <w:rsid w:val="00461BF7"/>
    <w:rsid w:val="00461F93"/>
    <w:rsid w:val="00462501"/>
    <w:rsid w:val="00462605"/>
    <w:rsid w:val="00462BC5"/>
    <w:rsid w:val="00462CFF"/>
    <w:rsid w:val="00462FD0"/>
    <w:rsid w:val="00463ACB"/>
    <w:rsid w:val="00463AD9"/>
    <w:rsid w:val="00464176"/>
    <w:rsid w:val="00464A41"/>
    <w:rsid w:val="00464E2C"/>
    <w:rsid w:val="00465503"/>
    <w:rsid w:val="00465B2F"/>
    <w:rsid w:val="00465C47"/>
    <w:rsid w:val="004666BD"/>
    <w:rsid w:val="00466761"/>
    <w:rsid w:val="00467325"/>
    <w:rsid w:val="004677AD"/>
    <w:rsid w:val="00467A0F"/>
    <w:rsid w:val="00467F45"/>
    <w:rsid w:val="004701DA"/>
    <w:rsid w:val="004707C4"/>
    <w:rsid w:val="0047082D"/>
    <w:rsid w:val="00470F0C"/>
    <w:rsid w:val="004711B6"/>
    <w:rsid w:val="00471D8E"/>
    <w:rsid w:val="004727B5"/>
    <w:rsid w:val="0047380C"/>
    <w:rsid w:val="004738DF"/>
    <w:rsid w:val="0047465B"/>
    <w:rsid w:val="004747E0"/>
    <w:rsid w:val="00474BE1"/>
    <w:rsid w:val="00474D20"/>
    <w:rsid w:val="00475224"/>
    <w:rsid w:val="0047652B"/>
    <w:rsid w:val="00477159"/>
    <w:rsid w:val="004771E2"/>
    <w:rsid w:val="00477E58"/>
    <w:rsid w:val="00480528"/>
    <w:rsid w:val="00480DB1"/>
    <w:rsid w:val="00480EAD"/>
    <w:rsid w:val="004815E0"/>
    <w:rsid w:val="00481648"/>
    <w:rsid w:val="00481A7C"/>
    <w:rsid w:val="00481D23"/>
    <w:rsid w:val="0048279B"/>
    <w:rsid w:val="00482A92"/>
    <w:rsid w:val="004832D0"/>
    <w:rsid w:val="0048476E"/>
    <w:rsid w:val="004848BB"/>
    <w:rsid w:val="00484C2D"/>
    <w:rsid w:val="004853D2"/>
    <w:rsid w:val="00485E07"/>
    <w:rsid w:val="00485F78"/>
    <w:rsid w:val="004860AD"/>
    <w:rsid w:val="00486395"/>
    <w:rsid w:val="00486817"/>
    <w:rsid w:val="00486EF2"/>
    <w:rsid w:val="004871CB"/>
    <w:rsid w:val="0049004F"/>
    <w:rsid w:val="00490B67"/>
    <w:rsid w:val="00490C36"/>
    <w:rsid w:val="00490DEA"/>
    <w:rsid w:val="004911BF"/>
    <w:rsid w:val="00491479"/>
    <w:rsid w:val="0049254D"/>
    <w:rsid w:val="00493B0E"/>
    <w:rsid w:val="00493E4D"/>
    <w:rsid w:val="00493E73"/>
    <w:rsid w:val="00493F9C"/>
    <w:rsid w:val="004942E3"/>
    <w:rsid w:val="00494494"/>
    <w:rsid w:val="00494DF3"/>
    <w:rsid w:val="0049501C"/>
    <w:rsid w:val="00495152"/>
    <w:rsid w:val="004951B4"/>
    <w:rsid w:val="00496028"/>
    <w:rsid w:val="0049612B"/>
    <w:rsid w:val="00497081"/>
    <w:rsid w:val="00497173"/>
    <w:rsid w:val="004972FF"/>
    <w:rsid w:val="00497BBD"/>
    <w:rsid w:val="00497CF2"/>
    <w:rsid w:val="00497D31"/>
    <w:rsid w:val="004A01E6"/>
    <w:rsid w:val="004A1420"/>
    <w:rsid w:val="004A1E25"/>
    <w:rsid w:val="004A1E59"/>
    <w:rsid w:val="004A22F6"/>
    <w:rsid w:val="004A2430"/>
    <w:rsid w:val="004A2438"/>
    <w:rsid w:val="004A32D1"/>
    <w:rsid w:val="004A38DC"/>
    <w:rsid w:val="004A3959"/>
    <w:rsid w:val="004A3C6F"/>
    <w:rsid w:val="004A4282"/>
    <w:rsid w:val="004A5DF8"/>
    <w:rsid w:val="004A6075"/>
    <w:rsid w:val="004A7376"/>
    <w:rsid w:val="004B042F"/>
    <w:rsid w:val="004B19FD"/>
    <w:rsid w:val="004B298C"/>
    <w:rsid w:val="004B358A"/>
    <w:rsid w:val="004B3DE3"/>
    <w:rsid w:val="004B44C8"/>
    <w:rsid w:val="004B44FC"/>
    <w:rsid w:val="004B5E4D"/>
    <w:rsid w:val="004B63B7"/>
    <w:rsid w:val="004B66A9"/>
    <w:rsid w:val="004B6A5E"/>
    <w:rsid w:val="004B6FE5"/>
    <w:rsid w:val="004B7299"/>
    <w:rsid w:val="004C0C23"/>
    <w:rsid w:val="004C0C44"/>
    <w:rsid w:val="004C1192"/>
    <w:rsid w:val="004C11F3"/>
    <w:rsid w:val="004C1677"/>
    <w:rsid w:val="004C1B8F"/>
    <w:rsid w:val="004C2C5E"/>
    <w:rsid w:val="004C2F8D"/>
    <w:rsid w:val="004C348C"/>
    <w:rsid w:val="004C3631"/>
    <w:rsid w:val="004C3FBE"/>
    <w:rsid w:val="004C4252"/>
    <w:rsid w:val="004C4356"/>
    <w:rsid w:val="004C4663"/>
    <w:rsid w:val="004C46A3"/>
    <w:rsid w:val="004C4B8B"/>
    <w:rsid w:val="004C4CBF"/>
    <w:rsid w:val="004C4E70"/>
    <w:rsid w:val="004C5378"/>
    <w:rsid w:val="004C5900"/>
    <w:rsid w:val="004C59D3"/>
    <w:rsid w:val="004C62CE"/>
    <w:rsid w:val="004C6815"/>
    <w:rsid w:val="004C6BC4"/>
    <w:rsid w:val="004C7411"/>
    <w:rsid w:val="004C76FA"/>
    <w:rsid w:val="004C77EB"/>
    <w:rsid w:val="004C7DD8"/>
    <w:rsid w:val="004D09F0"/>
    <w:rsid w:val="004D162E"/>
    <w:rsid w:val="004D1E34"/>
    <w:rsid w:val="004D1EDD"/>
    <w:rsid w:val="004D2870"/>
    <w:rsid w:val="004D28E3"/>
    <w:rsid w:val="004D3B83"/>
    <w:rsid w:val="004D3CC8"/>
    <w:rsid w:val="004D3E8A"/>
    <w:rsid w:val="004D4648"/>
    <w:rsid w:val="004D4B9D"/>
    <w:rsid w:val="004D52E2"/>
    <w:rsid w:val="004D53D2"/>
    <w:rsid w:val="004D563B"/>
    <w:rsid w:val="004D5D17"/>
    <w:rsid w:val="004D6905"/>
    <w:rsid w:val="004D6BD4"/>
    <w:rsid w:val="004D7A34"/>
    <w:rsid w:val="004D7B46"/>
    <w:rsid w:val="004D7D31"/>
    <w:rsid w:val="004D7ECC"/>
    <w:rsid w:val="004E0AD9"/>
    <w:rsid w:val="004E16B2"/>
    <w:rsid w:val="004E1827"/>
    <w:rsid w:val="004E1CEF"/>
    <w:rsid w:val="004E1E53"/>
    <w:rsid w:val="004E1FB9"/>
    <w:rsid w:val="004E21FF"/>
    <w:rsid w:val="004E40F1"/>
    <w:rsid w:val="004E538B"/>
    <w:rsid w:val="004E5C33"/>
    <w:rsid w:val="004E6C1D"/>
    <w:rsid w:val="004E6F7B"/>
    <w:rsid w:val="004E7CBB"/>
    <w:rsid w:val="004F0E12"/>
    <w:rsid w:val="004F0EE0"/>
    <w:rsid w:val="004F2093"/>
    <w:rsid w:val="004F245C"/>
    <w:rsid w:val="004F247C"/>
    <w:rsid w:val="004F28E3"/>
    <w:rsid w:val="004F32B9"/>
    <w:rsid w:val="004F3594"/>
    <w:rsid w:val="004F37C9"/>
    <w:rsid w:val="004F3A28"/>
    <w:rsid w:val="004F3A97"/>
    <w:rsid w:val="004F3FD6"/>
    <w:rsid w:val="004F4958"/>
    <w:rsid w:val="004F4B4C"/>
    <w:rsid w:val="004F4DE5"/>
    <w:rsid w:val="004F52D4"/>
    <w:rsid w:val="004F565D"/>
    <w:rsid w:val="004F56BB"/>
    <w:rsid w:val="004F5708"/>
    <w:rsid w:val="004F7558"/>
    <w:rsid w:val="004F77C0"/>
    <w:rsid w:val="0050023E"/>
    <w:rsid w:val="005005E2"/>
    <w:rsid w:val="005005F3"/>
    <w:rsid w:val="005008FD"/>
    <w:rsid w:val="00500E60"/>
    <w:rsid w:val="005012A3"/>
    <w:rsid w:val="00501BEB"/>
    <w:rsid w:val="00502308"/>
    <w:rsid w:val="0050399B"/>
    <w:rsid w:val="00503DEF"/>
    <w:rsid w:val="00505EF3"/>
    <w:rsid w:val="005065CE"/>
    <w:rsid w:val="005065D1"/>
    <w:rsid w:val="00507740"/>
    <w:rsid w:val="00507D32"/>
    <w:rsid w:val="00510B6B"/>
    <w:rsid w:val="005112A6"/>
    <w:rsid w:val="00511526"/>
    <w:rsid w:val="00511893"/>
    <w:rsid w:val="00512C93"/>
    <w:rsid w:val="00513A15"/>
    <w:rsid w:val="00513E34"/>
    <w:rsid w:val="00514FA7"/>
    <w:rsid w:val="005151EE"/>
    <w:rsid w:val="00515281"/>
    <w:rsid w:val="005156C6"/>
    <w:rsid w:val="00515924"/>
    <w:rsid w:val="005161A3"/>
    <w:rsid w:val="00516765"/>
    <w:rsid w:val="00520291"/>
    <w:rsid w:val="00520777"/>
    <w:rsid w:val="00520EC2"/>
    <w:rsid w:val="00520F0A"/>
    <w:rsid w:val="0052109E"/>
    <w:rsid w:val="005212EF"/>
    <w:rsid w:val="00521646"/>
    <w:rsid w:val="00522170"/>
    <w:rsid w:val="005226C0"/>
    <w:rsid w:val="005227BB"/>
    <w:rsid w:val="00522989"/>
    <w:rsid w:val="00522CCD"/>
    <w:rsid w:val="005232DD"/>
    <w:rsid w:val="00524DDF"/>
    <w:rsid w:val="00524E0D"/>
    <w:rsid w:val="00525AEA"/>
    <w:rsid w:val="00526609"/>
    <w:rsid w:val="005270EF"/>
    <w:rsid w:val="00527956"/>
    <w:rsid w:val="005305CE"/>
    <w:rsid w:val="00530DAA"/>
    <w:rsid w:val="005312FF"/>
    <w:rsid w:val="00532B9F"/>
    <w:rsid w:val="00532BFC"/>
    <w:rsid w:val="00533B63"/>
    <w:rsid w:val="005344E6"/>
    <w:rsid w:val="005354D7"/>
    <w:rsid w:val="005354FC"/>
    <w:rsid w:val="00535F18"/>
    <w:rsid w:val="00536B84"/>
    <w:rsid w:val="00537354"/>
    <w:rsid w:val="00537D61"/>
    <w:rsid w:val="005405FC"/>
    <w:rsid w:val="005412E9"/>
    <w:rsid w:val="005426A4"/>
    <w:rsid w:val="00542C27"/>
    <w:rsid w:val="00543894"/>
    <w:rsid w:val="00544505"/>
    <w:rsid w:val="005449C9"/>
    <w:rsid w:val="00544D43"/>
    <w:rsid w:val="0054510B"/>
    <w:rsid w:val="00545FC9"/>
    <w:rsid w:val="00546622"/>
    <w:rsid w:val="0054665C"/>
    <w:rsid w:val="00546865"/>
    <w:rsid w:val="00546AA9"/>
    <w:rsid w:val="005472F0"/>
    <w:rsid w:val="00550C29"/>
    <w:rsid w:val="00550C83"/>
    <w:rsid w:val="00551B08"/>
    <w:rsid w:val="00551DD3"/>
    <w:rsid w:val="00552224"/>
    <w:rsid w:val="00552710"/>
    <w:rsid w:val="00552BC1"/>
    <w:rsid w:val="00552F82"/>
    <w:rsid w:val="00553291"/>
    <w:rsid w:val="0055356B"/>
    <w:rsid w:val="00556B5C"/>
    <w:rsid w:val="00556BB9"/>
    <w:rsid w:val="00556FF4"/>
    <w:rsid w:val="005572A4"/>
    <w:rsid w:val="0056097A"/>
    <w:rsid w:val="00560BB8"/>
    <w:rsid w:val="005611CE"/>
    <w:rsid w:val="00561242"/>
    <w:rsid w:val="005616C3"/>
    <w:rsid w:val="00561709"/>
    <w:rsid w:val="005638B7"/>
    <w:rsid w:val="00563C3C"/>
    <w:rsid w:val="0056458D"/>
    <w:rsid w:val="00564947"/>
    <w:rsid w:val="00564F22"/>
    <w:rsid w:val="005651FC"/>
    <w:rsid w:val="00565478"/>
    <w:rsid w:val="00565F26"/>
    <w:rsid w:val="0056656E"/>
    <w:rsid w:val="005668FB"/>
    <w:rsid w:val="00566F54"/>
    <w:rsid w:val="00566FAD"/>
    <w:rsid w:val="005673F1"/>
    <w:rsid w:val="00567417"/>
    <w:rsid w:val="00567914"/>
    <w:rsid w:val="005700FB"/>
    <w:rsid w:val="00570112"/>
    <w:rsid w:val="00570634"/>
    <w:rsid w:val="00570FFB"/>
    <w:rsid w:val="0057185C"/>
    <w:rsid w:val="005724EA"/>
    <w:rsid w:val="00573092"/>
    <w:rsid w:val="00574165"/>
    <w:rsid w:val="0057485F"/>
    <w:rsid w:val="00575AAE"/>
    <w:rsid w:val="00575D9C"/>
    <w:rsid w:val="0057617A"/>
    <w:rsid w:val="005773C4"/>
    <w:rsid w:val="005778DB"/>
    <w:rsid w:val="00577B7D"/>
    <w:rsid w:val="005800C3"/>
    <w:rsid w:val="00580359"/>
    <w:rsid w:val="005804A3"/>
    <w:rsid w:val="00580A1C"/>
    <w:rsid w:val="00580C0F"/>
    <w:rsid w:val="005810D4"/>
    <w:rsid w:val="005818B5"/>
    <w:rsid w:val="00581E0F"/>
    <w:rsid w:val="005822E6"/>
    <w:rsid w:val="005836B5"/>
    <w:rsid w:val="005841C3"/>
    <w:rsid w:val="0058425D"/>
    <w:rsid w:val="00584DDB"/>
    <w:rsid w:val="0058502F"/>
    <w:rsid w:val="0058504C"/>
    <w:rsid w:val="00587094"/>
    <w:rsid w:val="005877EE"/>
    <w:rsid w:val="0058788F"/>
    <w:rsid w:val="00587C9C"/>
    <w:rsid w:val="00587F9F"/>
    <w:rsid w:val="005902AF"/>
    <w:rsid w:val="00590B18"/>
    <w:rsid w:val="00590BD9"/>
    <w:rsid w:val="00590F5F"/>
    <w:rsid w:val="00591284"/>
    <w:rsid w:val="0059159C"/>
    <w:rsid w:val="0059166A"/>
    <w:rsid w:val="00591D91"/>
    <w:rsid w:val="00592111"/>
    <w:rsid w:val="00592AD9"/>
    <w:rsid w:val="005938D8"/>
    <w:rsid w:val="00593F21"/>
    <w:rsid w:val="00595043"/>
    <w:rsid w:val="005951D5"/>
    <w:rsid w:val="00595B7F"/>
    <w:rsid w:val="005961F0"/>
    <w:rsid w:val="0059745E"/>
    <w:rsid w:val="00597886"/>
    <w:rsid w:val="00597C6A"/>
    <w:rsid w:val="005A0527"/>
    <w:rsid w:val="005A1405"/>
    <w:rsid w:val="005A1682"/>
    <w:rsid w:val="005A1F2B"/>
    <w:rsid w:val="005A2B97"/>
    <w:rsid w:val="005A3420"/>
    <w:rsid w:val="005A367E"/>
    <w:rsid w:val="005A3A4B"/>
    <w:rsid w:val="005A567C"/>
    <w:rsid w:val="005A5A5A"/>
    <w:rsid w:val="005A6C61"/>
    <w:rsid w:val="005A70AD"/>
    <w:rsid w:val="005B08F1"/>
    <w:rsid w:val="005B09F9"/>
    <w:rsid w:val="005B0BE2"/>
    <w:rsid w:val="005B1634"/>
    <w:rsid w:val="005B1EA3"/>
    <w:rsid w:val="005B2B1E"/>
    <w:rsid w:val="005B4568"/>
    <w:rsid w:val="005B4E0D"/>
    <w:rsid w:val="005B545A"/>
    <w:rsid w:val="005B5C44"/>
    <w:rsid w:val="005B6392"/>
    <w:rsid w:val="005B657A"/>
    <w:rsid w:val="005B6A4D"/>
    <w:rsid w:val="005B7471"/>
    <w:rsid w:val="005B763F"/>
    <w:rsid w:val="005B79C6"/>
    <w:rsid w:val="005B7B1A"/>
    <w:rsid w:val="005B7E49"/>
    <w:rsid w:val="005C0427"/>
    <w:rsid w:val="005C0AFE"/>
    <w:rsid w:val="005C24CF"/>
    <w:rsid w:val="005C2522"/>
    <w:rsid w:val="005C28EA"/>
    <w:rsid w:val="005C2BC3"/>
    <w:rsid w:val="005C2E2B"/>
    <w:rsid w:val="005C3134"/>
    <w:rsid w:val="005C3C90"/>
    <w:rsid w:val="005C4EF3"/>
    <w:rsid w:val="005C50EE"/>
    <w:rsid w:val="005C5717"/>
    <w:rsid w:val="005C5B64"/>
    <w:rsid w:val="005C5C3B"/>
    <w:rsid w:val="005C5CE2"/>
    <w:rsid w:val="005C77C8"/>
    <w:rsid w:val="005C7C26"/>
    <w:rsid w:val="005D0645"/>
    <w:rsid w:val="005D0661"/>
    <w:rsid w:val="005D1123"/>
    <w:rsid w:val="005D131A"/>
    <w:rsid w:val="005D247A"/>
    <w:rsid w:val="005D260C"/>
    <w:rsid w:val="005D3214"/>
    <w:rsid w:val="005D353C"/>
    <w:rsid w:val="005D42B3"/>
    <w:rsid w:val="005D47CD"/>
    <w:rsid w:val="005D4A9C"/>
    <w:rsid w:val="005D5683"/>
    <w:rsid w:val="005D5D76"/>
    <w:rsid w:val="005D6654"/>
    <w:rsid w:val="005D67A5"/>
    <w:rsid w:val="005D6F84"/>
    <w:rsid w:val="005D749F"/>
    <w:rsid w:val="005D783C"/>
    <w:rsid w:val="005D7F55"/>
    <w:rsid w:val="005E07C1"/>
    <w:rsid w:val="005E0A9E"/>
    <w:rsid w:val="005E106F"/>
    <w:rsid w:val="005E1255"/>
    <w:rsid w:val="005E234F"/>
    <w:rsid w:val="005E244B"/>
    <w:rsid w:val="005E260E"/>
    <w:rsid w:val="005E2A5E"/>
    <w:rsid w:val="005E361C"/>
    <w:rsid w:val="005E380D"/>
    <w:rsid w:val="005E3B1F"/>
    <w:rsid w:val="005E3E30"/>
    <w:rsid w:val="005E3F6C"/>
    <w:rsid w:val="005E4A07"/>
    <w:rsid w:val="005E5253"/>
    <w:rsid w:val="005E6EC6"/>
    <w:rsid w:val="005E7196"/>
    <w:rsid w:val="005E7C9F"/>
    <w:rsid w:val="005F09DD"/>
    <w:rsid w:val="005F1539"/>
    <w:rsid w:val="005F1588"/>
    <w:rsid w:val="005F18C5"/>
    <w:rsid w:val="005F263E"/>
    <w:rsid w:val="005F272C"/>
    <w:rsid w:val="005F2D38"/>
    <w:rsid w:val="005F2D64"/>
    <w:rsid w:val="005F2F51"/>
    <w:rsid w:val="005F2FD6"/>
    <w:rsid w:val="005F303A"/>
    <w:rsid w:val="005F3090"/>
    <w:rsid w:val="005F3123"/>
    <w:rsid w:val="005F3EB3"/>
    <w:rsid w:val="005F444C"/>
    <w:rsid w:val="005F457E"/>
    <w:rsid w:val="005F58A4"/>
    <w:rsid w:val="005F5A06"/>
    <w:rsid w:val="005F5E1A"/>
    <w:rsid w:val="005F6590"/>
    <w:rsid w:val="005F6E51"/>
    <w:rsid w:val="005F6E93"/>
    <w:rsid w:val="005F7A76"/>
    <w:rsid w:val="0060070C"/>
    <w:rsid w:val="00601681"/>
    <w:rsid w:val="0060188B"/>
    <w:rsid w:val="00601E02"/>
    <w:rsid w:val="00602AEE"/>
    <w:rsid w:val="00602AF7"/>
    <w:rsid w:val="00602C9A"/>
    <w:rsid w:val="006030FD"/>
    <w:rsid w:val="0060316F"/>
    <w:rsid w:val="00604A63"/>
    <w:rsid w:val="00604FD7"/>
    <w:rsid w:val="0060591B"/>
    <w:rsid w:val="00605B13"/>
    <w:rsid w:val="00605BB5"/>
    <w:rsid w:val="00606088"/>
    <w:rsid w:val="00606A88"/>
    <w:rsid w:val="00606B22"/>
    <w:rsid w:val="00606C33"/>
    <w:rsid w:val="00607237"/>
    <w:rsid w:val="00607FA2"/>
    <w:rsid w:val="0061044F"/>
    <w:rsid w:val="006107B3"/>
    <w:rsid w:val="0061090D"/>
    <w:rsid w:val="006113BD"/>
    <w:rsid w:val="00613131"/>
    <w:rsid w:val="0061326F"/>
    <w:rsid w:val="00613DE7"/>
    <w:rsid w:val="00614094"/>
    <w:rsid w:val="006147D5"/>
    <w:rsid w:val="00614D3C"/>
    <w:rsid w:val="006158D5"/>
    <w:rsid w:val="00615AEF"/>
    <w:rsid w:val="00616719"/>
    <w:rsid w:val="006172F9"/>
    <w:rsid w:val="006175E3"/>
    <w:rsid w:val="0061764B"/>
    <w:rsid w:val="006176CF"/>
    <w:rsid w:val="0062052C"/>
    <w:rsid w:val="0062052F"/>
    <w:rsid w:val="0062054C"/>
    <w:rsid w:val="006205EB"/>
    <w:rsid w:val="00620989"/>
    <w:rsid w:val="00621380"/>
    <w:rsid w:val="00621CEB"/>
    <w:rsid w:val="00621EAA"/>
    <w:rsid w:val="006231C7"/>
    <w:rsid w:val="006234E8"/>
    <w:rsid w:val="00623B05"/>
    <w:rsid w:val="00623E3F"/>
    <w:rsid w:val="00623F51"/>
    <w:rsid w:val="00624137"/>
    <w:rsid w:val="00624177"/>
    <w:rsid w:val="006242F0"/>
    <w:rsid w:val="00624520"/>
    <w:rsid w:val="006253F0"/>
    <w:rsid w:val="00625969"/>
    <w:rsid w:val="00626145"/>
    <w:rsid w:val="0062716B"/>
    <w:rsid w:val="006272E3"/>
    <w:rsid w:val="0062741C"/>
    <w:rsid w:val="00627B24"/>
    <w:rsid w:val="00630A2A"/>
    <w:rsid w:val="00630C04"/>
    <w:rsid w:val="00631A0F"/>
    <w:rsid w:val="00631CCE"/>
    <w:rsid w:val="0063235C"/>
    <w:rsid w:val="006330B0"/>
    <w:rsid w:val="00633B41"/>
    <w:rsid w:val="00634DCE"/>
    <w:rsid w:val="00634F1F"/>
    <w:rsid w:val="006354AC"/>
    <w:rsid w:val="00635674"/>
    <w:rsid w:val="0063586D"/>
    <w:rsid w:val="006367D5"/>
    <w:rsid w:val="00637627"/>
    <w:rsid w:val="006404BD"/>
    <w:rsid w:val="006406A9"/>
    <w:rsid w:val="0064094A"/>
    <w:rsid w:val="00640E28"/>
    <w:rsid w:val="006412BA"/>
    <w:rsid w:val="00641871"/>
    <w:rsid w:val="0064271D"/>
    <w:rsid w:val="00642F2D"/>
    <w:rsid w:val="006434D7"/>
    <w:rsid w:val="00644AE6"/>
    <w:rsid w:val="00645474"/>
    <w:rsid w:val="006454EC"/>
    <w:rsid w:val="006460B9"/>
    <w:rsid w:val="00646408"/>
    <w:rsid w:val="00646790"/>
    <w:rsid w:val="006469A4"/>
    <w:rsid w:val="006470A6"/>
    <w:rsid w:val="00647F89"/>
    <w:rsid w:val="00650493"/>
    <w:rsid w:val="00651176"/>
    <w:rsid w:val="006520A4"/>
    <w:rsid w:val="00652305"/>
    <w:rsid w:val="006532CF"/>
    <w:rsid w:val="0065338D"/>
    <w:rsid w:val="00653B66"/>
    <w:rsid w:val="00653ED8"/>
    <w:rsid w:val="00653EED"/>
    <w:rsid w:val="0065400D"/>
    <w:rsid w:val="00654265"/>
    <w:rsid w:val="00654434"/>
    <w:rsid w:val="00654579"/>
    <w:rsid w:val="00654646"/>
    <w:rsid w:val="00654649"/>
    <w:rsid w:val="0065557E"/>
    <w:rsid w:val="006555B6"/>
    <w:rsid w:val="006561FD"/>
    <w:rsid w:val="00656D4C"/>
    <w:rsid w:val="006570B1"/>
    <w:rsid w:val="006577DF"/>
    <w:rsid w:val="00657849"/>
    <w:rsid w:val="00657881"/>
    <w:rsid w:val="00660578"/>
    <w:rsid w:val="00660972"/>
    <w:rsid w:val="00661B5D"/>
    <w:rsid w:val="00661D0E"/>
    <w:rsid w:val="00661FA9"/>
    <w:rsid w:val="006620C5"/>
    <w:rsid w:val="006628F9"/>
    <w:rsid w:val="0066291C"/>
    <w:rsid w:val="006632B2"/>
    <w:rsid w:val="006633C4"/>
    <w:rsid w:val="006636A1"/>
    <w:rsid w:val="00663D62"/>
    <w:rsid w:val="00663D9A"/>
    <w:rsid w:val="00664746"/>
    <w:rsid w:val="0066519D"/>
    <w:rsid w:val="00665DB6"/>
    <w:rsid w:val="00667665"/>
    <w:rsid w:val="00667AC8"/>
    <w:rsid w:val="0067046D"/>
    <w:rsid w:val="006710D1"/>
    <w:rsid w:val="00671172"/>
    <w:rsid w:val="0067152B"/>
    <w:rsid w:val="00671D59"/>
    <w:rsid w:val="00671DA0"/>
    <w:rsid w:val="00672074"/>
    <w:rsid w:val="00672616"/>
    <w:rsid w:val="0067261A"/>
    <w:rsid w:val="006726DB"/>
    <w:rsid w:val="006728DB"/>
    <w:rsid w:val="00672B14"/>
    <w:rsid w:val="00672C2D"/>
    <w:rsid w:val="006735DE"/>
    <w:rsid w:val="00673E07"/>
    <w:rsid w:val="00675DBF"/>
    <w:rsid w:val="00676638"/>
    <w:rsid w:val="006766A4"/>
    <w:rsid w:val="00676BD0"/>
    <w:rsid w:val="00676E45"/>
    <w:rsid w:val="006773EE"/>
    <w:rsid w:val="00677962"/>
    <w:rsid w:val="00677B62"/>
    <w:rsid w:val="00677E47"/>
    <w:rsid w:val="00680825"/>
    <w:rsid w:val="00681188"/>
    <w:rsid w:val="00681F9E"/>
    <w:rsid w:val="006826B5"/>
    <w:rsid w:val="00682A09"/>
    <w:rsid w:val="006832DB"/>
    <w:rsid w:val="00683768"/>
    <w:rsid w:val="0068400B"/>
    <w:rsid w:val="00684BC0"/>
    <w:rsid w:val="006851A0"/>
    <w:rsid w:val="006853E8"/>
    <w:rsid w:val="00686512"/>
    <w:rsid w:val="006870E3"/>
    <w:rsid w:val="00690848"/>
    <w:rsid w:val="006911DE"/>
    <w:rsid w:val="0069130A"/>
    <w:rsid w:val="006914FC"/>
    <w:rsid w:val="00691F50"/>
    <w:rsid w:val="0069249F"/>
    <w:rsid w:val="00693438"/>
    <w:rsid w:val="0069387F"/>
    <w:rsid w:val="00694448"/>
    <w:rsid w:val="0069456B"/>
    <w:rsid w:val="00694D38"/>
    <w:rsid w:val="006950F4"/>
    <w:rsid w:val="00695D2A"/>
    <w:rsid w:val="00695FBC"/>
    <w:rsid w:val="006962D9"/>
    <w:rsid w:val="00696ACF"/>
    <w:rsid w:val="00696E9E"/>
    <w:rsid w:val="00697454"/>
    <w:rsid w:val="00697790"/>
    <w:rsid w:val="00697D30"/>
    <w:rsid w:val="006A0E56"/>
    <w:rsid w:val="006A1AB5"/>
    <w:rsid w:val="006A1BF1"/>
    <w:rsid w:val="006A1E1B"/>
    <w:rsid w:val="006A25E4"/>
    <w:rsid w:val="006A2E31"/>
    <w:rsid w:val="006A2EEC"/>
    <w:rsid w:val="006A311A"/>
    <w:rsid w:val="006A31C1"/>
    <w:rsid w:val="006A334A"/>
    <w:rsid w:val="006A34B7"/>
    <w:rsid w:val="006A34F5"/>
    <w:rsid w:val="006A3C7F"/>
    <w:rsid w:val="006A412E"/>
    <w:rsid w:val="006A4ACC"/>
    <w:rsid w:val="006A4BEF"/>
    <w:rsid w:val="006A586A"/>
    <w:rsid w:val="006A5A4E"/>
    <w:rsid w:val="006A5C95"/>
    <w:rsid w:val="006A72BB"/>
    <w:rsid w:val="006A761B"/>
    <w:rsid w:val="006A79F1"/>
    <w:rsid w:val="006A7C40"/>
    <w:rsid w:val="006B02E0"/>
    <w:rsid w:val="006B031D"/>
    <w:rsid w:val="006B082D"/>
    <w:rsid w:val="006B0894"/>
    <w:rsid w:val="006B0B41"/>
    <w:rsid w:val="006B283C"/>
    <w:rsid w:val="006B2C93"/>
    <w:rsid w:val="006B3A04"/>
    <w:rsid w:val="006B4349"/>
    <w:rsid w:val="006B4D94"/>
    <w:rsid w:val="006B4F8E"/>
    <w:rsid w:val="006B5209"/>
    <w:rsid w:val="006B5F5D"/>
    <w:rsid w:val="006B6453"/>
    <w:rsid w:val="006B6481"/>
    <w:rsid w:val="006B68A8"/>
    <w:rsid w:val="006B6A42"/>
    <w:rsid w:val="006B6B55"/>
    <w:rsid w:val="006B781A"/>
    <w:rsid w:val="006B7A0F"/>
    <w:rsid w:val="006B7A30"/>
    <w:rsid w:val="006C0536"/>
    <w:rsid w:val="006C0857"/>
    <w:rsid w:val="006C0869"/>
    <w:rsid w:val="006C250F"/>
    <w:rsid w:val="006C2F31"/>
    <w:rsid w:val="006C35E6"/>
    <w:rsid w:val="006C368A"/>
    <w:rsid w:val="006C4611"/>
    <w:rsid w:val="006C4D8B"/>
    <w:rsid w:val="006C4F04"/>
    <w:rsid w:val="006C70E1"/>
    <w:rsid w:val="006C73F9"/>
    <w:rsid w:val="006C786D"/>
    <w:rsid w:val="006C7E91"/>
    <w:rsid w:val="006C7EC6"/>
    <w:rsid w:val="006D03B8"/>
    <w:rsid w:val="006D2490"/>
    <w:rsid w:val="006D2504"/>
    <w:rsid w:val="006D3309"/>
    <w:rsid w:val="006D33B9"/>
    <w:rsid w:val="006D3638"/>
    <w:rsid w:val="006D4626"/>
    <w:rsid w:val="006D6402"/>
    <w:rsid w:val="006D640E"/>
    <w:rsid w:val="006D6527"/>
    <w:rsid w:val="006D6845"/>
    <w:rsid w:val="006D6B9E"/>
    <w:rsid w:val="006D6F55"/>
    <w:rsid w:val="006D773D"/>
    <w:rsid w:val="006D7BC4"/>
    <w:rsid w:val="006D7E24"/>
    <w:rsid w:val="006E007A"/>
    <w:rsid w:val="006E0127"/>
    <w:rsid w:val="006E08C7"/>
    <w:rsid w:val="006E10FA"/>
    <w:rsid w:val="006E144C"/>
    <w:rsid w:val="006E2D78"/>
    <w:rsid w:val="006E4726"/>
    <w:rsid w:val="006E52EA"/>
    <w:rsid w:val="006E5F74"/>
    <w:rsid w:val="006E67C1"/>
    <w:rsid w:val="006E743C"/>
    <w:rsid w:val="006E7C38"/>
    <w:rsid w:val="006E7CD9"/>
    <w:rsid w:val="006F01D3"/>
    <w:rsid w:val="006F1548"/>
    <w:rsid w:val="006F1625"/>
    <w:rsid w:val="006F1FDF"/>
    <w:rsid w:val="006F2C3B"/>
    <w:rsid w:val="006F48AF"/>
    <w:rsid w:val="006F648E"/>
    <w:rsid w:val="006F6FB0"/>
    <w:rsid w:val="006F774D"/>
    <w:rsid w:val="006F7AFF"/>
    <w:rsid w:val="0070111B"/>
    <w:rsid w:val="007016C4"/>
    <w:rsid w:val="00701708"/>
    <w:rsid w:val="00701760"/>
    <w:rsid w:val="007018E4"/>
    <w:rsid w:val="007019CE"/>
    <w:rsid w:val="00701AF3"/>
    <w:rsid w:val="00701C6A"/>
    <w:rsid w:val="00702630"/>
    <w:rsid w:val="00703E15"/>
    <w:rsid w:val="007047DE"/>
    <w:rsid w:val="00704976"/>
    <w:rsid w:val="00704B36"/>
    <w:rsid w:val="00704F34"/>
    <w:rsid w:val="00707AAD"/>
    <w:rsid w:val="00707BD7"/>
    <w:rsid w:val="00707D8F"/>
    <w:rsid w:val="00710247"/>
    <w:rsid w:val="0071045B"/>
    <w:rsid w:val="0071098E"/>
    <w:rsid w:val="007109FD"/>
    <w:rsid w:val="00710C64"/>
    <w:rsid w:val="007120DF"/>
    <w:rsid w:val="00712220"/>
    <w:rsid w:val="0071223F"/>
    <w:rsid w:val="0071278F"/>
    <w:rsid w:val="00713C25"/>
    <w:rsid w:val="00713D42"/>
    <w:rsid w:val="00713D7A"/>
    <w:rsid w:val="00715B8B"/>
    <w:rsid w:val="00715D13"/>
    <w:rsid w:val="00715FD6"/>
    <w:rsid w:val="00716D63"/>
    <w:rsid w:val="00716D8E"/>
    <w:rsid w:val="00717ECA"/>
    <w:rsid w:val="007205DC"/>
    <w:rsid w:val="007206C2"/>
    <w:rsid w:val="0072085A"/>
    <w:rsid w:val="00721747"/>
    <w:rsid w:val="00721A56"/>
    <w:rsid w:val="007222B8"/>
    <w:rsid w:val="007229E9"/>
    <w:rsid w:val="007230D9"/>
    <w:rsid w:val="0072337F"/>
    <w:rsid w:val="00724382"/>
    <w:rsid w:val="007246AA"/>
    <w:rsid w:val="00725248"/>
    <w:rsid w:val="00725AF4"/>
    <w:rsid w:val="00725E3F"/>
    <w:rsid w:val="007263D2"/>
    <w:rsid w:val="00726B83"/>
    <w:rsid w:val="00727985"/>
    <w:rsid w:val="00727F21"/>
    <w:rsid w:val="00730246"/>
    <w:rsid w:val="007315A0"/>
    <w:rsid w:val="0073281D"/>
    <w:rsid w:val="00732E90"/>
    <w:rsid w:val="00733CDA"/>
    <w:rsid w:val="00734625"/>
    <w:rsid w:val="007363F6"/>
    <w:rsid w:val="00736AEE"/>
    <w:rsid w:val="0073742B"/>
    <w:rsid w:val="007400F8"/>
    <w:rsid w:val="007400FE"/>
    <w:rsid w:val="00741508"/>
    <w:rsid w:val="00741C23"/>
    <w:rsid w:val="00742018"/>
    <w:rsid w:val="00743995"/>
    <w:rsid w:val="007442E4"/>
    <w:rsid w:val="0074469F"/>
    <w:rsid w:val="00744720"/>
    <w:rsid w:val="00744740"/>
    <w:rsid w:val="00744859"/>
    <w:rsid w:val="007451B1"/>
    <w:rsid w:val="00745BE1"/>
    <w:rsid w:val="007464EB"/>
    <w:rsid w:val="00746667"/>
    <w:rsid w:val="00746956"/>
    <w:rsid w:val="00746AFA"/>
    <w:rsid w:val="00746E65"/>
    <w:rsid w:val="00746FE2"/>
    <w:rsid w:val="007471F7"/>
    <w:rsid w:val="0074783A"/>
    <w:rsid w:val="00747965"/>
    <w:rsid w:val="00747D3F"/>
    <w:rsid w:val="00747D97"/>
    <w:rsid w:val="007505FC"/>
    <w:rsid w:val="0075089C"/>
    <w:rsid w:val="00751102"/>
    <w:rsid w:val="00751B91"/>
    <w:rsid w:val="00752470"/>
    <w:rsid w:val="00752C93"/>
    <w:rsid w:val="00752D11"/>
    <w:rsid w:val="007530A3"/>
    <w:rsid w:val="0075387E"/>
    <w:rsid w:val="00754021"/>
    <w:rsid w:val="00754D84"/>
    <w:rsid w:val="00754FA0"/>
    <w:rsid w:val="007556B6"/>
    <w:rsid w:val="00755732"/>
    <w:rsid w:val="00755DFD"/>
    <w:rsid w:val="00755F21"/>
    <w:rsid w:val="00756008"/>
    <w:rsid w:val="0075650D"/>
    <w:rsid w:val="0075660C"/>
    <w:rsid w:val="00756DC0"/>
    <w:rsid w:val="00756E72"/>
    <w:rsid w:val="00757466"/>
    <w:rsid w:val="0075783A"/>
    <w:rsid w:val="00757BAA"/>
    <w:rsid w:val="00757C22"/>
    <w:rsid w:val="007605D0"/>
    <w:rsid w:val="00760AAB"/>
    <w:rsid w:val="00760AC9"/>
    <w:rsid w:val="00760D02"/>
    <w:rsid w:val="00760EA6"/>
    <w:rsid w:val="0076128D"/>
    <w:rsid w:val="0076129A"/>
    <w:rsid w:val="00762282"/>
    <w:rsid w:val="00762820"/>
    <w:rsid w:val="00762D2D"/>
    <w:rsid w:val="00762EBF"/>
    <w:rsid w:val="007633F8"/>
    <w:rsid w:val="00764BD0"/>
    <w:rsid w:val="007655F4"/>
    <w:rsid w:val="00765ED9"/>
    <w:rsid w:val="00766698"/>
    <w:rsid w:val="00766C37"/>
    <w:rsid w:val="00767036"/>
    <w:rsid w:val="0076765F"/>
    <w:rsid w:val="007705A5"/>
    <w:rsid w:val="00771D58"/>
    <w:rsid w:val="00772261"/>
    <w:rsid w:val="00772722"/>
    <w:rsid w:val="00772942"/>
    <w:rsid w:val="0077299A"/>
    <w:rsid w:val="00773379"/>
    <w:rsid w:val="00773CBF"/>
    <w:rsid w:val="00774146"/>
    <w:rsid w:val="007744C1"/>
    <w:rsid w:val="00774A0A"/>
    <w:rsid w:val="00775639"/>
    <w:rsid w:val="0077565C"/>
    <w:rsid w:val="007757D8"/>
    <w:rsid w:val="007757ED"/>
    <w:rsid w:val="00776F51"/>
    <w:rsid w:val="0077730F"/>
    <w:rsid w:val="0078014C"/>
    <w:rsid w:val="00780FFE"/>
    <w:rsid w:val="007811F8"/>
    <w:rsid w:val="00782A3F"/>
    <w:rsid w:val="00783187"/>
    <w:rsid w:val="00784252"/>
    <w:rsid w:val="00784FE4"/>
    <w:rsid w:val="007850B9"/>
    <w:rsid w:val="00785319"/>
    <w:rsid w:val="00785379"/>
    <w:rsid w:val="00785418"/>
    <w:rsid w:val="00786A4E"/>
    <w:rsid w:val="00786B6D"/>
    <w:rsid w:val="0078737E"/>
    <w:rsid w:val="0079019F"/>
    <w:rsid w:val="00790FCB"/>
    <w:rsid w:val="00791B8E"/>
    <w:rsid w:val="00791BE8"/>
    <w:rsid w:val="0079228E"/>
    <w:rsid w:val="0079233E"/>
    <w:rsid w:val="007924FF"/>
    <w:rsid w:val="0079294D"/>
    <w:rsid w:val="00792E2B"/>
    <w:rsid w:val="00794DB1"/>
    <w:rsid w:val="00796042"/>
    <w:rsid w:val="00796E3D"/>
    <w:rsid w:val="00797574"/>
    <w:rsid w:val="007979FB"/>
    <w:rsid w:val="007A07AC"/>
    <w:rsid w:val="007A0D50"/>
    <w:rsid w:val="007A0E1D"/>
    <w:rsid w:val="007A0E9D"/>
    <w:rsid w:val="007A17B3"/>
    <w:rsid w:val="007A1F64"/>
    <w:rsid w:val="007A20E9"/>
    <w:rsid w:val="007A2A1B"/>
    <w:rsid w:val="007A3354"/>
    <w:rsid w:val="007A3B4C"/>
    <w:rsid w:val="007A462F"/>
    <w:rsid w:val="007A4F8C"/>
    <w:rsid w:val="007A5136"/>
    <w:rsid w:val="007A545B"/>
    <w:rsid w:val="007A575A"/>
    <w:rsid w:val="007A5E2F"/>
    <w:rsid w:val="007A7293"/>
    <w:rsid w:val="007A7805"/>
    <w:rsid w:val="007A7E11"/>
    <w:rsid w:val="007B0948"/>
    <w:rsid w:val="007B09E3"/>
    <w:rsid w:val="007B1598"/>
    <w:rsid w:val="007B1F24"/>
    <w:rsid w:val="007B2602"/>
    <w:rsid w:val="007B2D5F"/>
    <w:rsid w:val="007B4D6E"/>
    <w:rsid w:val="007B588C"/>
    <w:rsid w:val="007B5B23"/>
    <w:rsid w:val="007B5BF2"/>
    <w:rsid w:val="007B5F08"/>
    <w:rsid w:val="007B67D6"/>
    <w:rsid w:val="007B6D86"/>
    <w:rsid w:val="007B7872"/>
    <w:rsid w:val="007B79B7"/>
    <w:rsid w:val="007B7D1E"/>
    <w:rsid w:val="007C06D9"/>
    <w:rsid w:val="007C079C"/>
    <w:rsid w:val="007C089E"/>
    <w:rsid w:val="007C0BC6"/>
    <w:rsid w:val="007C190E"/>
    <w:rsid w:val="007C1B93"/>
    <w:rsid w:val="007C1F37"/>
    <w:rsid w:val="007C255C"/>
    <w:rsid w:val="007C4948"/>
    <w:rsid w:val="007C4F89"/>
    <w:rsid w:val="007C52D7"/>
    <w:rsid w:val="007C52E0"/>
    <w:rsid w:val="007C5606"/>
    <w:rsid w:val="007C635C"/>
    <w:rsid w:val="007C65EA"/>
    <w:rsid w:val="007C6B83"/>
    <w:rsid w:val="007C7A03"/>
    <w:rsid w:val="007C7BD0"/>
    <w:rsid w:val="007C7D0F"/>
    <w:rsid w:val="007D1E79"/>
    <w:rsid w:val="007D1F34"/>
    <w:rsid w:val="007D26F2"/>
    <w:rsid w:val="007D298F"/>
    <w:rsid w:val="007D2B49"/>
    <w:rsid w:val="007D2D15"/>
    <w:rsid w:val="007D2E07"/>
    <w:rsid w:val="007D2FF8"/>
    <w:rsid w:val="007D303E"/>
    <w:rsid w:val="007D32D5"/>
    <w:rsid w:val="007D3363"/>
    <w:rsid w:val="007D3574"/>
    <w:rsid w:val="007D3956"/>
    <w:rsid w:val="007D3FB2"/>
    <w:rsid w:val="007D40C5"/>
    <w:rsid w:val="007D422D"/>
    <w:rsid w:val="007D49FC"/>
    <w:rsid w:val="007D52E3"/>
    <w:rsid w:val="007D537E"/>
    <w:rsid w:val="007D5BBA"/>
    <w:rsid w:val="007D69B4"/>
    <w:rsid w:val="007D74AB"/>
    <w:rsid w:val="007D7969"/>
    <w:rsid w:val="007D7BC4"/>
    <w:rsid w:val="007E0AC8"/>
    <w:rsid w:val="007E0F2A"/>
    <w:rsid w:val="007E131E"/>
    <w:rsid w:val="007E13E8"/>
    <w:rsid w:val="007E1976"/>
    <w:rsid w:val="007E1C57"/>
    <w:rsid w:val="007E2668"/>
    <w:rsid w:val="007E2BBD"/>
    <w:rsid w:val="007E3CDE"/>
    <w:rsid w:val="007E4058"/>
    <w:rsid w:val="007E4881"/>
    <w:rsid w:val="007E4D4A"/>
    <w:rsid w:val="007E4EE5"/>
    <w:rsid w:val="007E5280"/>
    <w:rsid w:val="007E543E"/>
    <w:rsid w:val="007E578D"/>
    <w:rsid w:val="007E5879"/>
    <w:rsid w:val="007E58E4"/>
    <w:rsid w:val="007E58EC"/>
    <w:rsid w:val="007E6550"/>
    <w:rsid w:val="007E69C7"/>
    <w:rsid w:val="007E6A9C"/>
    <w:rsid w:val="007F0A3B"/>
    <w:rsid w:val="007F1414"/>
    <w:rsid w:val="007F2506"/>
    <w:rsid w:val="007F2E97"/>
    <w:rsid w:val="007F3262"/>
    <w:rsid w:val="007F327B"/>
    <w:rsid w:val="007F34DE"/>
    <w:rsid w:val="007F39B1"/>
    <w:rsid w:val="007F3A11"/>
    <w:rsid w:val="007F3D97"/>
    <w:rsid w:val="007F3F2A"/>
    <w:rsid w:val="007F3FFA"/>
    <w:rsid w:val="007F58F3"/>
    <w:rsid w:val="007F5A6B"/>
    <w:rsid w:val="007F5BAF"/>
    <w:rsid w:val="007F5BF8"/>
    <w:rsid w:val="007F5CC2"/>
    <w:rsid w:val="007F622B"/>
    <w:rsid w:val="007F675E"/>
    <w:rsid w:val="007F6F1F"/>
    <w:rsid w:val="007F70E2"/>
    <w:rsid w:val="007F71E7"/>
    <w:rsid w:val="007F7794"/>
    <w:rsid w:val="007F7DE5"/>
    <w:rsid w:val="007F7F6D"/>
    <w:rsid w:val="0080060D"/>
    <w:rsid w:val="00800759"/>
    <w:rsid w:val="00800A8D"/>
    <w:rsid w:val="00800D56"/>
    <w:rsid w:val="008021CC"/>
    <w:rsid w:val="008026F9"/>
    <w:rsid w:val="00804EDC"/>
    <w:rsid w:val="0080508B"/>
    <w:rsid w:val="0080517C"/>
    <w:rsid w:val="00805CF4"/>
    <w:rsid w:val="00805D2E"/>
    <w:rsid w:val="00805D5E"/>
    <w:rsid w:val="00805E6A"/>
    <w:rsid w:val="00806279"/>
    <w:rsid w:val="00807D2D"/>
    <w:rsid w:val="00807F1A"/>
    <w:rsid w:val="008105B9"/>
    <w:rsid w:val="0081061C"/>
    <w:rsid w:val="0081061D"/>
    <w:rsid w:val="0081074F"/>
    <w:rsid w:val="00810CF1"/>
    <w:rsid w:val="00810E5F"/>
    <w:rsid w:val="008124A4"/>
    <w:rsid w:val="00813910"/>
    <w:rsid w:val="0081449E"/>
    <w:rsid w:val="008149F6"/>
    <w:rsid w:val="00814CB1"/>
    <w:rsid w:val="00814DF0"/>
    <w:rsid w:val="00815DE4"/>
    <w:rsid w:val="008161E6"/>
    <w:rsid w:val="008161EF"/>
    <w:rsid w:val="00816F83"/>
    <w:rsid w:val="00817D36"/>
    <w:rsid w:val="00817EF6"/>
    <w:rsid w:val="008206EB"/>
    <w:rsid w:val="00821016"/>
    <w:rsid w:val="0082104C"/>
    <w:rsid w:val="008213AB"/>
    <w:rsid w:val="00822138"/>
    <w:rsid w:val="00822934"/>
    <w:rsid w:val="00822CF0"/>
    <w:rsid w:val="00823007"/>
    <w:rsid w:val="008231B5"/>
    <w:rsid w:val="00823209"/>
    <w:rsid w:val="00823D3F"/>
    <w:rsid w:val="00824193"/>
    <w:rsid w:val="008241EA"/>
    <w:rsid w:val="0082483E"/>
    <w:rsid w:val="00825E7B"/>
    <w:rsid w:val="008263FB"/>
    <w:rsid w:val="00826C7A"/>
    <w:rsid w:val="008270F2"/>
    <w:rsid w:val="008274AD"/>
    <w:rsid w:val="008276AA"/>
    <w:rsid w:val="00827E09"/>
    <w:rsid w:val="008302EB"/>
    <w:rsid w:val="00830920"/>
    <w:rsid w:val="00831009"/>
    <w:rsid w:val="00831BDE"/>
    <w:rsid w:val="00832957"/>
    <w:rsid w:val="0083379D"/>
    <w:rsid w:val="00833D72"/>
    <w:rsid w:val="00834C84"/>
    <w:rsid w:val="008358AD"/>
    <w:rsid w:val="00836490"/>
    <w:rsid w:val="0083676A"/>
    <w:rsid w:val="00840B28"/>
    <w:rsid w:val="00840DFC"/>
    <w:rsid w:val="00842428"/>
    <w:rsid w:val="00842744"/>
    <w:rsid w:val="0084278C"/>
    <w:rsid w:val="00842AD4"/>
    <w:rsid w:val="008436C9"/>
    <w:rsid w:val="00843AF3"/>
    <w:rsid w:val="00843B28"/>
    <w:rsid w:val="00844E43"/>
    <w:rsid w:val="008468D9"/>
    <w:rsid w:val="00846C1C"/>
    <w:rsid w:val="008475A0"/>
    <w:rsid w:val="008477FD"/>
    <w:rsid w:val="00847F64"/>
    <w:rsid w:val="008506F1"/>
    <w:rsid w:val="0085082D"/>
    <w:rsid w:val="008524EE"/>
    <w:rsid w:val="008526BC"/>
    <w:rsid w:val="00853FEA"/>
    <w:rsid w:val="008540AD"/>
    <w:rsid w:val="00854581"/>
    <w:rsid w:val="00854BD0"/>
    <w:rsid w:val="00855DA7"/>
    <w:rsid w:val="00855DE5"/>
    <w:rsid w:val="00855ED0"/>
    <w:rsid w:val="00856027"/>
    <w:rsid w:val="00856CB5"/>
    <w:rsid w:val="00857684"/>
    <w:rsid w:val="00857FC8"/>
    <w:rsid w:val="008606A9"/>
    <w:rsid w:val="0086071F"/>
    <w:rsid w:val="00860866"/>
    <w:rsid w:val="00860CD6"/>
    <w:rsid w:val="0086109A"/>
    <w:rsid w:val="00861B66"/>
    <w:rsid w:val="00862790"/>
    <w:rsid w:val="00863056"/>
    <w:rsid w:val="008631CE"/>
    <w:rsid w:val="0086338E"/>
    <w:rsid w:val="00864320"/>
    <w:rsid w:val="00865285"/>
    <w:rsid w:val="00866480"/>
    <w:rsid w:val="0086737B"/>
    <w:rsid w:val="008677AC"/>
    <w:rsid w:val="00870018"/>
    <w:rsid w:val="008704A6"/>
    <w:rsid w:val="00870746"/>
    <w:rsid w:val="00872745"/>
    <w:rsid w:val="00872C28"/>
    <w:rsid w:val="008734D3"/>
    <w:rsid w:val="00875007"/>
    <w:rsid w:val="00875B16"/>
    <w:rsid w:val="00875E66"/>
    <w:rsid w:val="00876478"/>
    <w:rsid w:val="00876655"/>
    <w:rsid w:val="00876F87"/>
    <w:rsid w:val="00880D51"/>
    <w:rsid w:val="00880E30"/>
    <w:rsid w:val="00880F89"/>
    <w:rsid w:val="0088110F"/>
    <w:rsid w:val="00881242"/>
    <w:rsid w:val="008816B6"/>
    <w:rsid w:val="008817E0"/>
    <w:rsid w:val="00882827"/>
    <w:rsid w:val="00883AFD"/>
    <w:rsid w:val="00883EEF"/>
    <w:rsid w:val="008845E6"/>
    <w:rsid w:val="00884D2D"/>
    <w:rsid w:val="00884FB1"/>
    <w:rsid w:val="00886256"/>
    <w:rsid w:val="008866A9"/>
    <w:rsid w:val="00886CF0"/>
    <w:rsid w:val="00887234"/>
    <w:rsid w:val="00887241"/>
    <w:rsid w:val="008874A3"/>
    <w:rsid w:val="00887670"/>
    <w:rsid w:val="00887BF0"/>
    <w:rsid w:val="00890207"/>
    <w:rsid w:val="0089123D"/>
    <w:rsid w:val="00892048"/>
    <w:rsid w:val="0089271F"/>
    <w:rsid w:val="00892BD3"/>
    <w:rsid w:val="00892F71"/>
    <w:rsid w:val="008933F9"/>
    <w:rsid w:val="008935EA"/>
    <w:rsid w:val="00894BF5"/>
    <w:rsid w:val="00894DC1"/>
    <w:rsid w:val="008952FF"/>
    <w:rsid w:val="008958B1"/>
    <w:rsid w:val="00896310"/>
    <w:rsid w:val="008971C7"/>
    <w:rsid w:val="00897B4A"/>
    <w:rsid w:val="008A08FB"/>
    <w:rsid w:val="008A09CE"/>
    <w:rsid w:val="008A0E05"/>
    <w:rsid w:val="008A0E3B"/>
    <w:rsid w:val="008A0F43"/>
    <w:rsid w:val="008A175E"/>
    <w:rsid w:val="008A1840"/>
    <w:rsid w:val="008A232F"/>
    <w:rsid w:val="008A2AEE"/>
    <w:rsid w:val="008A31D2"/>
    <w:rsid w:val="008A3398"/>
    <w:rsid w:val="008A347B"/>
    <w:rsid w:val="008A4BE7"/>
    <w:rsid w:val="008A51AA"/>
    <w:rsid w:val="008A64D1"/>
    <w:rsid w:val="008A7149"/>
    <w:rsid w:val="008A7523"/>
    <w:rsid w:val="008B0138"/>
    <w:rsid w:val="008B02A8"/>
    <w:rsid w:val="008B0686"/>
    <w:rsid w:val="008B080D"/>
    <w:rsid w:val="008B16C5"/>
    <w:rsid w:val="008B1A58"/>
    <w:rsid w:val="008B1EB3"/>
    <w:rsid w:val="008B2584"/>
    <w:rsid w:val="008B28F2"/>
    <w:rsid w:val="008B2A2B"/>
    <w:rsid w:val="008B2ABD"/>
    <w:rsid w:val="008B2D94"/>
    <w:rsid w:val="008B3A07"/>
    <w:rsid w:val="008B3FF0"/>
    <w:rsid w:val="008B4762"/>
    <w:rsid w:val="008B5747"/>
    <w:rsid w:val="008B5BA1"/>
    <w:rsid w:val="008B5C36"/>
    <w:rsid w:val="008B6150"/>
    <w:rsid w:val="008B6327"/>
    <w:rsid w:val="008C0266"/>
    <w:rsid w:val="008C0E99"/>
    <w:rsid w:val="008C0EF2"/>
    <w:rsid w:val="008C0F6A"/>
    <w:rsid w:val="008C17AB"/>
    <w:rsid w:val="008C1831"/>
    <w:rsid w:val="008C22CA"/>
    <w:rsid w:val="008C2790"/>
    <w:rsid w:val="008C3229"/>
    <w:rsid w:val="008C35B5"/>
    <w:rsid w:val="008C3D9C"/>
    <w:rsid w:val="008C4A5C"/>
    <w:rsid w:val="008C4FEA"/>
    <w:rsid w:val="008C571E"/>
    <w:rsid w:val="008C5990"/>
    <w:rsid w:val="008C5D12"/>
    <w:rsid w:val="008C6630"/>
    <w:rsid w:val="008C6AE7"/>
    <w:rsid w:val="008C725E"/>
    <w:rsid w:val="008C746F"/>
    <w:rsid w:val="008D07B5"/>
    <w:rsid w:val="008D09EF"/>
    <w:rsid w:val="008D0D5B"/>
    <w:rsid w:val="008D14C2"/>
    <w:rsid w:val="008D1627"/>
    <w:rsid w:val="008D1A7A"/>
    <w:rsid w:val="008D2C57"/>
    <w:rsid w:val="008D2EAC"/>
    <w:rsid w:val="008D3201"/>
    <w:rsid w:val="008D3B90"/>
    <w:rsid w:val="008D3C36"/>
    <w:rsid w:val="008D3FCA"/>
    <w:rsid w:val="008D41EF"/>
    <w:rsid w:val="008D4296"/>
    <w:rsid w:val="008D4619"/>
    <w:rsid w:val="008D529A"/>
    <w:rsid w:val="008D5445"/>
    <w:rsid w:val="008D5ACB"/>
    <w:rsid w:val="008D617D"/>
    <w:rsid w:val="008D73BA"/>
    <w:rsid w:val="008E15DA"/>
    <w:rsid w:val="008E1FCD"/>
    <w:rsid w:val="008E2868"/>
    <w:rsid w:val="008E2902"/>
    <w:rsid w:val="008E4189"/>
    <w:rsid w:val="008E462A"/>
    <w:rsid w:val="008E4F8B"/>
    <w:rsid w:val="008E50CF"/>
    <w:rsid w:val="008E609D"/>
    <w:rsid w:val="008E6802"/>
    <w:rsid w:val="008E7885"/>
    <w:rsid w:val="008F0A76"/>
    <w:rsid w:val="008F1988"/>
    <w:rsid w:val="008F1B76"/>
    <w:rsid w:val="008F20DB"/>
    <w:rsid w:val="008F25B5"/>
    <w:rsid w:val="008F2BAE"/>
    <w:rsid w:val="008F2D12"/>
    <w:rsid w:val="008F31AD"/>
    <w:rsid w:val="008F39EE"/>
    <w:rsid w:val="008F4FFD"/>
    <w:rsid w:val="008F504D"/>
    <w:rsid w:val="008F50F1"/>
    <w:rsid w:val="008F5EAF"/>
    <w:rsid w:val="008F625C"/>
    <w:rsid w:val="008F62CA"/>
    <w:rsid w:val="008F730F"/>
    <w:rsid w:val="008F7CA5"/>
    <w:rsid w:val="009001B9"/>
    <w:rsid w:val="009018CC"/>
    <w:rsid w:val="00901964"/>
    <w:rsid w:val="009020FE"/>
    <w:rsid w:val="009024E0"/>
    <w:rsid w:val="00902FCE"/>
    <w:rsid w:val="009031A5"/>
    <w:rsid w:val="00903B9A"/>
    <w:rsid w:val="00904F51"/>
    <w:rsid w:val="00904FA1"/>
    <w:rsid w:val="0090524E"/>
    <w:rsid w:val="00905304"/>
    <w:rsid w:val="00905F4E"/>
    <w:rsid w:val="009069B8"/>
    <w:rsid w:val="00906AF7"/>
    <w:rsid w:val="00906CAE"/>
    <w:rsid w:val="00906D52"/>
    <w:rsid w:val="00906F14"/>
    <w:rsid w:val="009073CE"/>
    <w:rsid w:val="009074CE"/>
    <w:rsid w:val="009100E1"/>
    <w:rsid w:val="009110AD"/>
    <w:rsid w:val="00911AA8"/>
    <w:rsid w:val="00911B76"/>
    <w:rsid w:val="009120B5"/>
    <w:rsid w:val="0091253F"/>
    <w:rsid w:val="00912FD8"/>
    <w:rsid w:val="00913199"/>
    <w:rsid w:val="00913E55"/>
    <w:rsid w:val="0091444A"/>
    <w:rsid w:val="00915A57"/>
    <w:rsid w:val="00915FCE"/>
    <w:rsid w:val="0091600E"/>
    <w:rsid w:val="0091654F"/>
    <w:rsid w:val="009167D5"/>
    <w:rsid w:val="00920032"/>
    <w:rsid w:val="00920055"/>
    <w:rsid w:val="00920226"/>
    <w:rsid w:val="00921608"/>
    <w:rsid w:val="009219A1"/>
    <w:rsid w:val="00921E8D"/>
    <w:rsid w:val="00921FB1"/>
    <w:rsid w:val="009220B9"/>
    <w:rsid w:val="0092274D"/>
    <w:rsid w:val="00922900"/>
    <w:rsid w:val="00922B87"/>
    <w:rsid w:val="0092427E"/>
    <w:rsid w:val="0092443C"/>
    <w:rsid w:val="00924698"/>
    <w:rsid w:val="009246AD"/>
    <w:rsid w:val="009249EF"/>
    <w:rsid w:val="00924A8A"/>
    <w:rsid w:val="00924AE7"/>
    <w:rsid w:val="00925275"/>
    <w:rsid w:val="009261F5"/>
    <w:rsid w:val="00926376"/>
    <w:rsid w:val="00926875"/>
    <w:rsid w:val="0092693D"/>
    <w:rsid w:val="00926D22"/>
    <w:rsid w:val="0092738F"/>
    <w:rsid w:val="009279BB"/>
    <w:rsid w:val="00927AC0"/>
    <w:rsid w:val="00927C9B"/>
    <w:rsid w:val="00931069"/>
    <w:rsid w:val="00931329"/>
    <w:rsid w:val="00932343"/>
    <w:rsid w:val="00932EEF"/>
    <w:rsid w:val="009334A4"/>
    <w:rsid w:val="00933630"/>
    <w:rsid w:val="00933EEB"/>
    <w:rsid w:val="00934FD8"/>
    <w:rsid w:val="009353CA"/>
    <w:rsid w:val="00935E90"/>
    <w:rsid w:val="0093605D"/>
    <w:rsid w:val="00936C39"/>
    <w:rsid w:val="0094056D"/>
    <w:rsid w:val="00940655"/>
    <w:rsid w:val="00940964"/>
    <w:rsid w:val="009412A4"/>
    <w:rsid w:val="009412F2"/>
    <w:rsid w:val="00941458"/>
    <w:rsid w:val="009414E1"/>
    <w:rsid w:val="00941E63"/>
    <w:rsid w:val="00941E68"/>
    <w:rsid w:val="009423D4"/>
    <w:rsid w:val="00942527"/>
    <w:rsid w:val="009426CF"/>
    <w:rsid w:val="00942FAC"/>
    <w:rsid w:val="00943E2D"/>
    <w:rsid w:val="00943EC8"/>
    <w:rsid w:val="00945E7B"/>
    <w:rsid w:val="00945FD1"/>
    <w:rsid w:val="0094636A"/>
    <w:rsid w:val="00946AD0"/>
    <w:rsid w:val="00947011"/>
    <w:rsid w:val="00947426"/>
    <w:rsid w:val="009477C8"/>
    <w:rsid w:val="00947E95"/>
    <w:rsid w:val="00951940"/>
    <w:rsid w:val="00951E70"/>
    <w:rsid w:val="0095249F"/>
    <w:rsid w:val="009524F6"/>
    <w:rsid w:val="0095298E"/>
    <w:rsid w:val="00952EF4"/>
    <w:rsid w:val="0095326B"/>
    <w:rsid w:val="009543D3"/>
    <w:rsid w:val="00954471"/>
    <w:rsid w:val="00954595"/>
    <w:rsid w:val="009545DF"/>
    <w:rsid w:val="00954688"/>
    <w:rsid w:val="00954D89"/>
    <w:rsid w:val="00954E1E"/>
    <w:rsid w:val="00954FF1"/>
    <w:rsid w:val="00955080"/>
    <w:rsid w:val="0095592E"/>
    <w:rsid w:val="0095651E"/>
    <w:rsid w:val="009566F0"/>
    <w:rsid w:val="00956F15"/>
    <w:rsid w:val="00957C1C"/>
    <w:rsid w:val="00957EBF"/>
    <w:rsid w:val="00960605"/>
    <w:rsid w:val="00961B0B"/>
    <w:rsid w:val="00961B10"/>
    <w:rsid w:val="00962BD5"/>
    <w:rsid w:val="009642AC"/>
    <w:rsid w:val="009654F5"/>
    <w:rsid w:val="0096572E"/>
    <w:rsid w:val="00965DC9"/>
    <w:rsid w:val="0096692E"/>
    <w:rsid w:val="00966DDD"/>
    <w:rsid w:val="0096745E"/>
    <w:rsid w:val="00967B2B"/>
    <w:rsid w:val="00967DF0"/>
    <w:rsid w:val="0097006F"/>
    <w:rsid w:val="00970EBA"/>
    <w:rsid w:val="0097104C"/>
    <w:rsid w:val="00971928"/>
    <w:rsid w:val="009737A9"/>
    <w:rsid w:val="00973A7E"/>
    <w:rsid w:val="00974C21"/>
    <w:rsid w:val="00974E45"/>
    <w:rsid w:val="00975001"/>
    <w:rsid w:val="0097536D"/>
    <w:rsid w:val="0097588C"/>
    <w:rsid w:val="0097661E"/>
    <w:rsid w:val="009767D2"/>
    <w:rsid w:val="00976B89"/>
    <w:rsid w:val="00976D48"/>
    <w:rsid w:val="009777BC"/>
    <w:rsid w:val="00980675"/>
    <w:rsid w:val="00981062"/>
    <w:rsid w:val="009814D9"/>
    <w:rsid w:val="00981965"/>
    <w:rsid w:val="00982360"/>
    <w:rsid w:val="0098296C"/>
    <w:rsid w:val="00982ADB"/>
    <w:rsid w:val="00983A01"/>
    <w:rsid w:val="00983E96"/>
    <w:rsid w:val="00983F3A"/>
    <w:rsid w:val="009846CD"/>
    <w:rsid w:val="00985A89"/>
    <w:rsid w:val="00986A08"/>
    <w:rsid w:val="00986D47"/>
    <w:rsid w:val="00986E97"/>
    <w:rsid w:val="00990585"/>
    <w:rsid w:val="0099095B"/>
    <w:rsid w:val="00990DAE"/>
    <w:rsid w:val="009911B5"/>
    <w:rsid w:val="00991372"/>
    <w:rsid w:val="00991A6B"/>
    <w:rsid w:val="00992195"/>
    <w:rsid w:val="00992455"/>
    <w:rsid w:val="00992585"/>
    <w:rsid w:val="0099268B"/>
    <w:rsid w:val="00992D1D"/>
    <w:rsid w:val="0099369B"/>
    <w:rsid w:val="00993936"/>
    <w:rsid w:val="00994024"/>
    <w:rsid w:val="009946CA"/>
    <w:rsid w:val="009946D4"/>
    <w:rsid w:val="00994E58"/>
    <w:rsid w:val="00995B15"/>
    <w:rsid w:val="00995BB7"/>
    <w:rsid w:val="00995D6D"/>
    <w:rsid w:val="009968D1"/>
    <w:rsid w:val="00996FC5"/>
    <w:rsid w:val="00997C90"/>
    <w:rsid w:val="009A0157"/>
    <w:rsid w:val="009A0174"/>
    <w:rsid w:val="009A112E"/>
    <w:rsid w:val="009A160A"/>
    <w:rsid w:val="009A1690"/>
    <w:rsid w:val="009A1D56"/>
    <w:rsid w:val="009A235F"/>
    <w:rsid w:val="009A261A"/>
    <w:rsid w:val="009A2824"/>
    <w:rsid w:val="009A346F"/>
    <w:rsid w:val="009A3846"/>
    <w:rsid w:val="009A3FC3"/>
    <w:rsid w:val="009A4991"/>
    <w:rsid w:val="009A4AD7"/>
    <w:rsid w:val="009A50D4"/>
    <w:rsid w:val="009A5909"/>
    <w:rsid w:val="009A64ED"/>
    <w:rsid w:val="009A696A"/>
    <w:rsid w:val="009A6A64"/>
    <w:rsid w:val="009A70EA"/>
    <w:rsid w:val="009A7688"/>
    <w:rsid w:val="009A7CEA"/>
    <w:rsid w:val="009A7E4A"/>
    <w:rsid w:val="009A7F0D"/>
    <w:rsid w:val="009B0156"/>
    <w:rsid w:val="009B0184"/>
    <w:rsid w:val="009B04BE"/>
    <w:rsid w:val="009B14E4"/>
    <w:rsid w:val="009B2E8C"/>
    <w:rsid w:val="009B31DB"/>
    <w:rsid w:val="009B378C"/>
    <w:rsid w:val="009B45B3"/>
    <w:rsid w:val="009B45C3"/>
    <w:rsid w:val="009B466D"/>
    <w:rsid w:val="009B4779"/>
    <w:rsid w:val="009B4B84"/>
    <w:rsid w:val="009B59E0"/>
    <w:rsid w:val="009B5CA7"/>
    <w:rsid w:val="009B670D"/>
    <w:rsid w:val="009B6F87"/>
    <w:rsid w:val="009B7041"/>
    <w:rsid w:val="009B73B4"/>
    <w:rsid w:val="009C0666"/>
    <w:rsid w:val="009C0A86"/>
    <w:rsid w:val="009C1345"/>
    <w:rsid w:val="009C1385"/>
    <w:rsid w:val="009C1A06"/>
    <w:rsid w:val="009C1A50"/>
    <w:rsid w:val="009C46A1"/>
    <w:rsid w:val="009C5035"/>
    <w:rsid w:val="009C5501"/>
    <w:rsid w:val="009C5602"/>
    <w:rsid w:val="009C69A3"/>
    <w:rsid w:val="009C7BDF"/>
    <w:rsid w:val="009C7F7D"/>
    <w:rsid w:val="009D0016"/>
    <w:rsid w:val="009D1485"/>
    <w:rsid w:val="009D186F"/>
    <w:rsid w:val="009D23A3"/>
    <w:rsid w:val="009D250C"/>
    <w:rsid w:val="009D2F24"/>
    <w:rsid w:val="009D320E"/>
    <w:rsid w:val="009D3323"/>
    <w:rsid w:val="009D39BC"/>
    <w:rsid w:val="009D3B15"/>
    <w:rsid w:val="009D3D5D"/>
    <w:rsid w:val="009D4155"/>
    <w:rsid w:val="009D4493"/>
    <w:rsid w:val="009D481B"/>
    <w:rsid w:val="009D4A85"/>
    <w:rsid w:val="009D4B83"/>
    <w:rsid w:val="009D5590"/>
    <w:rsid w:val="009D5CEB"/>
    <w:rsid w:val="009D67E3"/>
    <w:rsid w:val="009D718F"/>
    <w:rsid w:val="009D73E7"/>
    <w:rsid w:val="009E00FB"/>
    <w:rsid w:val="009E06BE"/>
    <w:rsid w:val="009E0A3E"/>
    <w:rsid w:val="009E1280"/>
    <w:rsid w:val="009E16A2"/>
    <w:rsid w:val="009E175F"/>
    <w:rsid w:val="009E1A02"/>
    <w:rsid w:val="009E1D3D"/>
    <w:rsid w:val="009E2121"/>
    <w:rsid w:val="009E3151"/>
    <w:rsid w:val="009E38A1"/>
    <w:rsid w:val="009E38FE"/>
    <w:rsid w:val="009E3C0F"/>
    <w:rsid w:val="009E4113"/>
    <w:rsid w:val="009E431B"/>
    <w:rsid w:val="009E45A6"/>
    <w:rsid w:val="009E5401"/>
    <w:rsid w:val="009E6393"/>
    <w:rsid w:val="009E6487"/>
    <w:rsid w:val="009E6EAA"/>
    <w:rsid w:val="009E782A"/>
    <w:rsid w:val="009E78AD"/>
    <w:rsid w:val="009E7D2C"/>
    <w:rsid w:val="009F0EE1"/>
    <w:rsid w:val="009F1320"/>
    <w:rsid w:val="009F1763"/>
    <w:rsid w:val="009F1C6B"/>
    <w:rsid w:val="009F22C5"/>
    <w:rsid w:val="009F264E"/>
    <w:rsid w:val="009F29E0"/>
    <w:rsid w:val="009F2A88"/>
    <w:rsid w:val="009F3198"/>
    <w:rsid w:val="009F38D6"/>
    <w:rsid w:val="009F3901"/>
    <w:rsid w:val="009F3A84"/>
    <w:rsid w:val="009F3DDE"/>
    <w:rsid w:val="009F43F2"/>
    <w:rsid w:val="009F46E2"/>
    <w:rsid w:val="009F4FF2"/>
    <w:rsid w:val="009F55D3"/>
    <w:rsid w:val="009F5610"/>
    <w:rsid w:val="009F599C"/>
    <w:rsid w:val="009F644F"/>
    <w:rsid w:val="009F6608"/>
    <w:rsid w:val="009F6D85"/>
    <w:rsid w:val="009F6F45"/>
    <w:rsid w:val="009F7A52"/>
    <w:rsid w:val="00A00FDF"/>
    <w:rsid w:val="00A010A2"/>
    <w:rsid w:val="00A01E34"/>
    <w:rsid w:val="00A026B7"/>
    <w:rsid w:val="00A02777"/>
    <w:rsid w:val="00A028D3"/>
    <w:rsid w:val="00A02E41"/>
    <w:rsid w:val="00A0328E"/>
    <w:rsid w:val="00A03431"/>
    <w:rsid w:val="00A04397"/>
    <w:rsid w:val="00A059F3"/>
    <w:rsid w:val="00A05CA6"/>
    <w:rsid w:val="00A06834"/>
    <w:rsid w:val="00A06AFE"/>
    <w:rsid w:val="00A06C24"/>
    <w:rsid w:val="00A07223"/>
    <w:rsid w:val="00A073D4"/>
    <w:rsid w:val="00A07B4E"/>
    <w:rsid w:val="00A11315"/>
    <w:rsid w:val="00A114FD"/>
    <w:rsid w:val="00A1174B"/>
    <w:rsid w:val="00A11EDE"/>
    <w:rsid w:val="00A12648"/>
    <w:rsid w:val="00A12A54"/>
    <w:rsid w:val="00A12EBC"/>
    <w:rsid w:val="00A12F4D"/>
    <w:rsid w:val="00A13140"/>
    <w:rsid w:val="00A13E2B"/>
    <w:rsid w:val="00A13E60"/>
    <w:rsid w:val="00A14662"/>
    <w:rsid w:val="00A151D3"/>
    <w:rsid w:val="00A164A0"/>
    <w:rsid w:val="00A1716B"/>
    <w:rsid w:val="00A17435"/>
    <w:rsid w:val="00A17C05"/>
    <w:rsid w:val="00A17CA7"/>
    <w:rsid w:val="00A2118B"/>
    <w:rsid w:val="00A212B3"/>
    <w:rsid w:val="00A227DA"/>
    <w:rsid w:val="00A2283D"/>
    <w:rsid w:val="00A22BDB"/>
    <w:rsid w:val="00A22C4C"/>
    <w:rsid w:val="00A22D63"/>
    <w:rsid w:val="00A23EE8"/>
    <w:rsid w:val="00A24333"/>
    <w:rsid w:val="00A2462F"/>
    <w:rsid w:val="00A2509F"/>
    <w:rsid w:val="00A25173"/>
    <w:rsid w:val="00A251F6"/>
    <w:rsid w:val="00A257ED"/>
    <w:rsid w:val="00A25F11"/>
    <w:rsid w:val="00A261F1"/>
    <w:rsid w:val="00A2748E"/>
    <w:rsid w:val="00A2788D"/>
    <w:rsid w:val="00A30428"/>
    <w:rsid w:val="00A304E9"/>
    <w:rsid w:val="00A30B43"/>
    <w:rsid w:val="00A320D3"/>
    <w:rsid w:val="00A3282F"/>
    <w:rsid w:val="00A330DF"/>
    <w:rsid w:val="00A33752"/>
    <w:rsid w:val="00A33AE0"/>
    <w:rsid w:val="00A3468B"/>
    <w:rsid w:val="00A34B21"/>
    <w:rsid w:val="00A34C13"/>
    <w:rsid w:val="00A36737"/>
    <w:rsid w:val="00A36B84"/>
    <w:rsid w:val="00A36D8A"/>
    <w:rsid w:val="00A37023"/>
    <w:rsid w:val="00A40B4C"/>
    <w:rsid w:val="00A41EA3"/>
    <w:rsid w:val="00A42B12"/>
    <w:rsid w:val="00A42DC2"/>
    <w:rsid w:val="00A42F34"/>
    <w:rsid w:val="00A437C5"/>
    <w:rsid w:val="00A441F7"/>
    <w:rsid w:val="00A44918"/>
    <w:rsid w:val="00A4535C"/>
    <w:rsid w:val="00A45398"/>
    <w:rsid w:val="00A45413"/>
    <w:rsid w:val="00A45F75"/>
    <w:rsid w:val="00A45F83"/>
    <w:rsid w:val="00A4620D"/>
    <w:rsid w:val="00A4671C"/>
    <w:rsid w:val="00A46D55"/>
    <w:rsid w:val="00A4773B"/>
    <w:rsid w:val="00A477F9"/>
    <w:rsid w:val="00A504B4"/>
    <w:rsid w:val="00A50CAC"/>
    <w:rsid w:val="00A50F7D"/>
    <w:rsid w:val="00A515BE"/>
    <w:rsid w:val="00A5208E"/>
    <w:rsid w:val="00A523B2"/>
    <w:rsid w:val="00A52503"/>
    <w:rsid w:val="00A52BFB"/>
    <w:rsid w:val="00A52FF6"/>
    <w:rsid w:val="00A53361"/>
    <w:rsid w:val="00A53950"/>
    <w:rsid w:val="00A556D3"/>
    <w:rsid w:val="00A55704"/>
    <w:rsid w:val="00A55BD4"/>
    <w:rsid w:val="00A55FA7"/>
    <w:rsid w:val="00A5658C"/>
    <w:rsid w:val="00A569DD"/>
    <w:rsid w:val="00A571EE"/>
    <w:rsid w:val="00A5720A"/>
    <w:rsid w:val="00A5789D"/>
    <w:rsid w:val="00A57DDB"/>
    <w:rsid w:val="00A600DD"/>
    <w:rsid w:val="00A60E95"/>
    <w:rsid w:val="00A61535"/>
    <w:rsid w:val="00A6162E"/>
    <w:rsid w:val="00A621A1"/>
    <w:rsid w:val="00A62CA4"/>
    <w:rsid w:val="00A634B5"/>
    <w:rsid w:val="00A64A61"/>
    <w:rsid w:val="00A64B1B"/>
    <w:rsid w:val="00A651BD"/>
    <w:rsid w:val="00A65297"/>
    <w:rsid w:val="00A65379"/>
    <w:rsid w:val="00A66266"/>
    <w:rsid w:val="00A66600"/>
    <w:rsid w:val="00A66731"/>
    <w:rsid w:val="00A66887"/>
    <w:rsid w:val="00A702D7"/>
    <w:rsid w:val="00A71486"/>
    <w:rsid w:val="00A7194F"/>
    <w:rsid w:val="00A7264D"/>
    <w:rsid w:val="00A731CC"/>
    <w:rsid w:val="00A7325A"/>
    <w:rsid w:val="00A737C7"/>
    <w:rsid w:val="00A7385B"/>
    <w:rsid w:val="00A74701"/>
    <w:rsid w:val="00A74C7D"/>
    <w:rsid w:val="00A74C9C"/>
    <w:rsid w:val="00A751C3"/>
    <w:rsid w:val="00A7556C"/>
    <w:rsid w:val="00A75917"/>
    <w:rsid w:val="00A75A54"/>
    <w:rsid w:val="00A75F66"/>
    <w:rsid w:val="00A81378"/>
    <w:rsid w:val="00A81412"/>
    <w:rsid w:val="00A81563"/>
    <w:rsid w:val="00A81DEA"/>
    <w:rsid w:val="00A8261B"/>
    <w:rsid w:val="00A82A46"/>
    <w:rsid w:val="00A83C24"/>
    <w:rsid w:val="00A83C9E"/>
    <w:rsid w:val="00A83CB6"/>
    <w:rsid w:val="00A83DEB"/>
    <w:rsid w:val="00A84086"/>
    <w:rsid w:val="00A84687"/>
    <w:rsid w:val="00A84AE0"/>
    <w:rsid w:val="00A8597E"/>
    <w:rsid w:val="00A85C45"/>
    <w:rsid w:val="00A860AF"/>
    <w:rsid w:val="00A86496"/>
    <w:rsid w:val="00A86C3B"/>
    <w:rsid w:val="00A86FE0"/>
    <w:rsid w:val="00A87079"/>
    <w:rsid w:val="00A90C73"/>
    <w:rsid w:val="00A90D2E"/>
    <w:rsid w:val="00A91A2F"/>
    <w:rsid w:val="00A91B29"/>
    <w:rsid w:val="00A91F73"/>
    <w:rsid w:val="00A92622"/>
    <w:rsid w:val="00A93043"/>
    <w:rsid w:val="00A936FF"/>
    <w:rsid w:val="00A93BCA"/>
    <w:rsid w:val="00A93F8A"/>
    <w:rsid w:val="00A95D3E"/>
    <w:rsid w:val="00A95D48"/>
    <w:rsid w:val="00A96B4B"/>
    <w:rsid w:val="00A96D61"/>
    <w:rsid w:val="00A96DD1"/>
    <w:rsid w:val="00A96F0C"/>
    <w:rsid w:val="00A97308"/>
    <w:rsid w:val="00A97327"/>
    <w:rsid w:val="00AA005B"/>
    <w:rsid w:val="00AA0E69"/>
    <w:rsid w:val="00AA1743"/>
    <w:rsid w:val="00AA1A8C"/>
    <w:rsid w:val="00AA1BF6"/>
    <w:rsid w:val="00AA1D04"/>
    <w:rsid w:val="00AA2285"/>
    <w:rsid w:val="00AA2D97"/>
    <w:rsid w:val="00AA361E"/>
    <w:rsid w:val="00AA4066"/>
    <w:rsid w:val="00AA460F"/>
    <w:rsid w:val="00AA4B20"/>
    <w:rsid w:val="00AA52B4"/>
    <w:rsid w:val="00AA53C6"/>
    <w:rsid w:val="00AA5521"/>
    <w:rsid w:val="00AA5B14"/>
    <w:rsid w:val="00AA5C05"/>
    <w:rsid w:val="00AA6363"/>
    <w:rsid w:val="00AA7311"/>
    <w:rsid w:val="00AA7949"/>
    <w:rsid w:val="00AB02C6"/>
    <w:rsid w:val="00AB058B"/>
    <w:rsid w:val="00AB063A"/>
    <w:rsid w:val="00AB1172"/>
    <w:rsid w:val="00AB1A02"/>
    <w:rsid w:val="00AB1EAB"/>
    <w:rsid w:val="00AB285E"/>
    <w:rsid w:val="00AB2B52"/>
    <w:rsid w:val="00AB2F1E"/>
    <w:rsid w:val="00AB31B2"/>
    <w:rsid w:val="00AB34C5"/>
    <w:rsid w:val="00AB4263"/>
    <w:rsid w:val="00AB48A2"/>
    <w:rsid w:val="00AB4D20"/>
    <w:rsid w:val="00AB55B5"/>
    <w:rsid w:val="00AB5A47"/>
    <w:rsid w:val="00AB6A7E"/>
    <w:rsid w:val="00AB6F4F"/>
    <w:rsid w:val="00AB7C33"/>
    <w:rsid w:val="00AC1BAE"/>
    <w:rsid w:val="00AC23C6"/>
    <w:rsid w:val="00AC2C68"/>
    <w:rsid w:val="00AC36F3"/>
    <w:rsid w:val="00AC4204"/>
    <w:rsid w:val="00AC477F"/>
    <w:rsid w:val="00AC4DBC"/>
    <w:rsid w:val="00AC5094"/>
    <w:rsid w:val="00AC5171"/>
    <w:rsid w:val="00AC5936"/>
    <w:rsid w:val="00AC6068"/>
    <w:rsid w:val="00AC6612"/>
    <w:rsid w:val="00AC669C"/>
    <w:rsid w:val="00AC6F39"/>
    <w:rsid w:val="00AD000B"/>
    <w:rsid w:val="00AD0659"/>
    <w:rsid w:val="00AD0D7D"/>
    <w:rsid w:val="00AD0E9F"/>
    <w:rsid w:val="00AD1961"/>
    <w:rsid w:val="00AD21AC"/>
    <w:rsid w:val="00AD39A4"/>
    <w:rsid w:val="00AD39A8"/>
    <w:rsid w:val="00AD39EF"/>
    <w:rsid w:val="00AD3E01"/>
    <w:rsid w:val="00AD48C7"/>
    <w:rsid w:val="00AD4CCB"/>
    <w:rsid w:val="00AD5717"/>
    <w:rsid w:val="00AD5FB7"/>
    <w:rsid w:val="00AD6981"/>
    <w:rsid w:val="00AD6B1A"/>
    <w:rsid w:val="00AD6B28"/>
    <w:rsid w:val="00AD7237"/>
    <w:rsid w:val="00AD73AB"/>
    <w:rsid w:val="00AE0E34"/>
    <w:rsid w:val="00AE17BA"/>
    <w:rsid w:val="00AE18E9"/>
    <w:rsid w:val="00AE1F91"/>
    <w:rsid w:val="00AE2BBB"/>
    <w:rsid w:val="00AE3C98"/>
    <w:rsid w:val="00AE513A"/>
    <w:rsid w:val="00AE5C1E"/>
    <w:rsid w:val="00AE5EE8"/>
    <w:rsid w:val="00AE6629"/>
    <w:rsid w:val="00AE72E3"/>
    <w:rsid w:val="00AF03D0"/>
    <w:rsid w:val="00AF0F14"/>
    <w:rsid w:val="00AF192C"/>
    <w:rsid w:val="00AF1EDF"/>
    <w:rsid w:val="00AF2063"/>
    <w:rsid w:val="00AF24D5"/>
    <w:rsid w:val="00AF2738"/>
    <w:rsid w:val="00AF2992"/>
    <w:rsid w:val="00AF2F6E"/>
    <w:rsid w:val="00AF2F81"/>
    <w:rsid w:val="00AF33C9"/>
    <w:rsid w:val="00AF3C8E"/>
    <w:rsid w:val="00AF4A4A"/>
    <w:rsid w:val="00AF4D7D"/>
    <w:rsid w:val="00AF5110"/>
    <w:rsid w:val="00AF6204"/>
    <w:rsid w:val="00AF7120"/>
    <w:rsid w:val="00B0018A"/>
    <w:rsid w:val="00B01412"/>
    <w:rsid w:val="00B015E2"/>
    <w:rsid w:val="00B03813"/>
    <w:rsid w:val="00B03AC6"/>
    <w:rsid w:val="00B03AC7"/>
    <w:rsid w:val="00B03CB0"/>
    <w:rsid w:val="00B03D43"/>
    <w:rsid w:val="00B04F19"/>
    <w:rsid w:val="00B05B60"/>
    <w:rsid w:val="00B05FFE"/>
    <w:rsid w:val="00B06015"/>
    <w:rsid w:val="00B06630"/>
    <w:rsid w:val="00B06BDF"/>
    <w:rsid w:val="00B0723C"/>
    <w:rsid w:val="00B07518"/>
    <w:rsid w:val="00B07C9C"/>
    <w:rsid w:val="00B07CE0"/>
    <w:rsid w:val="00B07F93"/>
    <w:rsid w:val="00B10564"/>
    <w:rsid w:val="00B105A3"/>
    <w:rsid w:val="00B10D19"/>
    <w:rsid w:val="00B11C1C"/>
    <w:rsid w:val="00B11FE9"/>
    <w:rsid w:val="00B123F5"/>
    <w:rsid w:val="00B12507"/>
    <w:rsid w:val="00B12900"/>
    <w:rsid w:val="00B12AF7"/>
    <w:rsid w:val="00B12D47"/>
    <w:rsid w:val="00B12FAB"/>
    <w:rsid w:val="00B13823"/>
    <w:rsid w:val="00B14151"/>
    <w:rsid w:val="00B145A6"/>
    <w:rsid w:val="00B145D4"/>
    <w:rsid w:val="00B14E5E"/>
    <w:rsid w:val="00B14F6A"/>
    <w:rsid w:val="00B151D9"/>
    <w:rsid w:val="00B157A5"/>
    <w:rsid w:val="00B16420"/>
    <w:rsid w:val="00B16675"/>
    <w:rsid w:val="00B16871"/>
    <w:rsid w:val="00B16B3B"/>
    <w:rsid w:val="00B20590"/>
    <w:rsid w:val="00B20F01"/>
    <w:rsid w:val="00B20FED"/>
    <w:rsid w:val="00B210A8"/>
    <w:rsid w:val="00B212F9"/>
    <w:rsid w:val="00B214FF"/>
    <w:rsid w:val="00B21E21"/>
    <w:rsid w:val="00B22872"/>
    <w:rsid w:val="00B22D68"/>
    <w:rsid w:val="00B22DB1"/>
    <w:rsid w:val="00B234E0"/>
    <w:rsid w:val="00B24264"/>
    <w:rsid w:val="00B24BB8"/>
    <w:rsid w:val="00B2581A"/>
    <w:rsid w:val="00B25851"/>
    <w:rsid w:val="00B261DB"/>
    <w:rsid w:val="00B26922"/>
    <w:rsid w:val="00B27C37"/>
    <w:rsid w:val="00B30130"/>
    <w:rsid w:val="00B30A29"/>
    <w:rsid w:val="00B31019"/>
    <w:rsid w:val="00B3153A"/>
    <w:rsid w:val="00B31948"/>
    <w:rsid w:val="00B31F47"/>
    <w:rsid w:val="00B323D3"/>
    <w:rsid w:val="00B328DE"/>
    <w:rsid w:val="00B32F81"/>
    <w:rsid w:val="00B33174"/>
    <w:rsid w:val="00B33F2A"/>
    <w:rsid w:val="00B34CA0"/>
    <w:rsid w:val="00B35691"/>
    <w:rsid w:val="00B3572E"/>
    <w:rsid w:val="00B35913"/>
    <w:rsid w:val="00B366FE"/>
    <w:rsid w:val="00B36A6E"/>
    <w:rsid w:val="00B36D84"/>
    <w:rsid w:val="00B379E9"/>
    <w:rsid w:val="00B40B11"/>
    <w:rsid w:val="00B41333"/>
    <w:rsid w:val="00B418A0"/>
    <w:rsid w:val="00B43CBE"/>
    <w:rsid w:val="00B443B9"/>
    <w:rsid w:val="00B44704"/>
    <w:rsid w:val="00B44932"/>
    <w:rsid w:val="00B4713E"/>
    <w:rsid w:val="00B508D2"/>
    <w:rsid w:val="00B50CEF"/>
    <w:rsid w:val="00B5164E"/>
    <w:rsid w:val="00B521D3"/>
    <w:rsid w:val="00B52408"/>
    <w:rsid w:val="00B52AB2"/>
    <w:rsid w:val="00B53C6D"/>
    <w:rsid w:val="00B53D93"/>
    <w:rsid w:val="00B541F8"/>
    <w:rsid w:val="00B54EB9"/>
    <w:rsid w:val="00B55705"/>
    <w:rsid w:val="00B558EB"/>
    <w:rsid w:val="00B55BA9"/>
    <w:rsid w:val="00B563B4"/>
    <w:rsid w:val="00B56C48"/>
    <w:rsid w:val="00B56CF3"/>
    <w:rsid w:val="00B60210"/>
    <w:rsid w:val="00B6074C"/>
    <w:rsid w:val="00B60CD9"/>
    <w:rsid w:val="00B60CDF"/>
    <w:rsid w:val="00B626A2"/>
    <w:rsid w:val="00B635CF"/>
    <w:rsid w:val="00B63646"/>
    <w:rsid w:val="00B637BB"/>
    <w:rsid w:val="00B63928"/>
    <w:rsid w:val="00B63F67"/>
    <w:rsid w:val="00B641EF"/>
    <w:rsid w:val="00B6421C"/>
    <w:rsid w:val="00B643B3"/>
    <w:rsid w:val="00B644D3"/>
    <w:rsid w:val="00B64F9D"/>
    <w:rsid w:val="00B65946"/>
    <w:rsid w:val="00B661BB"/>
    <w:rsid w:val="00B66FFA"/>
    <w:rsid w:val="00B6759A"/>
    <w:rsid w:val="00B70458"/>
    <w:rsid w:val="00B70E22"/>
    <w:rsid w:val="00B711E3"/>
    <w:rsid w:val="00B71500"/>
    <w:rsid w:val="00B71E64"/>
    <w:rsid w:val="00B71FE0"/>
    <w:rsid w:val="00B72278"/>
    <w:rsid w:val="00B7352E"/>
    <w:rsid w:val="00B7361C"/>
    <w:rsid w:val="00B74CA0"/>
    <w:rsid w:val="00B75185"/>
    <w:rsid w:val="00B75F5C"/>
    <w:rsid w:val="00B77335"/>
    <w:rsid w:val="00B777B5"/>
    <w:rsid w:val="00B80820"/>
    <w:rsid w:val="00B816F7"/>
    <w:rsid w:val="00B81C83"/>
    <w:rsid w:val="00B828CD"/>
    <w:rsid w:val="00B83289"/>
    <w:rsid w:val="00B83293"/>
    <w:rsid w:val="00B83808"/>
    <w:rsid w:val="00B84280"/>
    <w:rsid w:val="00B845EB"/>
    <w:rsid w:val="00B84A45"/>
    <w:rsid w:val="00B8529D"/>
    <w:rsid w:val="00B8586D"/>
    <w:rsid w:val="00B8656E"/>
    <w:rsid w:val="00B86811"/>
    <w:rsid w:val="00B86BC6"/>
    <w:rsid w:val="00B87095"/>
    <w:rsid w:val="00B873FF"/>
    <w:rsid w:val="00B877BC"/>
    <w:rsid w:val="00B8796D"/>
    <w:rsid w:val="00B87B3D"/>
    <w:rsid w:val="00B87B4D"/>
    <w:rsid w:val="00B90436"/>
    <w:rsid w:val="00B9046D"/>
    <w:rsid w:val="00B90A68"/>
    <w:rsid w:val="00B9322F"/>
    <w:rsid w:val="00B93BC2"/>
    <w:rsid w:val="00B93EF7"/>
    <w:rsid w:val="00B93F56"/>
    <w:rsid w:val="00B94E61"/>
    <w:rsid w:val="00B9535A"/>
    <w:rsid w:val="00B95A58"/>
    <w:rsid w:val="00B96341"/>
    <w:rsid w:val="00B96883"/>
    <w:rsid w:val="00B974D9"/>
    <w:rsid w:val="00B97EB4"/>
    <w:rsid w:val="00B97EE4"/>
    <w:rsid w:val="00BA01D3"/>
    <w:rsid w:val="00BA03E7"/>
    <w:rsid w:val="00BA067D"/>
    <w:rsid w:val="00BA06B5"/>
    <w:rsid w:val="00BA0BA5"/>
    <w:rsid w:val="00BA0D64"/>
    <w:rsid w:val="00BA14C5"/>
    <w:rsid w:val="00BA1AA6"/>
    <w:rsid w:val="00BA35C1"/>
    <w:rsid w:val="00BA5D47"/>
    <w:rsid w:val="00BA6EF9"/>
    <w:rsid w:val="00BA7C38"/>
    <w:rsid w:val="00BB14E7"/>
    <w:rsid w:val="00BB18D9"/>
    <w:rsid w:val="00BB2521"/>
    <w:rsid w:val="00BB2C0F"/>
    <w:rsid w:val="00BB2C60"/>
    <w:rsid w:val="00BB2FE4"/>
    <w:rsid w:val="00BB3C02"/>
    <w:rsid w:val="00BB4A0C"/>
    <w:rsid w:val="00BB4C2D"/>
    <w:rsid w:val="00BB5ED1"/>
    <w:rsid w:val="00BB6664"/>
    <w:rsid w:val="00BB6683"/>
    <w:rsid w:val="00BB6B62"/>
    <w:rsid w:val="00BB7117"/>
    <w:rsid w:val="00BB71AB"/>
    <w:rsid w:val="00BB7DCF"/>
    <w:rsid w:val="00BC00E5"/>
    <w:rsid w:val="00BC0CE2"/>
    <w:rsid w:val="00BC1362"/>
    <w:rsid w:val="00BC1BC4"/>
    <w:rsid w:val="00BC1C42"/>
    <w:rsid w:val="00BC2715"/>
    <w:rsid w:val="00BC2882"/>
    <w:rsid w:val="00BC2BC0"/>
    <w:rsid w:val="00BC3250"/>
    <w:rsid w:val="00BC4611"/>
    <w:rsid w:val="00BC4684"/>
    <w:rsid w:val="00BC469F"/>
    <w:rsid w:val="00BC4E24"/>
    <w:rsid w:val="00BC5187"/>
    <w:rsid w:val="00BC5890"/>
    <w:rsid w:val="00BC5CCE"/>
    <w:rsid w:val="00BC6155"/>
    <w:rsid w:val="00BC695F"/>
    <w:rsid w:val="00BC77EA"/>
    <w:rsid w:val="00BC782F"/>
    <w:rsid w:val="00BD088E"/>
    <w:rsid w:val="00BD0C33"/>
    <w:rsid w:val="00BD2104"/>
    <w:rsid w:val="00BD23DF"/>
    <w:rsid w:val="00BD2426"/>
    <w:rsid w:val="00BD275C"/>
    <w:rsid w:val="00BD2A16"/>
    <w:rsid w:val="00BD2AAF"/>
    <w:rsid w:val="00BD2BC6"/>
    <w:rsid w:val="00BD5F0A"/>
    <w:rsid w:val="00BD6066"/>
    <w:rsid w:val="00BD6B2F"/>
    <w:rsid w:val="00BE0198"/>
    <w:rsid w:val="00BE0419"/>
    <w:rsid w:val="00BE0A39"/>
    <w:rsid w:val="00BE139D"/>
    <w:rsid w:val="00BE15A6"/>
    <w:rsid w:val="00BE17E5"/>
    <w:rsid w:val="00BE283D"/>
    <w:rsid w:val="00BE2A90"/>
    <w:rsid w:val="00BE3B3A"/>
    <w:rsid w:val="00BE3C70"/>
    <w:rsid w:val="00BE3DFE"/>
    <w:rsid w:val="00BE41F0"/>
    <w:rsid w:val="00BE481F"/>
    <w:rsid w:val="00BE4923"/>
    <w:rsid w:val="00BE7DD3"/>
    <w:rsid w:val="00BF0924"/>
    <w:rsid w:val="00BF092D"/>
    <w:rsid w:val="00BF1777"/>
    <w:rsid w:val="00BF1956"/>
    <w:rsid w:val="00BF213B"/>
    <w:rsid w:val="00BF2DC7"/>
    <w:rsid w:val="00BF313C"/>
    <w:rsid w:val="00BF3345"/>
    <w:rsid w:val="00BF3A88"/>
    <w:rsid w:val="00BF4D1E"/>
    <w:rsid w:val="00BF592C"/>
    <w:rsid w:val="00BF63AB"/>
    <w:rsid w:val="00BF6577"/>
    <w:rsid w:val="00BF6A2B"/>
    <w:rsid w:val="00BF6B2F"/>
    <w:rsid w:val="00C0038C"/>
    <w:rsid w:val="00C0091B"/>
    <w:rsid w:val="00C00CA5"/>
    <w:rsid w:val="00C00F0B"/>
    <w:rsid w:val="00C01399"/>
    <w:rsid w:val="00C02980"/>
    <w:rsid w:val="00C02A1A"/>
    <w:rsid w:val="00C02CB1"/>
    <w:rsid w:val="00C02E77"/>
    <w:rsid w:val="00C039F1"/>
    <w:rsid w:val="00C041F3"/>
    <w:rsid w:val="00C05956"/>
    <w:rsid w:val="00C05CA3"/>
    <w:rsid w:val="00C0639C"/>
    <w:rsid w:val="00C06654"/>
    <w:rsid w:val="00C06F4D"/>
    <w:rsid w:val="00C1048A"/>
    <w:rsid w:val="00C104F7"/>
    <w:rsid w:val="00C109B7"/>
    <w:rsid w:val="00C11454"/>
    <w:rsid w:val="00C11777"/>
    <w:rsid w:val="00C11975"/>
    <w:rsid w:val="00C12B42"/>
    <w:rsid w:val="00C12D5A"/>
    <w:rsid w:val="00C12F20"/>
    <w:rsid w:val="00C13C68"/>
    <w:rsid w:val="00C141F6"/>
    <w:rsid w:val="00C14254"/>
    <w:rsid w:val="00C14261"/>
    <w:rsid w:val="00C14A02"/>
    <w:rsid w:val="00C14C64"/>
    <w:rsid w:val="00C14DAF"/>
    <w:rsid w:val="00C15130"/>
    <w:rsid w:val="00C154CB"/>
    <w:rsid w:val="00C155F5"/>
    <w:rsid w:val="00C156EF"/>
    <w:rsid w:val="00C15B1A"/>
    <w:rsid w:val="00C15D2E"/>
    <w:rsid w:val="00C17888"/>
    <w:rsid w:val="00C20348"/>
    <w:rsid w:val="00C206AD"/>
    <w:rsid w:val="00C2075B"/>
    <w:rsid w:val="00C20EE8"/>
    <w:rsid w:val="00C217DC"/>
    <w:rsid w:val="00C22CC4"/>
    <w:rsid w:val="00C23699"/>
    <w:rsid w:val="00C23837"/>
    <w:rsid w:val="00C23B99"/>
    <w:rsid w:val="00C23D6F"/>
    <w:rsid w:val="00C252DA"/>
    <w:rsid w:val="00C25A13"/>
    <w:rsid w:val="00C25C92"/>
    <w:rsid w:val="00C26F3B"/>
    <w:rsid w:val="00C2744F"/>
    <w:rsid w:val="00C30112"/>
    <w:rsid w:val="00C30BBE"/>
    <w:rsid w:val="00C30CB3"/>
    <w:rsid w:val="00C30E51"/>
    <w:rsid w:val="00C313A6"/>
    <w:rsid w:val="00C319F2"/>
    <w:rsid w:val="00C31AA5"/>
    <w:rsid w:val="00C31B51"/>
    <w:rsid w:val="00C324A9"/>
    <w:rsid w:val="00C32B80"/>
    <w:rsid w:val="00C330E8"/>
    <w:rsid w:val="00C33255"/>
    <w:rsid w:val="00C334A5"/>
    <w:rsid w:val="00C336F9"/>
    <w:rsid w:val="00C34481"/>
    <w:rsid w:val="00C347FF"/>
    <w:rsid w:val="00C34E71"/>
    <w:rsid w:val="00C3527E"/>
    <w:rsid w:val="00C3536A"/>
    <w:rsid w:val="00C35472"/>
    <w:rsid w:val="00C354A4"/>
    <w:rsid w:val="00C355CA"/>
    <w:rsid w:val="00C3697D"/>
    <w:rsid w:val="00C36A36"/>
    <w:rsid w:val="00C36DC5"/>
    <w:rsid w:val="00C3777C"/>
    <w:rsid w:val="00C37B6F"/>
    <w:rsid w:val="00C40718"/>
    <w:rsid w:val="00C4075A"/>
    <w:rsid w:val="00C409EC"/>
    <w:rsid w:val="00C40BE8"/>
    <w:rsid w:val="00C43780"/>
    <w:rsid w:val="00C439D7"/>
    <w:rsid w:val="00C43D3C"/>
    <w:rsid w:val="00C44443"/>
    <w:rsid w:val="00C445DE"/>
    <w:rsid w:val="00C44BD0"/>
    <w:rsid w:val="00C45BF5"/>
    <w:rsid w:val="00C45E98"/>
    <w:rsid w:val="00C46BE2"/>
    <w:rsid w:val="00C46D72"/>
    <w:rsid w:val="00C46E91"/>
    <w:rsid w:val="00C46F79"/>
    <w:rsid w:val="00C478D5"/>
    <w:rsid w:val="00C47DB0"/>
    <w:rsid w:val="00C5006F"/>
    <w:rsid w:val="00C50695"/>
    <w:rsid w:val="00C50C18"/>
    <w:rsid w:val="00C51371"/>
    <w:rsid w:val="00C513FE"/>
    <w:rsid w:val="00C516DF"/>
    <w:rsid w:val="00C51861"/>
    <w:rsid w:val="00C52086"/>
    <w:rsid w:val="00C53187"/>
    <w:rsid w:val="00C540A1"/>
    <w:rsid w:val="00C54D6E"/>
    <w:rsid w:val="00C553E9"/>
    <w:rsid w:val="00C555C5"/>
    <w:rsid w:val="00C55923"/>
    <w:rsid w:val="00C56169"/>
    <w:rsid w:val="00C569B9"/>
    <w:rsid w:val="00C570EC"/>
    <w:rsid w:val="00C57A15"/>
    <w:rsid w:val="00C60875"/>
    <w:rsid w:val="00C60EDA"/>
    <w:rsid w:val="00C614F2"/>
    <w:rsid w:val="00C618F0"/>
    <w:rsid w:val="00C61CA9"/>
    <w:rsid w:val="00C62498"/>
    <w:rsid w:val="00C62C47"/>
    <w:rsid w:val="00C6325F"/>
    <w:rsid w:val="00C6590D"/>
    <w:rsid w:val="00C661E6"/>
    <w:rsid w:val="00C66DD2"/>
    <w:rsid w:val="00C66F02"/>
    <w:rsid w:val="00C67752"/>
    <w:rsid w:val="00C678D5"/>
    <w:rsid w:val="00C67CA2"/>
    <w:rsid w:val="00C7138C"/>
    <w:rsid w:val="00C717F0"/>
    <w:rsid w:val="00C71F90"/>
    <w:rsid w:val="00C72944"/>
    <w:rsid w:val="00C72DAF"/>
    <w:rsid w:val="00C72E80"/>
    <w:rsid w:val="00C738D5"/>
    <w:rsid w:val="00C73D3F"/>
    <w:rsid w:val="00C74906"/>
    <w:rsid w:val="00C76F53"/>
    <w:rsid w:val="00C77729"/>
    <w:rsid w:val="00C778CC"/>
    <w:rsid w:val="00C80B00"/>
    <w:rsid w:val="00C810F5"/>
    <w:rsid w:val="00C811E4"/>
    <w:rsid w:val="00C82EF3"/>
    <w:rsid w:val="00C83577"/>
    <w:rsid w:val="00C838D5"/>
    <w:rsid w:val="00C83B5D"/>
    <w:rsid w:val="00C8449A"/>
    <w:rsid w:val="00C84681"/>
    <w:rsid w:val="00C85441"/>
    <w:rsid w:val="00C85502"/>
    <w:rsid w:val="00C866EA"/>
    <w:rsid w:val="00C87D40"/>
    <w:rsid w:val="00C902EB"/>
    <w:rsid w:val="00C906DE"/>
    <w:rsid w:val="00C90F15"/>
    <w:rsid w:val="00C9103E"/>
    <w:rsid w:val="00C9182C"/>
    <w:rsid w:val="00C91A46"/>
    <w:rsid w:val="00C91D65"/>
    <w:rsid w:val="00C9296B"/>
    <w:rsid w:val="00C92DB4"/>
    <w:rsid w:val="00C92F5F"/>
    <w:rsid w:val="00C932F0"/>
    <w:rsid w:val="00C9369E"/>
    <w:rsid w:val="00C936BC"/>
    <w:rsid w:val="00C93D06"/>
    <w:rsid w:val="00C93F41"/>
    <w:rsid w:val="00C94505"/>
    <w:rsid w:val="00C94BFE"/>
    <w:rsid w:val="00C94BFF"/>
    <w:rsid w:val="00C9631E"/>
    <w:rsid w:val="00C96670"/>
    <w:rsid w:val="00C9722F"/>
    <w:rsid w:val="00CA0BE9"/>
    <w:rsid w:val="00CA1C5D"/>
    <w:rsid w:val="00CA223D"/>
    <w:rsid w:val="00CA26FD"/>
    <w:rsid w:val="00CA28E1"/>
    <w:rsid w:val="00CA3430"/>
    <w:rsid w:val="00CA3728"/>
    <w:rsid w:val="00CA3E4C"/>
    <w:rsid w:val="00CA4E64"/>
    <w:rsid w:val="00CA4F89"/>
    <w:rsid w:val="00CA52A0"/>
    <w:rsid w:val="00CA78DC"/>
    <w:rsid w:val="00CB02EB"/>
    <w:rsid w:val="00CB0C46"/>
    <w:rsid w:val="00CB1C33"/>
    <w:rsid w:val="00CB3865"/>
    <w:rsid w:val="00CB409C"/>
    <w:rsid w:val="00CB43C6"/>
    <w:rsid w:val="00CB450B"/>
    <w:rsid w:val="00CB47D2"/>
    <w:rsid w:val="00CB560B"/>
    <w:rsid w:val="00CB5EA3"/>
    <w:rsid w:val="00CB6A98"/>
    <w:rsid w:val="00CB737A"/>
    <w:rsid w:val="00CB7C4C"/>
    <w:rsid w:val="00CC01CB"/>
    <w:rsid w:val="00CC02D2"/>
    <w:rsid w:val="00CC0958"/>
    <w:rsid w:val="00CC0CB9"/>
    <w:rsid w:val="00CC0F5B"/>
    <w:rsid w:val="00CC1494"/>
    <w:rsid w:val="00CC250D"/>
    <w:rsid w:val="00CC2F88"/>
    <w:rsid w:val="00CC30FF"/>
    <w:rsid w:val="00CC311C"/>
    <w:rsid w:val="00CC36AC"/>
    <w:rsid w:val="00CC3FC6"/>
    <w:rsid w:val="00CC415A"/>
    <w:rsid w:val="00CC4254"/>
    <w:rsid w:val="00CC4CAC"/>
    <w:rsid w:val="00CC58F9"/>
    <w:rsid w:val="00CC59B8"/>
    <w:rsid w:val="00CC5B56"/>
    <w:rsid w:val="00CC607D"/>
    <w:rsid w:val="00CC60EE"/>
    <w:rsid w:val="00CC65D3"/>
    <w:rsid w:val="00CC730C"/>
    <w:rsid w:val="00CC73CA"/>
    <w:rsid w:val="00CC7824"/>
    <w:rsid w:val="00CC7F3B"/>
    <w:rsid w:val="00CD1103"/>
    <w:rsid w:val="00CD1418"/>
    <w:rsid w:val="00CD1FCB"/>
    <w:rsid w:val="00CD236E"/>
    <w:rsid w:val="00CD2376"/>
    <w:rsid w:val="00CD31C4"/>
    <w:rsid w:val="00CD3DF9"/>
    <w:rsid w:val="00CD3F3E"/>
    <w:rsid w:val="00CD44E1"/>
    <w:rsid w:val="00CD4546"/>
    <w:rsid w:val="00CD5135"/>
    <w:rsid w:val="00CD5244"/>
    <w:rsid w:val="00CD5542"/>
    <w:rsid w:val="00CD59FE"/>
    <w:rsid w:val="00CD5E1E"/>
    <w:rsid w:val="00CD6358"/>
    <w:rsid w:val="00CD7E44"/>
    <w:rsid w:val="00CE01E5"/>
    <w:rsid w:val="00CE03D0"/>
    <w:rsid w:val="00CE0525"/>
    <w:rsid w:val="00CE08EE"/>
    <w:rsid w:val="00CE11F2"/>
    <w:rsid w:val="00CE160F"/>
    <w:rsid w:val="00CE1B42"/>
    <w:rsid w:val="00CE2405"/>
    <w:rsid w:val="00CE3372"/>
    <w:rsid w:val="00CE4150"/>
    <w:rsid w:val="00CE463E"/>
    <w:rsid w:val="00CE54FD"/>
    <w:rsid w:val="00CE5514"/>
    <w:rsid w:val="00CE58ED"/>
    <w:rsid w:val="00CE6669"/>
    <w:rsid w:val="00CE6926"/>
    <w:rsid w:val="00CE7B5F"/>
    <w:rsid w:val="00CE7CE0"/>
    <w:rsid w:val="00CF06FE"/>
    <w:rsid w:val="00CF13AE"/>
    <w:rsid w:val="00CF14A3"/>
    <w:rsid w:val="00CF2088"/>
    <w:rsid w:val="00CF3C3A"/>
    <w:rsid w:val="00CF494A"/>
    <w:rsid w:val="00CF4FB8"/>
    <w:rsid w:val="00CF555C"/>
    <w:rsid w:val="00CF588A"/>
    <w:rsid w:val="00CF5A0F"/>
    <w:rsid w:val="00CF5D94"/>
    <w:rsid w:val="00CF6121"/>
    <w:rsid w:val="00CF649B"/>
    <w:rsid w:val="00CF7121"/>
    <w:rsid w:val="00CF7693"/>
    <w:rsid w:val="00D002AE"/>
    <w:rsid w:val="00D004B6"/>
    <w:rsid w:val="00D01403"/>
    <w:rsid w:val="00D016C3"/>
    <w:rsid w:val="00D018E5"/>
    <w:rsid w:val="00D01EA9"/>
    <w:rsid w:val="00D01F3A"/>
    <w:rsid w:val="00D02015"/>
    <w:rsid w:val="00D0276F"/>
    <w:rsid w:val="00D0317C"/>
    <w:rsid w:val="00D032C6"/>
    <w:rsid w:val="00D03A1D"/>
    <w:rsid w:val="00D03A78"/>
    <w:rsid w:val="00D03E19"/>
    <w:rsid w:val="00D0409D"/>
    <w:rsid w:val="00D0415F"/>
    <w:rsid w:val="00D043CA"/>
    <w:rsid w:val="00D04918"/>
    <w:rsid w:val="00D04CAF"/>
    <w:rsid w:val="00D04CE9"/>
    <w:rsid w:val="00D05D47"/>
    <w:rsid w:val="00D05F99"/>
    <w:rsid w:val="00D06307"/>
    <w:rsid w:val="00D07159"/>
    <w:rsid w:val="00D10E2E"/>
    <w:rsid w:val="00D10FFB"/>
    <w:rsid w:val="00D112FB"/>
    <w:rsid w:val="00D12940"/>
    <w:rsid w:val="00D12FA0"/>
    <w:rsid w:val="00D131FA"/>
    <w:rsid w:val="00D13DEC"/>
    <w:rsid w:val="00D14978"/>
    <w:rsid w:val="00D14BE4"/>
    <w:rsid w:val="00D14C80"/>
    <w:rsid w:val="00D1555B"/>
    <w:rsid w:val="00D16953"/>
    <w:rsid w:val="00D17267"/>
    <w:rsid w:val="00D20157"/>
    <w:rsid w:val="00D20259"/>
    <w:rsid w:val="00D206E2"/>
    <w:rsid w:val="00D2070C"/>
    <w:rsid w:val="00D20DE4"/>
    <w:rsid w:val="00D21F3C"/>
    <w:rsid w:val="00D237A8"/>
    <w:rsid w:val="00D24153"/>
    <w:rsid w:val="00D253D9"/>
    <w:rsid w:val="00D26847"/>
    <w:rsid w:val="00D27036"/>
    <w:rsid w:val="00D2729A"/>
    <w:rsid w:val="00D274A4"/>
    <w:rsid w:val="00D27562"/>
    <w:rsid w:val="00D27B3A"/>
    <w:rsid w:val="00D27B99"/>
    <w:rsid w:val="00D301A2"/>
    <w:rsid w:val="00D30294"/>
    <w:rsid w:val="00D311C6"/>
    <w:rsid w:val="00D31406"/>
    <w:rsid w:val="00D31A3D"/>
    <w:rsid w:val="00D3223F"/>
    <w:rsid w:val="00D3231C"/>
    <w:rsid w:val="00D32E2F"/>
    <w:rsid w:val="00D3320A"/>
    <w:rsid w:val="00D33729"/>
    <w:rsid w:val="00D33836"/>
    <w:rsid w:val="00D35657"/>
    <w:rsid w:val="00D35724"/>
    <w:rsid w:val="00D3602F"/>
    <w:rsid w:val="00D3672B"/>
    <w:rsid w:val="00D3686C"/>
    <w:rsid w:val="00D372C5"/>
    <w:rsid w:val="00D405BA"/>
    <w:rsid w:val="00D40A6C"/>
    <w:rsid w:val="00D41880"/>
    <w:rsid w:val="00D41D45"/>
    <w:rsid w:val="00D41E19"/>
    <w:rsid w:val="00D42224"/>
    <w:rsid w:val="00D4295B"/>
    <w:rsid w:val="00D42E88"/>
    <w:rsid w:val="00D430C8"/>
    <w:rsid w:val="00D43C4C"/>
    <w:rsid w:val="00D449A2"/>
    <w:rsid w:val="00D44C47"/>
    <w:rsid w:val="00D44EE9"/>
    <w:rsid w:val="00D44FE4"/>
    <w:rsid w:val="00D45AFF"/>
    <w:rsid w:val="00D45B15"/>
    <w:rsid w:val="00D45D6F"/>
    <w:rsid w:val="00D46B6B"/>
    <w:rsid w:val="00D47267"/>
    <w:rsid w:val="00D4791E"/>
    <w:rsid w:val="00D47EE8"/>
    <w:rsid w:val="00D47FF5"/>
    <w:rsid w:val="00D500FE"/>
    <w:rsid w:val="00D50139"/>
    <w:rsid w:val="00D509DD"/>
    <w:rsid w:val="00D51964"/>
    <w:rsid w:val="00D52032"/>
    <w:rsid w:val="00D52188"/>
    <w:rsid w:val="00D522C5"/>
    <w:rsid w:val="00D5364B"/>
    <w:rsid w:val="00D5385A"/>
    <w:rsid w:val="00D5427E"/>
    <w:rsid w:val="00D54419"/>
    <w:rsid w:val="00D5466F"/>
    <w:rsid w:val="00D547CE"/>
    <w:rsid w:val="00D54A87"/>
    <w:rsid w:val="00D54E94"/>
    <w:rsid w:val="00D55A28"/>
    <w:rsid w:val="00D55D42"/>
    <w:rsid w:val="00D55E7C"/>
    <w:rsid w:val="00D564C7"/>
    <w:rsid w:val="00D56638"/>
    <w:rsid w:val="00D56B58"/>
    <w:rsid w:val="00D57284"/>
    <w:rsid w:val="00D605CA"/>
    <w:rsid w:val="00D60BBB"/>
    <w:rsid w:val="00D60CD2"/>
    <w:rsid w:val="00D61781"/>
    <w:rsid w:val="00D61D3A"/>
    <w:rsid w:val="00D62122"/>
    <w:rsid w:val="00D624FF"/>
    <w:rsid w:val="00D6266E"/>
    <w:rsid w:val="00D63305"/>
    <w:rsid w:val="00D6361E"/>
    <w:rsid w:val="00D64579"/>
    <w:rsid w:val="00D6540D"/>
    <w:rsid w:val="00D65CFA"/>
    <w:rsid w:val="00D67575"/>
    <w:rsid w:val="00D67C7A"/>
    <w:rsid w:val="00D67E91"/>
    <w:rsid w:val="00D70551"/>
    <w:rsid w:val="00D70837"/>
    <w:rsid w:val="00D70C77"/>
    <w:rsid w:val="00D70DE5"/>
    <w:rsid w:val="00D70E6F"/>
    <w:rsid w:val="00D71235"/>
    <w:rsid w:val="00D72807"/>
    <w:rsid w:val="00D72AD6"/>
    <w:rsid w:val="00D72D22"/>
    <w:rsid w:val="00D734FE"/>
    <w:rsid w:val="00D73850"/>
    <w:rsid w:val="00D73B23"/>
    <w:rsid w:val="00D74207"/>
    <w:rsid w:val="00D74F52"/>
    <w:rsid w:val="00D74F57"/>
    <w:rsid w:val="00D759F4"/>
    <w:rsid w:val="00D75A16"/>
    <w:rsid w:val="00D75A87"/>
    <w:rsid w:val="00D75C0B"/>
    <w:rsid w:val="00D75C96"/>
    <w:rsid w:val="00D75D86"/>
    <w:rsid w:val="00D75E9C"/>
    <w:rsid w:val="00D76150"/>
    <w:rsid w:val="00D76A38"/>
    <w:rsid w:val="00D76F46"/>
    <w:rsid w:val="00D774A8"/>
    <w:rsid w:val="00D7794C"/>
    <w:rsid w:val="00D80309"/>
    <w:rsid w:val="00D80355"/>
    <w:rsid w:val="00D80BC7"/>
    <w:rsid w:val="00D813B7"/>
    <w:rsid w:val="00D81517"/>
    <w:rsid w:val="00D8162C"/>
    <w:rsid w:val="00D816E3"/>
    <w:rsid w:val="00D81883"/>
    <w:rsid w:val="00D819F0"/>
    <w:rsid w:val="00D81C6E"/>
    <w:rsid w:val="00D820A0"/>
    <w:rsid w:val="00D8229E"/>
    <w:rsid w:val="00D822C8"/>
    <w:rsid w:val="00D82497"/>
    <w:rsid w:val="00D8323F"/>
    <w:rsid w:val="00D83AF2"/>
    <w:rsid w:val="00D847FF"/>
    <w:rsid w:val="00D854FA"/>
    <w:rsid w:val="00D86670"/>
    <w:rsid w:val="00D86863"/>
    <w:rsid w:val="00D86C10"/>
    <w:rsid w:val="00D8735B"/>
    <w:rsid w:val="00D8744E"/>
    <w:rsid w:val="00D900DE"/>
    <w:rsid w:val="00D9018E"/>
    <w:rsid w:val="00D902F1"/>
    <w:rsid w:val="00D91B5F"/>
    <w:rsid w:val="00D927B7"/>
    <w:rsid w:val="00D92CF2"/>
    <w:rsid w:val="00D92D4B"/>
    <w:rsid w:val="00D930FE"/>
    <w:rsid w:val="00D93577"/>
    <w:rsid w:val="00D936EB"/>
    <w:rsid w:val="00D94331"/>
    <w:rsid w:val="00D94F76"/>
    <w:rsid w:val="00D95728"/>
    <w:rsid w:val="00D95C98"/>
    <w:rsid w:val="00D95CE4"/>
    <w:rsid w:val="00D95EC1"/>
    <w:rsid w:val="00D968C7"/>
    <w:rsid w:val="00D9695A"/>
    <w:rsid w:val="00D96CDD"/>
    <w:rsid w:val="00D96EC5"/>
    <w:rsid w:val="00D97AA9"/>
    <w:rsid w:val="00D97CB8"/>
    <w:rsid w:val="00DA03D4"/>
    <w:rsid w:val="00DA09C5"/>
    <w:rsid w:val="00DA0EAF"/>
    <w:rsid w:val="00DA0F64"/>
    <w:rsid w:val="00DA1039"/>
    <w:rsid w:val="00DA150B"/>
    <w:rsid w:val="00DA1B51"/>
    <w:rsid w:val="00DA1FCF"/>
    <w:rsid w:val="00DA20DA"/>
    <w:rsid w:val="00DA2C18"/>
    <w:rsid w:val="00DA2C87"/>
    <w:rsid w:val="00DA3833"/>
    <w:rsid w:val="00DA4D97"/>
    <w:rsid w:val="00DA575E"/>
    <w:rsid w:val="00DA5D14"/>
    <w:rsid w:val="00DA5E1E"/>
    <w:rsid w:val="00DA600A"/>
    <w:rsid w:val="00DA65B9"/>
    <w:rsid w:val="00DA6888"/>
    <w:rsid w:val="00DA68F6"/>
    <w:rsid w:val="00DA6C2D"/>
    <w:rsid w:val="00DA6F0A"/>
    <w:rsid w:val="00DA7063"/>
    <w:rsid w:val="00DA70C5"/>
    <w:rsid w:val="00DA7BC2"/>
    <w:rsid w:val="00DA7C43"/>
    <w:rsid w:val="00DA7CB9"/>
    <w:rsid w:val="00DA7E4F"/>
    <w:rsid w:val="00DA7E64"/>
    <w:rsid w:val="00DB0444"/>
    <w:rsid w:val="00DB159A"/>
    <w:rsid w:val="00DB1A6A"/>
    <w:rsid w:val="00DB1FED"/>
    <w:rsid w:val="00DB2014"/>
    <w:rsid w:val="00DB250E"/>
    <w:rsid w:val="00DB271E"/>
    <w:rsid w:val="00DB2A43"/>
    <w:rsid w:val="00DB2E6E"/>
    <w:rsid w:val="00DB3F6E"/>
    <w:rsid w:val="00DB4758"/>
    <w:rsid w:val="00DB542E"/>
    <w:rsid w:val="00DB607F"/>
    <w:rsid w:val="00DB6488"/>
    <w:rsid w:val="00DB6EA5"/>
    <w:rsid w:val="00DB7368"/>
    <w:rsid w:val="00DB7847"/>
    <w:rsid w:val="00DB7BAE"/>
    <w:rsid w:val="00DB7E36"/>
    <w:rsid w:val="00DC0B90"/>
    <w:rsid w:val="00DC1887"/>
    <w:rsid w:val="00DC1BD5"/>
    <w:rsid w:val="00DC1DFD"/>
    <w:rsid w:val="00DC2AC9"/>
    <w:rsid w:val="00DC2DC8"/>
    <w:rsid w:val="00DC3EA8"/>
    <w:rsid w:val="00DC441B"/>
    <w:rsid w:val="00DC46C6"/>
    <w:rsid w:val="00DC50FC"/>
    <w:rsid w:val="00DC54B7"/>
    <w:rsid w:val="00DC5557"/>
    <w:rsid w:val="00DC5C70"/>
    <w:rsid w:val="00DC69BF"/>
    <w:rsid w:val="00DC6ACD"/>
    <w:rsid w:val="00DC6E38"/>
    <w:rsid w:val="00DC723D"/>
    <w:rsid w:val="00DC7C23"/>
    <w:rsid w:val="00DD0E7D"/>
    <w:rsid w:val="00DD218A"/>
    <w:rsid w:val="00DD298F"/>
    <w:rsid w:val="00DD29F4"/>
    <w:rsid w:val="00DD4ED9"/>
    <w:rsid w:val="00DD5570"/>
    <w:rsid w:val="00DD579A"/>
    <w:rsid w:val="00DD5D19"/>
    <w:rsid w:val="00DD604C"/>
    <w:rsid w:val="00DD7DE8"/>
    <w:rsid w:val="00DD7E58"/>
    <w:rsid w:val="00DE0033"/>
    <w:rsid w:val="00DE024D"/>
    <w:rsid w:val="00DE134F"/>
    <w:rsid w:val="00DE1ED2"/>
    <w:rsid w:val="00DE2275"/>
    <w:rsid w:val="00DE3A67"/>
    <w:rsid w:val="00DE4306"/>
    <w:rsid w:val="00DE45D1"/>
    <w:rsid w:val="00DE5970"/>
    <w:rsid w:val="00DE59DA"/>
    <w:rsid w:val="00DE6741"/>
    <w:rsid w:val="00DE761B"/>
    <w:rsid w:val="00DF0481"/>
    <w:rsid w:val="00DF078B"/>
    <w:rsid w:val="00DF09A3"/>
    <w:rsid w:val="00DF274A"/>
    <w:rsid w:val="00DF2E59"/>
    <w:rsid w:val="00DF2E8C"/>
    <w:rsid w:val="00DF3A92"/>
    <w:rsid w:val="00DF4A41"/>
    <w:rsid w:val="00DF4D79"/>
    <w:rsid w:val="00DF58F6"/>
    <w:rsid w:val="00DF5C74"/>
    <w:rsid w:val="00DF62DF"/>
    <w:rsid w:val="00DF637F"/>
    <w:rsid w:val="00DF6777"/>
    <w:rsid w:val="00DF7474"/>
    <w:rsid w:val="00DF78B3"/>
    <w:rsid w:val="00DF7EAC"/>
    <w:rsid w:val="00E00C5B"/>
    <w:rsid w:val="00E01AFB"/>
    <w:rsid w:val="00E02390"/>
    <w:rsid w:val="00E02A49"/>
    <w:rsid w:val="00E02C23"/>
    <w:rsid w:val="00E032BA"/>
    <w:rsid w:val="00E03A9B"/>
    <w:rsid w:val="00E03EA9"/>
    <w:rsid w:val="00E04711"/>
    <w:rsid w:val="00E05256"/>
    <w:rsid w:val="00E0561F"/>
    <w:rsid w:val="00E057F3"/>
    <w:rsid w:val="00E07062"/>
    <w:rsid w:val="00E076A2"/>
    <w:rsid w:val="00E07FBB"/>
    <w:rsid w:val="00E10179"/>
    <w:rsid w:val="00E104CA"/>
    <w:rsid w:val="00E111AE"/>
    <w:rsid w:val="00E11E43"/>
    <w:rsid w:val="00E12E7B"/>
    <w:rsid w:val="00E132E0"/>
    <w:rsid w:val="00E13810"/>
    <w:rsid w:val="00E15AA2"/>
    <w:rsid w:val="00E15B5B"/>
    <w:rsid w:val="00E15F30"/>
    <w:rsid w:val="00E162EF"/>
    <w:rsid w:val="00E16738"/>
    <w:rsid w:val="00E16BAC"/>
    <w:rsid w:val="00E20613"/>
    <w:rsid w:val="00E21A08"/>
    <w:rsid w:val="00E22721"/>
    <w:rsid w:val="00E2339C"/>
    <w:rsid w:val="00E2370A"/>
    <w:rsid w:val="00E24BF9"/>
    <w:rsid w:val="00E258B4"/>
    <w:rsid w:val="00E261D2"/>
    <w:rsid w:val="00E2670A"/>
    <w:rsid w:val="00E27859"/>
    <w:rsid w:val="00E27950"/>
    <w:rsid w:val="00E30366"/>
    <w:rsid w:val="00E31C28"/>
    <w:rsid w:val="00E31E0F"/>
    <w:rsid w:val="00E31FB9"/>
    <w:rsid w:val="00E33132"/>
    <w:rsid w:val="00E33536"/>
    <w:rsid w:val="00E3375B"/>
    <w:rsid w:val="00E33BE5"/>
    <w:rsid w:val="00E34616"/>
    <w:rsid w:val="00E3472C"/>
    <w:rsid w:val="00E34BBB"/>
    <w:rsid w:val="00E3506D"/>
    <w:rsid w:val="00E35358"/>
    <w:rsid w:val="00E35A79"/>
    <w:rsid w:val="00E35C9F"/>
    <w:rsid w:val="00E3688C"/>
    <w:rsid w:val="00E36E31"/>
    <w:rsid w:val="00E37A35"/>
    <w:rsid w:val="00E4093C"/>
    <w:rsid w:val="00E4114F"/>
    <w:rsid w:val="00E415DF"/>
    <w:rsid w:val="00E41DAC"/>
    <w:rsid w:val="00E41E05"/>
    <w:rsid w:val="00E42931"/>
    <w:rsid w:val="00E42985"/>
    <w:rsid w:val="00E42BDF"/>
    <w:rsid w:val="00E4370A"/>
    <w:rsid w:val="00E43743"/>
    <w:rsid w:val="00E43D8F"/>
    <w:rsid w:val="00E44127"/>
    <w:rsid w:val="00E4491D"/>
    <w:rsid w:val="00E44BF8"/>
    <w:rsid w:val="00E44EAA"/>
    <w:rsid w:val="00E454C4"/>
    <w:rsid w:val="00E45B67"/>
    <w:rsid w:val="00E47C2A"/>
    <w:rsid w:val="00E47D3D"/>
    <w:rsid w:val="00E50631"/>
    <w:rsid w:val="00E509F9"/>
    <w:rsid w:val="00E50AB5"/>
    <w:rsid w:val="00E50B96"/>
    <w:rsid w:val="00E51317"/>
    <w:rsid w:val="00E522BD"/>
    <w:rsid w:val="00E52422"/>
    <w:rsid w:val="00E5257E"/>
    <w:rsid w:val="00E52D6D"/>
    <w:rsid w:val="00E53C13"/>
    <w:rsid w:val="00E54379"/>
    <w:rsid w:val="00E54414"/>
    <w:rsid w:val="00E54AD3"/>
    <w:rsid w:val="00E54CF1"/>
    <w:rsid w:val="00E54D35"/>
    <w:rsid w:val="00E54D85"/>
    <w:rsid w:val="00E5583A"/>
    <w:rsid w:val="00E5634C"/>
    <w:rsid w:val="00E57B8C"/>
    <w:rsid w:val="00E6006C"/>
    <w:rsid w:val="00E608B9"/>
    <w:rsid w:val="00E610B8"/>
    <w:rsid w:val="00E61B7A"/>
    <w:rsid w:val="00E61DD2"/>
    <w:rsid w:val="00E61EC3"/>
    <w:rsid w:val="00E62484"/>
    <w:rsid w:val="00E62621"/>
    <w:rsid w:val="00E62EDB"/>
    <w:rsid w:val="00E6325A"/>
    <w:rsid w:val="00E63FE7"/>
    <w:rsid w:val="00E64864"/>
    <w:rsid w:val="00E64921"/>
    <w:rsid w:val="00E64CE0"/>
    <w:rsid w:val="00E65938"/>
    <w:rsid w:val="00E66076"/>
    <w:rsid w:val="00E66239"/>
    <w:rsid w:val="00E662D2"/>
    <w:rsid w:val="00E67581"/>
    <w:rsid w:val="00E70977"/>
    <w:rsid w:val="00E71008"/>
    <w:rsid w:val="00E728B8"/>
    <w:rsid w:val="00E72B25"/>
    <w:rsid w:val="00E732FE"/>
    <w:rsid w:val="00E73418"/>
    <w:rsid w:val="00E734CE"/>
    <w:rsid w:val="00E74192"/>
    <w:rsid w:val="00E746B5"/>
    <w:rsid w:val="00E75C4C"/>
    <w:rsid w:val="00E76391"/>
    <w:rsid w:val="00E76F02"/>
    <w:rsid w:val="00E77058"/>
    <w:rsid w:val="00E77E5F"/>
    <w:rsid w:val="00E80872"/>
    <w:rsid w:val="00E80C54"/>
    <w:rsid w:val="00E81AEB"/>
    <w:rsid w:val="00E820BE"/>
    <w:rsid w:val="00E8221B"/>
    <w:rsid w:val="00E824CF"/>
    <w:rsid w:val="00E82EB7"/>
    <w:rsid w:val="00E83839"/>
    <w:rsid w:val="00E85178"/>
    <w:rsid w:val="00E86812"/>
    <w:rsid w:val="00E86AD9"/>
    <w:rsid w:val="00E876A5"/>
    <w:rsid w:val="00E900E2"/>
    <w:rsid w:val="00E9095A"/>
    <w:rsid w:val="00E90F32"/>
    <w:rsid w:val="00E90F47"/>
    <w:rsid w:val="00E911B8"/>
    <w:rsid w:val="00E9160B"/>
    <w:rsid w:val="00E917B4"/>
    <w:rsid w:val="00E91D29"/>
    <w:rsid w:val="00E9214F"/>
    <w:rsid w:val="00E926B8"/>
    <w:rsid w:val="00E93CAC"/>
    <w:rsid w:val="00E9416A"/>
    <w:rsid w:val="00E94180"/>
    <w:rsid w:val="00E94363"/>
    <w:rsid w:val="00E94DF1"/>
    <w:rsid w:val="00E95107"/>
    <w:rsid w:val="00E95457"/>
    <w:rsid w:val="00E957F6"/>
    <w:rsid w:val="00E9587A"/>
    <w:rsid w:val="00E96243"/>
    <w:rsid w:val="00E9638D"/>
    <w:rsid w:val="00E964B7"/>
    <w:rsid w:val="00E96721"/>
    <w:rsid w:val="00E96AE8"/>
    <w:rsid w:val="00E975E6"/>
    <w:rsid w:val="00E97CBB"/>
    <w:rsid w:val="00E97F74"/>
    <w:rsid w:val="00EA004A"/>
    <w:rsid w:val="00EA012F"/>
    <w:rsid w:val="00EA0B1F"/>
    <w:rsid w:val="00EA0B36"/>
    <w:rsid w:val="00EA115A"/>
    <w:rsid w:val="00EA184C"/>
    <w:rsid w:val="00EA2380"/>
    <w:rsid w:val="00EA2700"/>
    <w:rsid w:val="00EA2BF6"/>
    <w:rsid w:val="00EA2CFB"/>
    <w:rsid w:val="00EA36E4"/>
    <w:rsid w:val="00EA473A"/>
    <w:rsid w:val="00EA476C"/>
    <w:rsid w:val="00EA4B9E"/>
    <w:rsid w:val="00EA57E2"/>
    <w:rsid w:val="00EA6EE8"/>
    <w:rsid w:val="00EA6F25"/>
    <w:rsid w:val="00EA71CA"/>
    <w:rsid w:val="00EA7BB3"/>
    <w:rsid w:val="00EA7CE6"/>
    <w:rsid w:val="00EB1A11"/>
    <w:rsid w:val="00EB21B8"/>
    <w:rsid w:val="00EB260C"/>
    <w:rsid w:val="00EB2BF7"/>
    <w:rsid w:val="00EB30F0"/>
    <w:rsid w:val="00EB335D"/>
    <w:rsid w:val="00EB35FE"/>
    <w:rsid w:val="00EB40BA"/>
    <w:rsid w:val="00EB4687"/>
    <w:rsid w:val="00EB4EBF"/>
    <w:rsid w:val="00EB61EF"/>
    <w:rsid w:val="00EB708E"/>
    <w:rsid w:val="00EB7E9D"/>
    <w:rsid w:val="00EB7F3B"/>
    <w:rsid w:val="00EC04F0"/>
    <w:rsid w:val="00EC08B7"/>
    <w:rsid w:val="00EC0A2E"/>
    <w:rsid w:val="00EC1249"/>
    <w:rsid w:val="00EC15B6"/>
    <w:rsid w:val="00EC18C5"/>
    <w:rsid w:val="00EC1C32"/>
    <w:rsid w:val="00EC1DA8"/>
    <w:rsid w:val="00EC21FA"/>
    <w:rsid w:val="00EC24E1"/>
    <w:rsid w:val="00EC250D"/>
    <w:rsid w:val="00EC273F"/>
    <w:rsid w:val="00EC39DA"/>
    <w:rsid w:val="00EC3D9B"/>
    <w:rsid w:val="00EC4030"/>
    <w:rsid w:val="00EC491E"/>
    <w:rsid w:val="00EC4A5B"/>
    <w:rsid w:val="00EC529A"/>
    <w:rsid w:val="00EC5958"/>
    <w:rsid w:val="00EC5A1F"/>
    <w:rsid w:val="00EC5C1D"/>
    <w:rsid w:val="00EC5E5D"/>
    <w:rsid w:val="00EC62EF"/>
    <w:rsid w:val="00EC6476"/>
    <w:rsid w:val="00EC67CE"/>
    <w:rsid w:val="00EC6964"/>
    <w:rsid w:val="00EC7657"/>
    <w:rsid w:val="00EC7891"/>
    <w:rsid w:val="00ED013B"/>
    <w:rsid w:val="00ED051C"/>
    <w:rsid w:val="00ED11C1"/>
    <w:rsid w:val="00ED11C7"/>
    <w:rsid w:val="00ED13D3"/>
    <w:rsid w:val="00ED257C"/>
    <w:rsid w:val="00ED286D"/>
    <w:rsid w:val="00ED2BA5"/>
    <w:rsid w:val="00ED2FC6"/>
    <w:rsid w:val="00ED378E"/>
    <w:rsid w:val="00ED3A6F"/>
    <w:rsid w:val="00ED4726"/>
    <w:rsid w:val="00ED4F6F"/>
    <w:rsid w:val="00ED56B8"/>
    <w:rsid w:val="00ED5C5D"/>
    <w:rsid w:val="00ED62A9"/>
    <w:rsid w:val="00ED6317"/>
    <w:rsid w:val="00ED6C59"/>
    <w:rsid w:val="00EE071B"/>
    <w:rsid w:val="00EE11AF"/>
    <w:rsid w:val="00EE146D"/>
    <w:rsid w:val="00EE1979"/>
    <w:rsid w:val="00EE2378"/>
    <w:rsid w:val="00EE2AE1"/>
    <w:rsid w:val="00EE304A"/>
    <w:rsid w:val="00EE30C3"/>
    <w:rsid w:val="00EE3122"/>
    <w:rsid w:val="00EE3169"/>
    <w:rsid w:val="00EE36C5"/>
    <w:rsid w:val="00EE3991"/>
    <w:rsid w:val="00EE45B8"/>
    <w:rsid w:val="00EE50C9"/>
    <w:rsid w:val="00EE52B4"/>
    <w:rsid w:val="00EE5715"/>
    <w:rsid w:val="00EE5739"/>
    <w:rsid w:val="00EE59DB"/>
    <w:rsid w:val="00EE662C"/>
    <w:rsid w:val="00EE6DBD"/>
    <w:rsid w:val="00EE71FA"/>
    <w:rsid w:val="00EE7572"/>
    <w:rsid w:val="00EE761B"/>
    <w:rsid w:val="00EE795D"/>
    <w:rsid w:val="00EE7F2D"/>
    <w:rsid w:val="00EF09A6"/>
    <w:rsid w:val="00EF16C3"/>
    <w:rsid w:val="00EF1EEF"/>
    <w:rsid w:val="00EF285D"/>
    <w:rsid w:val="00EF289C"/>
    <w:rsid w:val="00EF2FFF"/>
    <w:rsid w:val="00EF30E5"/>
    <w:rsid w:val="00EF3AA7"/>
    <w:rsid w:val="00EF40A7"/>
    <w:rsid w:val="00EF4706"/>
    <w:rsid w:val="00EF47CC"/>
    <w:rsid w:val="00EF6261"/>
    <w:rsid w:val="00EF654C"/>
    <w:rsid w:val="00EF6D26"/>
    <w:rsid w:val="00EF70BD"/>
    <w:rsid w:val="00EF75CC"/>
    <w:rsid w:val="00EF7954"/>
    <w:rsid w:val="00F00240"/>
    <w:rsid w:val="00F009E0"/>
    <w:rsid w:val="00F00DC7"/>
    <w:rsid w:val="00F018BD"/>
    <w:rsid w:val="00F02BCC"/>
    <w:rsid w:val="00F03F3C"/>
    <w:rsid w:val="00F047C3"/>
    <w:rsid w:val="00F05FEA"/>
    <w:rsid w:val="00F065DF"/>
    <w:rsid w:val="00F07AAE"/>
    <w:rsid w:val="00F07BE7"/>
    <w:rsid w:val="00F07D8C"/>
    <w:rsid w:val="00F10714"/>
    <w:rsid w:val="00F1085A"/>
    <w:rsid w:val="00F10876"/>
    <w:rsid w:val="00F10907"/>
    <w:rsid w:val="00F10A6F"/>
    <w:rsid w:val="00F1241F"/>
    <w:rsid w:val="00F12CA6"/>
    <w:rsid w:val="00F13063"/>
    <w:rsid w:val="00F13C7E"/>
    <w:rsid w:val="00F15450"/>
    <w:rsid w:val="00F15743"/>
    <w:rsid w:val="00F15C50"/>
    <w:rsid w:val="00F16FFE"/>
    <w:rsid w:val="00F178F4"/>
    <w:rsid w:val="00F21298"/>
    <w:rsid w:val="00F217C5"/>
    <w:rsid w:val="00F21F12"/>
    <w:rsid w:val="00F229E4"/>
    <w:rsid w:val="00F231D4"/>
    <w:rsid w:val="00F244A0"/>
    <w:rsid w:val="00F24887"/>
    <w:rsid w:val="00F24A67"/>
    <w:rsid w:val="00F25600"/>
    <w:rsid w:val="00F25DB7"/>
    <w:rsid w:val="00F261F4"/>
    <w:rsid w:val="00F26B10"/>
    <w:rsid w:val="00F26C84"/>
    <w:rsid w:val="00F270BC"/>
    <w:rsid w:val="00F277EA"/>
    <w:rsid w:val="00F279F8"/>
    <w:rsid w:val="00F27B6D"/>
    <w:rsid w:val="00F27FB7"/>
    <w:rsid w:val="00F303EA"/>
    <w:rsid w:val="00F30413"/>
    <w:rsid w:val="00F30FAE"/>
    <w:rsid w:val="00F311AC"/>
    <w:rsid w:val="00F31278"/>
    <w:rsid w:val="00F3173E"/>
    <w:rsid w:val="00F3178C"/>
    <w:rsid w:val="00F31E54"/>
    <w:rsid w:val="00F32A3A"/>
    <w:rsid w:val="00F32F27"/>
    <w:rsid w:val="00F351DD"/>
    <w:rsid w:val="00F354E2"/>
    <w:rsid w:val="00F35B46"/>
    <w:rsid w:val="00F35E8A"/>
    <w:rsid w:val="00F35F17"/>
    <w:rsid w:val="00F36FCB"/>
    <w:rsid w:val="00F371EC"/>
    <w:rsid w:val="00F3776B"/>
    <w:rsid w:val="00F37B2E"/>
    <w:rsid w:val="00F37BE0"/>
    <w:rsid w:val="00F40148"/>
    <w:rsid w:val="00F40697"/>
    <w:rsid w:val="00F40859"/>
    <w:rsid w:val="00F408ED"/>
    <w:rsid w:val="00F40A64"/>
    <w:rsid w:val="00F42050"/>
    <w:rsid w:val="00F420FB"/>
    <w:rsid w:val="00F42F31"/>
    <w:rsid w:val="00F43221"/>
    <w:rsid w:val="00F43A86"/>
    <w:rsid w:val="00F43B3E"/>
    <w:rsid w:val="00F43D20"/>
    <w:rsid w:val="00F443D6"/>
    <w:rsid w:val="00F445C5"/>
    <w:rsid w:val="00F44ADF"/>
    <w:rsid w:val="00F450F0"/>
    <w:rsid w:val="00F455B5"/>
    <w:rsid w:val="00F458C3"/>
    <w:rsid w:val="00F467C0"/>
    <w:rsid w:val="00F469DC"/>
    <w:rsid w:val="00F46C6D"/>
    <w:rsid w:val="00F47893"/>
    <w:rsid w:val="00F47E39"/>
    <w:rsid w:val="00F50338"/>
    <w:rsid w:val="00F5057C"/>
    <w:rsid w:val="00F5119E"/>
    <w:rsid w:val="00F518F2"/>
    <w:rsid w:val="00F51B46"/>
    <w:rsid w:val="00F51D37"/>
    <w:rsid w:val="00F5204C"/>
    <w:rsid w:val="00F52117"/>
    <w:rsid w:val="00F53A45"/>
    <w:rsid w:val="00F557F0"/>
    <w:rsid w:val="00F5592A"/>
    <w:rsid w:val="00F565C2"/>
    <w:rsid w:val="00F56636"/>
    <w:rsid w:val="00F57056"/>
    <w:rsid w:val="00F57F58"/>
    <w:rsid w:val="00F6023E"/>
    <w:rsid w:val="00F6030C"/>
    <w:rsid w:val="00F604C5"/>
    <w:rsid w:val="00F60601"/>
    <w:rsid w:val="00F61588"/>
    <w:rsid w:val="00F62FDA"/>
    <w:rsid w:val="00F63BAC"/>
    <w:rsid w:val="00F6422F"/>
    <w:rsid w:val="00F64D4C"/>
    <w:rsid w:val="00F65058"/>
    <w:rsid w:val="00F65878"/>
    <w:rsid w:val="00F65F2B"/>
    <w:rsid w:val="00F67816"/>
    <w:rsid w:val="00F6786B"/>
    <w:rsid w:val="00F678C2"/>
    <w:rsid w:val="00F67E1E"/>
    <w:rsid w:val="00F7018E"/>
    <w:rsid w:val="00F70BBC"/>
    <w:rsid w:val="00F710BE"/>
    <w:rsid w:val="00F71476"/>
    <w:rsid w:val="00F71E94"/>
    <w:rsid w:val="00F7215C"/>
    <w:rsid w:val="00F72AA7"/>
    <w:rsid w:val="00F72D03"/>
    <w:rsid w:val="00F73608"/>
    <w:rsid w:val="00F74563"/>
    <w:rsid w:val="00F74E74"/>
    <w:rsid w:val="00F7544B"/>
    <w:rsid w:val="00F75B8E"/>
    <w:rsid w:val="00F75BF6"/>
    <w:rsid w:val="00F76237"/>
    <w:rsid w:val="00F76633"/>
    <w:rsid w:val="00F76672"/>
    <w:rsid w:val="00F771F2"/>
    <w:rsid w:val="00F7762B"/>
    <w:rsid w:val="00F80989"/>
    <w:rsid w:val="00F80A28"/>
    <w:rsid w:val="00F80E48"/>
    <w:rsid w:val="00F81AE8"/>
    <w:rsid w:val="00F8274A"/>
    <w:rsid w:val="00F82B46"/>
    <w:rsid w:val="00F833AD"/>
    <w:rsid w:val="00F8360D"/>
    <w:rsid w:val="00F83782"/>
    <w:rsid w:val="00F84D53"/>
    <w:rsid w:val="00F85098"/>
    <w:rsid w:val="00F85861"/>
    <w:rsid w:val="00F85F71"/>
    <w:rsid w:val="00F864AA"/>
    <w:rsid w:val="00F87C7A"/>
    <w:rsid w:val="00F87F9C"/>
    <w:rsid w:val="00F90D53"/>
    <w:rsid w:val="00F92DD2"/>
    <w:rsid w:val="00F93478"/>
    <w:rsid w:val="00F937A1"/>
    <w:rsid w:val="00F937BB"/>
    <w:rsid w:val="00F93B43"/>
    <w:rsid w:val="00F95A30"/>
    <w:rsid w:val="00F95BD7"/>
    <w:rsid w:val="00F9624D"/>
    <w:rsid w:val="00F97C84"/>
    <w:rsid w:val="00FA045E"/>
    <w:rsid w:val="00FA0764"/>
    <w:rsid w:val="00FA1087"/>
    <w:rsid w:val="00FA16C3"/>
    <w:rsid w:val="00FA23FB"/>
    <w:rsid w:val="00FA4472"/>
    <w:rsid w:val="00FA4C28"/>
    <w:rsid w:val="00FA534D"/>
    <w:rsid w:val="00FA5517"/>
    <w:rsid w:val="00FA5B72"/>
    <w:rsid w:val="00FA5B85"/>
    <w:rsid w:val="00FA66D4"/>
    <w:rsid w:val="00FA6B99"/>
    <w:rsid w:val="00FA6DB4"/>
    <w:rsid w:val="00FA796D"/>
    <w:rsid w:val="00FB0304"/>
    <w:rsid w:val="00FB06FF"/>
    <w:rsid w:val="00FB08EB"/>
    <w:rsid w:val="00FB2015"/>
    <w:rsid w:val="00FB2D76"/>
    <w:rsid w:val="00FB30BE"/>
    <w:rsid w:val="00FB360D"/>
    <w:rsid w:val="00FB3C01"/>
    <w:rsid w:val="00FB3D31"/>
    <w:rsid w:val="00FB460D"/>
    <w:rsid w:val="00FB4705"/>
    <w:rsid w:val="00FB5A0C"/>
    <w:rsid w:val="00FB64F8"/>
    <w:rsid w:val="00FB676F"/>
    <w:rsid w:val="00FB6C4A"/>
    <w:rsid w:val="00FB7B26"/>
    <w:rsid w:val="00FC04E8"/>
    <w:rsid w:val="00FC202D"/>
    <w:rsid w:val="00FC240D"/>
    <w:rsid w:val="00FC3573"/>
    <w:rsid w:val="00FC3720"/>
    <w:rsid w:val="00FC39EA"/>
    <w:rsid w:val="00FC3AB2"/>
    <w:rsid w:val="00FC4678"/>
    <w:rsid w:val="00FC4ED0"/>
    <w:rsid w:val="00FC5A11"/>
    <w:rsid w:val="00FC7184"/>
    <w:rsid w:val="00FD027F"/>
    <w:rsid w:val="00FD1CF3"/>
    <w:rsid w:val="00FD1EBB"/>
    <w:rsid w:val="00FD303F"/>
    <w:rsid w:val="00FD3454"/>
    <w:rsid w:val="00FD377D"/>
    <w:rsid w:val="00FD3948"/>
    <w:rsid w:val="00FD3BDD"/>
    <w:rsid w:val="00FD3C18"/>
    <w:rsid w:val="00FD4429"/>
    <w:rsid w:val="00FD46E4"/>
    <w:rsid w:val="00FD4C3D"/>
    <w:rsid w:val="00FD4D1F"/>
    <w:rsid w:val="00FD4D5A"/>
    <w:rsid w:val="00FD53D5"/>
    <w:rsid w:val="00FD67A4"/>
    <w:rsid w:val="00FD6CB8"/>
    <w:rsid w:val="00FD6F78"/>
    <w:rsid w:val="00FD74B8"/>
    <w:rsid w:val="00FD74BA"/>
    <w:rsid w:val="00FD7686"/>
    <w:rsid w:val="00FD77EE"/>
    <w:rsid w:val="00FE08C6"/>
    <w:rsid w:val="00FE091B"/>
    <w:rsid w:val="00FE0E6C"/>
    <w:rsid w:val="00FE13E8"/>
    <w:rsid w:val="00FE147F"/>
    <w:rsid w:val="00FE1654"/>
    <w:rsid w:val="00FE1DDD"/>
    <w:rsid w:val="00FE2A30"/>
    <w:rsid w:val="00FE361E"/>
    <w:rsid w:val="00FE3D81"/>
    <w:rsid w:val="00FE3FE5"/>
    <w:rsid w:val="00FE43FD"/>
    <w:rsid w:val="00FE5025"/>
    <w:rsid w:val="00FE5C56"/>
    <w:rsid w:val="00FE6985"/>
    <w:rsid w:val="00FE7BC6"/>
    <w:rsid w:val="00FF1652"/>
    <w:rsid w:val="00FF1CBB"/>
    <w:rsid w:val="00FF1F70"/>
    <w:rsid w:val="00FF221E"/>
    <w:rsid w:val="00FF25D1"/>
    <w:rsid w:val="00FF2B00"/>
    <w:rsid w:val="00FF358A"/>
    <w:rsid w:val="00FF3626"/>
    <w:rsid w:val="00FF3952"/>
    <w:rsid w:val="00FF39BE"/>
    <w:rsid w:val="00FF3CB7"/>
    <w:rsid w:val="00FF4219"/>
    <w:rsid w:val="00FF47DD"/>
    <w:rsid w:val="00FF4BE4"/>
    <w:rsid w:val="00FF51C0"/>
    <w:rsid w:val="00FF54E4"/>
    <w:rsid w:val="00FF59DC"/>
    <w:rsid w:val="00FF5D7E"/>
    <w:rsid w:val="00FF6320"/>
    <w:rsid w:val="00FF63B8"/>
    <w:rsid w:val="00FF6ABD"/>
    <w:rsid w:val="00FF73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330DF"/>
    <w:rPr>
      <w:rFonts w:ascii="Times New Roman" w:eastAsia="Times New Roman" w:hAnsi="Times New Roman"/>
      <w:sz w:val="24"/>
      <w:szCs w:val="24"/>
    </w:rPr>
  </w:style>
  <w:style w:type="paragraph" w:styleId="1">
    <w:name w:val="heading 1"/>
    <w:basedOn w:val="a"/>
    <w:next w:val="a"/>
    <w:link w:val="10"/>
    <w:uiPriority w:val="99"/>
    <w:qFormat/>
    <w:locked/>
    <w:rsid w:val="003C5C53"/>
    <w:pPr>
      <w:keepNext/>
      <w:spacing w:before="240" w:after="60"/>
      <w:outlineLvl w:val="0"/>
    </w:pPr>
    <w:rPr>
      <w:rFonts w:ascii="Arial" w:eastAsia="Calibri" w:hAnsi="Arial"/>
      <w:b/>
      <w:kern w:val="32"/>
      <w:sz w:val="32"/>
      <w:szCs w:val="20"/>
    </w:rPr>
  </w:style>
  <w:style w:type="paragraph" w:styleId="2">
    <w:name w:val="heading 2"/>
    <w:basedOn w:val="a"/>
    <w:next w:val="a"/>
    <w:link w:val="20"/>
    <w:uiPriority w:val="99"/>
    <w:qFormat/>
    <w:locked/>
    <w:rsid w:val="003C5C53"/>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locked/>
    <w:rsid w:val="003C5C53"/>
    <w:pPr>
      <w:keepNext/>
      <w:spacing w:before="240" w:after="60"/>
      <w:outlineLvl w:val="2"/>
    </w:pPr>
    <w:rPr>
      <w:rFonts w:ascii="Arial" w:eastAsia="Calibri" w:hAnsi="Arial"/>
      <w:b/>
      <w:sz w:val="26"/>
      <w:szCs w:val="20"/>
      <w:lang w:val="uk-UA"/>
    </w:rPr>
  </w:style>
  <w:style w:type="paragraph" w:styleId="4">
    <w:name w:val="heading 4"/>
    <w:basedOn w:val="a"/>
    <w:next w:val="a"/>
    <w:link w:val="40"/>
    <w:uiPriority w:val="99"/>
    <w:qFormat/>
    <w:locked/>
    <w:rsid w:val="003C5C53"/>
    <w:pPr>
      <w:keepNext/>
      <w:ind w:left="360"/>
      <w:jc w:val="both"/>
      <w:outlineLvl w:val="3"/>
    </w:pPr>
    <w:rPr>
      <w:rFonts w:ascii="Calibri" w:eastAsia="Calibri" w:hAnsi="Calibri"/>
      <w:b/>
      <w:bCs/>
      <w:sz w:val="28"/>
      <w:szCs w:val="28"/>
    </w:rPr>
  </w:style>
  <w:style w:type="paragraph" w:styleId="5">
    <w:name w:val="heading 5"/>
    <w:basedOn w:val="a"/>
    <w:next w:val="a"/>
    <w:link w:val="50"/>
    <w:uiPriority w:val="99"/>
    <w:qFormat/>
    <w:locked/>
    <w:rsid w:val="003C5C53"/>
    <w:pPr>
      <w:keepNext/>
      <w:ind w:left="360"/>
      <w:jc w:val="both"/>
      <w:outlineLvl w:val="4"/>
    </w:pPr>
    <w:rPr>
      <w:rFonts w:ascii="Calibri" w:eastAsia="Calibri" w:hAnsi="Calibri"/>
      <w:b/>
      <w:bCs/>
      <w:i/>
      <w:iCs/>
      <w:sz w:val="26"/>
      <w:szCs w:val="26"/>
    </w:rPr>
  </w:style>
  <w:style w:type="paragraph" w:styleId="6">
    <w:name w:val="heading 6"/>
    <w:basedOn w:val="a"/>
    <w:next w:val="a"/>
    <w:link w:val="60"/>
    <w:uiPriority w:val="99"/>
    <w:qFormat/>
    <w:locked/>
    <w:rsid w:val="003C5C53"/>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locked/>
    <w:rsid w:val="003C5C53"/>
    <w:pPr>
      <w:spacing w:before="240" w:after="60"/>
      <w:outlineLvl w:val="6"/>
    </w:pPr>
    <w:rPr>
      <w:rFonts w:eastAsia="Calibr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C5C53"/>
    <w:rPr>
      <w:rFonts w:ascii="Arial" w:hAnsi="Arial" w:cs="Times New Roman"/>
      <w:b/>
      <w:kern w:val="32"/>
      <w:sz w:val="32"/>
      <w:lang w:val="ru-RU" w:eastAsia="ru-RU"/>
    </w:rPr>
  </w:style>
  <w:style w:type="character" w:customStyle="1" w:styleId="20">
    <w:name w:val="Заголовок 2 Знак"/>
    <w:link w:val="2"/>
    <w:uiPriority w:val="99"/>
    <w:semiHidden/>
    <w:locked/>
    <w:rsid w:val="00FE5025"/>
    <w:rPr>
      <w:rFonts w:ascii="Cambria" w:hAnsi="Cambria" w:cs="Times New Roman"/>
      <w:b/>
      <w:bCs/>
      <w:i/>
      <w:iCs/>
      <w:sz w:val="28"/>
      <w:szCs w:val="28"/>
    </w:rPr>
  </w:style>
  <w:style w:type="character" w:customStyle="1" w:styleId="30">
    <w:name w:val="Заголовок 3 Знак"/>
    <w:link w:val="3"/>
    <w:uiPriority w:val="99"/>
    <w:semiHidden/>
    <w:locked/>
    <w:rsid w:val="003C5C53"/>
    <w:rPr>
      <w:rFonts w:ascii="Arial" w:hAnsi="Arial" w:cs="Times New Roman"/>
      <w:b/>
      <w:sz w:val="26"/>
      <w:lang w:val="uk-UA" w:eastAsia="ru-RU"/>
    </w:rPr>
  </w:style>
  <w:style w:type="character" w:customStyle="1" w:styleId="40">
    <w:name w:val="Заголовок 4 Знак"/>
    <w:link w:val="4"/>
    <w:uiPriority w:val="99"/>
    <w:semiHidden/>
    <w:locked/>
    <w:rsid w:val="00FE5025"/>
    <w:rPr>
      <w:rFonts w:ascii="Calibri" w:hAnsi="Calibri" w:cs="Times New Roman"/>
      <w:b/>
      <w:bCs/>
      <w:sz w:val="28"/>
      <w:szCs w:val="28"/>
    </w:rPr>
  </w:style>
  <w:style w:type="character" w:customStyle="1" w:styleId="50">
    <w:name w:val="Заголовок 5 Знак"/>
    <w:link w:val="5"/>
    <w:uiPriority w:val="99"/>
    <w:semiHidden/>
    <w:locked/>
    <w:rsid w:val="00FE5025"/>
    <w:rPr>
      <w:rFonts w:ascii="Calibri" w:hAnsi="Calibri" w:cs="Times New Roman"/>
      <w:b/>
      <w:bCs/>
      <w:i/>
      <w:iCs/>
      <w:sz w:val="26"/>
      <w:szCs w:val="26"/>
    </w:rPr>
  </w:style>
  <w:style w:type="character" w:customStyle="1" w:styleId="60">
    <w:name w:val="Заголовок 6 Знак"/>
    <w:link w:val="6"/>
    <w:uiPriority w:val="99"/>
    <w:semiHidden/>
    <w:locked/>
    <w:rsid w:val="00FE5025"/>
    <w:rPr>
      <w:rFonts w:ascii="Calibri" w:hAnsi="Calibri" w:cs="Times New Roman"/>
      <w:b/>
      <w:bCs/>
    </w:rPr>
  </w:style>
  <w:style w:type="character" w:customStyle="1" w:styleId="70">
    <w:name w:val="Заголовок 7 Знак"/>
    <w:link w:val="7"/>
    <w:uiPriority w:val="99"/>
    <w:locked/>
    <w:rsid w:val="002D69CE"/>
    <w:rPr>
      <w:rFonts w:ascii="Times New Roman" w:hAnsi="Times New Roman" w:cs="Times New Roman"/>
      <w:sz w:val="24"/>
      <w:szCs w:val="24"/>
      <w:lang w:val="uk-UA"/>
    </w:rPr>
  </w:style>
  <w:style w:type="paragraph" w:styleId="a3">
    <w:name w:val="Body Text"/>
    <w:basedOn w:val="a"/>
    <w:link w:val="11"/>
    <w:uiPriority w:val="99"/>
    <w:rsid w:val="00A330DF"/>
    <w:pPr>
      <w:jc w:val="both"/>
    </w:pPr>
    <w:rPr>
      <w:rFonts w:eastAsia="Calibri"/>
      <w:sz w:val="28"/>
      <w:szCs w:val="20"/>
      <w:lang w:val="uk-UA"/>
    </w:rPr>
  </w:style>
  <w:style w:type="character" w:customStyle="1" w:styleId="11">
    <w:name w:val="Основной текст Знак1"/>
    <w:link w:val="a3"/>
    <w:uiPriority w:val="99"/>
    <w:locked/>
    <w:rsid w:val="00A330DF"/>
    <w:rPr>
      <w:rFonts w:ascii="Times New Roman" w:hAnsi="Times New Roman" w:cs="Times New Roman"/>
      <w:sz w:val="28"/>
      <w:lang w:val="uk-UA"/>
    </w:rPr>
  </w:style>
  <w:style w:type="character" w:customStyle="1" w:styleId="a4">
    <w:name w:val="Основной текст Знак"/>
    <w:uiPriority w:val="99"/>
    <w:semiHidden/>
    <w:rsid w:val="00A330DF"/>
    <w:rPr>
      <w:rFonts w:ascii="Times New Roman" w:hAnsi="Times New Roman"/>
      <w:sz w:val="24"/>
      <w:lang w:eastAsia="ru-RU"/>
    </w:rPr>
  </w:style>
  <w:style w:type="paragraph" w:styleId="a5">
    <w:name w:val="Normal (Web)"/>
    <w:basedOn w:val="a"/>
    <w:uiPriority w:val="99"/>
    <w:rsid w:val="00A330DF"/>
    <w:pPr>
      <w:spacing w:before="100" w:beforeAutospacing="1" w:after="100" w:afterAutospacing="1"/>
    </w:pPr>
    <w:rPr>
      <w:rFonts w:ascii="Verdana" w:hAnsi="Verdana"/>
      <w:color w:val="4B614B"/>
      <w:sz w:val="17"/>
      <w:szCs w:val="17"/>
      <w:lang w:bidi="bo-CN"/>
    </w:rPr>
  </w:style>
  <w:style w:type="paragraph" w:styleId="21">
    <w:name w:val="Body Text 2"/>
    <w:basedOn w:val="a"/>
    <w:link w:val="22"/>
    <w:uiPriority w:val="99"/>
    <w:rsid w:val="00A330DF"/>
    <w:pPr>
      <w:spacing w:after="120" w:line="480" w:lineRule="auto"/>
    </w:pPr>
    <w:rPr>
      <w:rFonts w:eastAsia="Calibri"/>
      <w:szCs w:val="20"/>
      <w:lang w:val="uk-UA"/>
    </w:rPr>
  </w:style>
  <w:style w:type="character" w:customStyle="1" w:styleId="22">
    <w:name w:val="Основной текст 2 Знак"/>
    <w:link w:val="21"/>
    <w:uiPriority w:val="99"/>
    <w:locked/>
    <w:rsid w:val="00A330DF"/>
    <w:rPr>
      <w:rFonts w:ascii="Times New Roman" w:hAnsi="Times New Roman" w:cs="Times New Roman"/>
      <w:sz w:val="24"/>
      <w:lang w:val="uk-UA"/>
    </w:rPr>
  </w:style>
  <w:style w:type="character" w:customStyle="1" w:styleId="apple-style-span">
    <w:name w:val="apple-style-span"/>
    <w:rsid w:val="009E1D3D"/>
  </w:style>
  <w:style w:type="paragraph" w:customStyle="1" w:styleId="12">
    <w:name w:val="Без интервала1"/>
    <w:rsid w:val="00433D87"/>
    <w:rPr>
      <w:rFonts w:eastAsia="Times New Roman"/>
      <w:lang w:eastAsia="en-US"/>
    </w:rPr>
  </w:style>
  <w:style w:type="paragraph" w:styleId="31">
    <w:name w:val="Body Text Indent 3"/>
    <w:basedOn w:val="a"/>
    <w:link w:val="32"/>
    <w:uiPriority w:val="99"/>
    <w:rsid w:val="00F24887"/>
    <w:pPr>
      <w:spacing w:after="120"/>
      <w:ind w:left="283"/>
    </w:pPr>
    <w:rPr>
      <w:rFonts w:eastAsia="Calibri"/>
      <w:sz w:val="16"/>
      <w:szCs w:val="20"/>
    </w:rPr>
  </w:style>
  <w:style w:type="character" w:customStyle="1" w:styleId="32">
    <w:name w:val="Основной текст с отступом 3 Знак"/>
    <w:link w:val="31"/>
    <w:uiPriority w:val="99"/>
    <w:semiHidden/>
    <w:locked/>
    <w:rsid w:val="003A29AA"/>
    <w:rPr>
      <w:rFonts w:ascii="Times New Roman" w:hAnsi="Times New Roman" w:cs="Times New Roman"/>
      <w:sz w:val="16"/>
    </w:rPr>
  </w:style>
  <w:style w:type="character" w:customStyle="1" w:styleId="23">
    <w:name w:val="Заголовок №2_"/>
    <w:link w:val="24"/>
    <w:uiPriority w:val="99"/>
    <w:locked/>
    <w:rsid w:val="00983A01"/>
    <w:rPr>
      <w:b/>
      <w:sz w:val="72"/>
      <w:shd w:val="clear" w:color="auto" w:fill="FFFFFF"/>
    </w:rPr>
  </w:style>
  <w:style w:type="paragraph" w:customStyle="1" w:styleId="24">
    <w:name w:val="Заголовок №2"/>
    <w:basedOn w:val="a"/>
    <w:link w:val="23"/>
    <w:uiPriority w:val="99"/>
    <w:rsid w:val="00983A01"/>
    <w:pPr>
      <w:widowControl w:val="0"/>
      <w:shd w:val="clear" w:color="auto" w:fill="FFFFFF"/>
      <w:spacing w:before="420" w:after="3960" w:line="907" w:lineRule="exact"/>
      <w:jc w:val="center"/>
      <w:outlineLvl w:val="1"/>
    </w:pPr>
    <w:rPr>
      <w:rFonts w:ascii="Calibri" w:eastAsia="Calibri" w:hAnsi="Calibri"/>
      <w:b/>
      <w:sz w:val="72"/>
      <w:szCs w:val="20"/>
      <w:shd w:val="clear" w:color="auto" w:fill="FFFFFF"/>
    </w:rPr>
  </w:style>
  <w:style w:type="paragraph" w:customStyle="1" w:styleId="13">
    <w:name w:val="Абзац списка1"/>
    <w:basedOn w:val="a"/>
    <w:rsid w:val="00105FBF"/>
    <w:pPr>
      <w:ind w:left="720"/>
      <w:contextualSpacing/>
    </w:pPr>
    <w:rPr>
      <w:rFonts w:eastAsia="Calibri"/>
      <w:lang w:val="uk-UA"/>
    </w:rPr>
  </w:style>
  <w:style w:type="table" w:styleId="a6">
    <w:name w:val="Table Grid"/>
    <w:basedOn w:val="a1"/>
    <w:locked/>
    <w:rsid w:val="0059745E"/>
    <w:rPr>
      <w:rFonts w:eastAsia="Times New Roman"/>
      <w:lang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Revision"/>
    <w:hidden/>
    <w:uiPriority w:val="99"/>
    <w:semiHidden/>
    <w:rsid w:val="007D2E07"/>
    <w:rPr>
      <w:rFonts w:ascii="Times New Roman" w:eastAsia="Times New Roman" w:hAnsi="Times New Roman"/>
      <w:sz w:val="24"/>
      <w:szCs w:val="24"/>
    </w:rPr>
  </w:style>
  <w:style w:type="paragraph" w:styleId="a8">
    <w:name w:val="Balloon Text"/>
    <w:basedOn w:val="a"/>
    <w:link w:val="a9"/>
    <w:uiPriority w:val="99"/>
    <w:semiHidden/>
    <w:rsid w:val="007D2E07"/>
    <w:rPr>
      <w:rFonts w:ascii="Tahoma" w:eastAsia="Calibri" w:hAnsi="Tahoma"/>
      <w:sz w:val="16"/>
      <w:szCs w:val="20"/>
    </w:rPr>
  </w:style>
  <w:style w:type="character" w:customStyle="1" w:styleId="a9">
    <w:name w:val="Текст выноски Знак"/>
    <w:link w:val="a8"/>
    <w:uiPriority w:val="99"/>
    <w:semiHidden/>
    <w:locked/>
    <w:rsid w:val="007D2E07"/>
    <w:rPr>
      <w:rFonts w:ascii="Tahoma" w:hAnsi="Tahoma" w:cs="Times New Roman"/>
      <w:sz w:val="16"/>
    </w:rPr>
  </w:style>
  <w:style w:type="paragraph" w:styleId="aa">
    <w:name w:val="Body Text Indent"/>
    <w:basedOn w:val="a"/>
    <w:link w:val="ab"/>
    <w:uiPriority w:val="99"/>
    <w:rsid w:val="003C5C53"/>
    <w:pPr>
      <w:spacing w:after="120"/>
      <w:ind w:left="283"/>
    </w:pPr>
    <w:rPr>
      <w:rFonts w:eastAsia="Calibri"/>
    </w:rPr>
  </w:style>
  <w:style w:type="character" w:customStyle="1" w:styleId="ab">
    <w:name w:val="Основной текст с отступом Знак"/>
    <w:link w:val="aa"/>
    <w:uiPriority w:val="99"/>
    <w:locked/>
    <w:rsid w:val="00FE5025"/>
    <w:rPr>
      <w:rFonts w:ascii="Times New Roman" w:hAnsi="Times New Roman" w:cs="Times New Roman"/>
      <w:sz w:val="24"/>
      <w:szCs w:val="24"/>
    </w:rPr>
  </w:style>
  <w:style w:type="paragraph" w:customStyle="1" w:styleId="a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C5C53"/>
    <w:rPr>
      <w:rFonts w:ascii="Verdana" w:hAnsi="Verdana" w:cs="Verdana"/>
      <w:sz w:val="20"/>
      <w:szCs w:val="20"/>
      <w:lang w:val="en-US" w:eastAsia="en-US"/>
    </w:rPr>
  </w:style>
  <w:style w:type="paragraph" w:customStyle="1" w:styleId="ad">
    <w:name w:val="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C5C53"/>
    <w:rPr>
      <w:rFonts w:ascii="Verdana" w:hAnsi="Verdana" w:cs="Verdana"/>
      <w:sz w:val="20"/>
      <w:szCs w:val="20"/>
      <w:lang w:val="en-US" w:eastAsia="en-US"/>
    </w:rPr>
  </w:style>
  <w:style w:type="paragraph" w:customStyle="1" w:styleId="Naiioaiea">
    <w:name w:val="Nai?i.oaiea"/>
    <w:basedOn w:val="a"/>
    <w:uiPriority w:val="99"/>
    <w:rsid w:val="003C5C53"/>
    <w:pPr>
      <w:widowControl w:val="0"/>
      <w:tabs>
        <w:tab w:val="left" w:pos="227"/>
        <w:tab w:val="left" w:pos="454"/>
        <w:tab w:val="left" w:pos="681"/>
        <w:tab w:val="left" w:pos="908"/>
        <w:tab w:val="left" w:pos="1135"/>
        <w:tab w:val="left" w:pos="1362"/>
        <w:tab w:val="left" w:pos="1589"/>
        <w:tab w:val="left" w:pos="1816"/>
        <w:tab w:val="left" w:pos="2043"/>
        <w:tab w:val="left" w:pos="2270"/>
        <w:tab w:val="left" w:pos="2497"/>
        <w:tab w:val="left" w:pos="2724"/>
        <w:tab w:val="left" w:pos="2951"/>
        <w:tab w:val="left" w:pos="3178"/>
        <w:tab w:val="left" w:pos="3405"/>
        <w:tab w:val="left" w:pos="3632"/>
        <w:tab w:val="left" w:pos="3859"/>
        <w:tab w:val="left" w:pos="4086"/>
        <w:tab w:val="left" w:pos="4313"/>
        <w:tab w:val="left" w:pos="4540"/>
        <w:tab w:val="left" w:pos="4767"/>
        <w:tab w:val="left" w:pos="4994"/>
        <w:tab w:val="left" w:pos="5221"/>
        <w:tab w:val="left" w:pos="5448"/>
        <w:tab w:val="left" w:pos="5675"/>
        <w:tab w:val="left" w:pos="5902"/>
      </w:tabs>
      <w:overflowPunct w:val="0"/>
      <w:autoSpaceDE w:val="0"/>
      <w:autoSpaceDN w:val="0"/>
      <w:adjustRightInd w:val="0"/>
      <w:jc w:val="both"/>
      <w:textAlignment w:val="baseline"/>
    </w:pPr>
    <w:rPr>
      <w:sz w:val="16"/>
      <w:szCs w:val="16"/>
    </w:rPr>
  </w:style>
  <w:style w:type="paragraph" w:styleId="HTML">
    <w:name w:val="HTML Preformatted"/>
    <w:aliases w:val="Знак3"/>
    <w:basedOn w:val="a"/>
    <w:link w:val="HTML0"/>
    <w:uiPriority w:val="99"/>
    <w:rsid w:val="003C5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1"/>
      <w:szCs w:val="21"/>
    </w:rPr>
  </w:style>
  <w:style w:type="character" w:customStyle="1" w:styleId="HTMLPreformattedChar">
    <w:name w:val="HTML Preformatted Char"/>
    <w:uiPriority w:val="99"/>
    <w:locked/>
    <w:rsid w:val="003C5C53"/>
    <w:rPr>
      <w:rFonts w:ascii="Courier New" w:hAnsi="Courier New" w:cs="Times New Roman"/>
      <w:lang w:val="ru-RU" w:eastAsia="ru-RU"/>
    </w:rPr>
  </w:style>
  <w:style w:type="paragraph" w:customStyle="1" w:styleId="FR4">
    <w:name w:val="FR4"/>
    <w:uiPriority w:val="99"/>
    <w:rsid w:val="003C5C53"/>
    <w:pPr>
      <w:widowControl w:val="0"/>
      <w:autoSpaceDE w:val="0"/>
      <w:autoSpaceDN w:val="0"/>
      <w:adjustRightInd w:val="0"/>
    </w:pPr>
    <w:rPr>
      <w:rFonts w:ascii="Times New Roman" w:eastAsia="Times New Roman" w:hAnsi="Times New Roman"/>
      <w:b/>
      <w:bCs/>
      <w:i/>
      <w:iCs/>
      <w:sz w:val="12"/>
      <w:szCs w:val="12"/>
    </w:rPr>
  </w:style>
  <w:style w:type="paragraph" w:customStyle="1" w:styleId="AAAN">
    <w:name w:val="AA?AN"/>
    <w:basedOn w:val="a"/>
    <w:uiPriority w:val="99"/>
    <w:rsid w:val="003C5C53"/>
    <w:pPr>
      <w:widowControl w:val="0"/>
      <w:jc w:val="center"/>
    </w:pPr>
    <w:rPr>
      <w:b/>
      <w:bCs/>
      <w:sz w:val="28"/>
      <w:szCs w:val="28"/>
    </w:rPr>
  </w:style>
  <w:style w:type="paragraph" w:customStyle="1" w:styleId="Oaenonaiiieaao">
    <w:name w:val="Oaeno nai?i.i?eaao."/>
    <w:basedOn w:val="a"/>
    <w:uiPriority w:val="99"/>
    <w:rsid w:val="003C5C53"/>
    <w:pPr>
      <w:widowControl w:val="0"/>
      <w:overflowPunct w:val="0"/>
      <w:autoSpaceDE w:val="0"/>
      <w:autoSpaceDN w:val="0"/>
      <w:adjustRightInd w:val="0"/>
      <w:spacing w:line="250" w:lineRule="atLeast"/>
      <w:jc w:val="both"/>
      <w:textAlignment w:val="baseline"/>
    </w:pPr>
    <w:rPr>
      <w:sz w:val="20"/>
      <w:szCs w:val="20"/>
    </w:rPr>
  </w:style>
  <w:style w:type="paragraph" w:styleId="25">
    <w:name w:val="Body Text Indent 2"/>
    <w:basedOn w:val="a"/>
    <w:link w:val="26"/>
    <w:uiPriority w:val="99"/>
    <w:rsid w:val="003C5C53"/>
    <w:pPr>
      <w:spacing w:after="120" w:line="480" w:lineRule="auto"/>
      <w:ind w:left="283"/>
    </w:pPr>
    <w:rPr>
      <w:rFonts w:eastAsia="Calibri"/>
    </w:rPr>
  </w:style>
  <w:style w:type="character" w:customStyle="1" w:styleId="26">
    <w:name w:val="Основной текст с отступом 2 Знак"/>
    <w:link w:val="25"/>
    <w:uiPriority w:val="99"/>
    <w:semiHidden/>
    <w:locked/>
    <w:rsid w:val="00FE5025"/>
    <w:rPr>
      <w:rFonts w:ascii="Times New Roman" w:hAnsi="Times New Roman" w:cs="Times New Roman"/>
      <w:sz w:val="24"/>
      <w:szCs w:val="24"/>
    </w:rPr>
  </w:style>
  <w:style w:type="paragraph" w:customStyle="1" w:styleId="14">
    <w:name w:val="Стиль1"/>
    <w:basedOn w:val="a"/>
    <w:rsid w:val="003C5C53"/>
    <w:pPr>
      <w:spacing w:after="120"/>
    </w:pPr>
    <w:rPr>
      <w:sz w:val="28"/>
      <w:szCs w:val="28"/>
      <w:lang w:val="uk-UA"/>
    </w:rPr>
  </w:style>
  <w:style w:type="paragraph" w:styleId="33">
    <w:name w:val="Body Text 3"/>
    <w:basedOn w:val="a"/>
    <w:link w:val="34"/>
    <w:uiPriority w:val="99"/>
    <w:rsid w:val="003C5C53"/>
    <w:pPr>
      <w:spacing w:after="120"/>
    </w:pPr>
    <w:rPr>
      <w:rFonts w:eastAsia="Calibri"/>
      <w:sz w:val="16"/>
      <w:szCs w:val="16"/>
    </w:rPr>
  </w:style>
  <w:style w:type="character" w:customStyle="1" w:styleId="34">
    <w:name w:val="Основной текст 3 Знак"/>
    <w:link w:val="33"/>
    <w:uiPriority w:val="99"/>
    <w:semiHidden/>
    <w:locked/>
    <w:rsid w:val="00FE5025"/>
    <w:rPr>
      <w:rFonts w:ascii="Times New Roman" w:hAnsi="Times New Roman" w:cs="Times New Roman"/>
      <w:sz w:val="16"/>
      <w:szCs w:val="16"/>
    </w:rPr>
  </w:style>
  <w:style w:type="paragraph" w:customStyle="1" w:styleId="FR1">
    <w:name w:val="FR1"/>
    <w:uiPriority w:val="99"/>
    <w:rsid w:val="003C5C53"/>
    <w:pPr>
      <w:widowControl w:val="0"/>
      <w:overflowPunct w:val="0"/>
      <w:autoSpaceDE w:val="0"/>
      <w:autoSpaceDN w:val="0"/>
      <w:adjustRightInd w:val="0"/>
      <w:spacing w:before="20"/>
      <w:ind w:left="4040"/>
      <w:textAlignment w:val="baseline"/>
    </w:pPr>
    <w:rPr>
      <w:rFonts w:ascii="Arial" w:eastAsia="Times New Roman" w:hAnsi="Arial"/>
      <w:noProof/>
    </w:rPr>
  </w:style>
  <w:style w:type="paragraph" w:customStyle="1" w:styleId="ae">
    <w:name w:val="Знак Знак Знак Знак Знак Знак Знак Знак Знак"/>
    <w:basedOn w:val="a"/>
    <w:uiPriority w:val="99"/>
    <w:rsid w:val="003C5C53"/>
    <w:rPr>
      <w:rFonts w:ascii="Verdana" w:hAnsi="Verdana" w:cs="Verdana"/>
      <w:sz w:val="20"/>
      <w:szCs w:val="20"/>
      <w:lang w:val="en-US" w:eastAsia="en-US"/>
    </w:rPr>
  </w:style>
  <w:style w:type="paragraph" w:customStyle="1" w:styleId="BodyText33">
    <w:name w:val="Body Text 33"/>
    <w:basedOn w:val="a"/>
    <w:uiPriority w:val="99"/>
    <w:rsid w:val="003C5C53"/>
    <w:pPr>
      <w:widowControl w:val="0"/>
      <w:overflowPunct w:val="0"/>
      <w:autoSpaceDE w:val="0"/>
      <w:autoSpaceDN w:val="0"/>
      <w:adjustRightInd w:val="0"/>
      <w:spacing w:line="216" w:lineRule="auto"/>
      <w:jc w:val="center"/>
      <w:textAlignment w:val="baseline"/>
    </w:pPr>
    <w:rPr>
      <w:szCs w:val="20"/>
    </w:rPr>
  </w:style>
  <w:style w:type="paragraph" w:customStyle="1" w:styleId="BodyText21">
    <w:name w:val="Body Text 21"/>
    <w:basedOn w:val="a"/>
    <w:uiPriority w:val="99"/>
    <w:rsid w:val="003C5C53"/>
    <w:pPr>
      <w:widowControl w:val="0"/>
      <w:jc w:val="both"/>
    </w:pPr>
    <w:rPr>
      <w:sz w:val="28"/>
      <w:szCs w:val="20"/>
    </w:rPr>
  </w:style>
  <w:style w:type="paragraph" w:customStyle="1" w:styleId="BodyTextIndent31">
    <w:name w:val="Body Text Indent 31"/>
    <w:basedOn w:val="a"/>
    <w:uiPriority w:val="99"/>
    <w:rsid w:val="003C5C53"/>
    <w:pPr>
      <w:spacing w:line="360" w:lineRule="exact"/>
      <w:ind w:firstLine="720"/>
      <w:jc w:val="both"/>
    </w:pPr>
    <w:rPr>
      <w:sz w:val="20"/>
      <w:szCs w:val="20"/>
      <w:lang w:val="uk-UA"/>
    </w:rPr>
  </w:style>
  <w:style w:type="paragraph" w:customStyle="1" w:styleId="af">
    <w:name w:val="Знак"/>
    <w:basedOn w:val="a"/>
    <w:uiPriority w:val="99"/>
    <w:rsid w:val="003C5C53"/>
    <w:rPr>
      <w:rFonts w:ascii="Verdana" w:hAnsi="Verdana" w:cs="Verdana"/>
      <w:sz w:val="20"/>
      <w:szCs w:val="20"/>
      <w:lang w:val="en-US" w:eastAsia="en-US"/>
    </w:rPr>
  </w:style>
  <w:style w:type="paragraph" w:styleId="af0">
    <w:name w:val="Title"/>
    <w:basedOn w:val="a"/>
    <w:link w:val="af1"/>
    <w:uiPriority w:val="99"/>
    <w:qFormat/>
    <w:locked/>
    <w:rsid w:val="003C5C53"/>
    <w:pPr>
      <w:jc w:val="center"/>
    </w:pPr>
    <w:rPr>
      <w:rFonts w:ascii="Calibri" w:eastAsia="Calibri" w:hAnsi="Calibri"/>
      <w:b/>
      <w:szCs w:val="20"/>
      <w:lang w:val="uk-UA"/>
    </w:rPr>
  </w:style>
  <w:style w:type="character" w:customStyle="1" w:styleId="af1">
    <w:name w:val="Название Знак"/>
    <w:link w:val="af0"/>
    <w:uiPriority w:val="99"/>
    <w:locked/>
    <w:rsid w:val="003C5C53"/>
    <w:rPr>
      <w:rFonts w:cs="Times New Roman"/>
      <w:b/>
      <w:sz w:val="24"/>
      <w:lang w:val="uk-UA"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C5C53"/>
    <w:rPr>
      <w:rFonts w:ascii="Verdana" w:hAnsi="Verdana" w:cs="Verdan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
    <w:uiPriority w:val="99"/>
    <w:rsid w:val="003C5C53"/>
    <w:rPr>
      <w:rFonts w:ascii="Verdana" w:hAnsi="Verdana" w:cs="Verdana"/>
      <w:sz w:val="20"/>
      <w:szCs w:val="20"/>
      <w:lang w:val="en-US" w:eastAsia="en-US"/>
    </w:rPr>
  </w:style>
  <w:style w:type="paragraph" w:customStyle="1" w:styleId="15">
    <w:name w:val="1"/>
    <w:basedOn w:val="a"/>
    <w:uiPriority w:val="99"/>
    <w:rsid w:val="003C5C53"/>
    <w:pPr>
      <w:spacing w:before="100" w:beforeAutospacing="1" w:after="100" w:afterAutospacing="1"/>
    </w:pPr>
  </w:style>
  <w:style w:type="paragraph" w:customStyle="1" w:styleId="af4">
    <w:name w:val="Знак Знак Знак Знак Знак Знак Знак"/>
    <w:basedOn w:val="a"/>
    <w:uiPriority w:val="99"/>
    <w:rsid w:val="003C5C53"/>
    <w:rPr>
      <w:rFonts w:ascii="Verdana" w:hAnsi="Verdana" w:cs="Verdana"/>
      <w:sz w:val="20"/>
      <w:szCs w:val="20"/>
      <w:lang w:val="en-US" w:eastAsia="en-US"/>
    </w:rPr>
  </w:style>
  <w:style w:type="paragraph" w:styleId="af5">
    <w:name w:val="footer"/>
    <w:basedOn w:val="a"/>
    <w:link w:val="af6"/>
    <w:uiPriority w:val="99"/>
    <w:rsid w:val="003C5C53"/>
    <w:pPr>
      <w:tabs>
        <w:tab w:val="center" w:pos="4677"/>
        <w:tab w:val="right" w:pos="9355"/>
      </w:tabs>
      <w:autoSpaceDE w:val="0"/>
      <w:autoSpaceDN w:val="0"/>
    </w:pPr>
    <w:rPr>
      <w:rFonts w:eastAsia="Calibri"/>
    </w:rPr>
  </w:style>
  <w:style w:type="character" w:customStyle="1" w:styleId="af6">
    <w:name w:val="Нижний колонтитул Знак"/>
    <w:link w:val="af5"/>
    <w:uiPriority w:val="99"/>
    <w:locked/>
    <w:rsid w:val="00FE5025"/>
    <w:rPr>
      <w:rFonts w:ascii="Times New Roman" w:hAnsi="Times New Roman" w:cs="Times New Roman"/>
      <w:sz w:val="24"/>
      <w:szCs w:val="24"/>
    </w:rPr>
  </w:style>
  <w:style w:type="paragraph" w:customStyle="1" w:styleId="27">
    <w:name w:val="Знак2 Знак"/>
    <w:basedOn w:val="a"/>
    <w:uiPriority w:val="99"/>
    <w:rsid w:val="003C5C53"/>
    <w:rPr>
      <w:rFonts w:ascii="Verdana" w:hAnsi="Verdana" w:cs="Verdana"/>
      <w:sz w:val="20"/>
      <w:szCs w:val="20"/>
      <w:lang w:val="en-US" w:eastAsia="en-US"/>
    </w:rPr>
  </w:style>
  <w:style w:type="paragraph" w:customStyle="1" w:styleId="af7">
    <w:name w:val="Основной текст.Основной текст Знак.Основной текст Знак Знак Знак.Основной текст Знак Знак Знак Знак Знак Знак Знак Знак Знак.Основной текст Знак Знак Знак Знак Знак Знак Знак Знак Знак Знак"/>
    <w:basedOn w:val="a"/>
    <w:uiPriority w:val="99"/>
    <w:rsid w:val="003C5C53"/>
    <w:pPr>
      <w:autoSpaceDE w:val="0"/>
      <w:autoSpaceDN w:val="0"/>
      <w:jc w:val="both"/>
    </w:pPr>
    <w:rPr>
      <w:b/>
      <w:bCs/>
      <w:sz w:val="28"/>
      <w:szCs w:val="28"/>
      <w:lang w:val="uk-UA"/>
    </w:rPr>
  </w:style>
  <w:style w:type="paragraph" w:customStyle="1" w:styleId="1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3C5C53"/>
    <w:rPr>
      <w:rFonts w:ascii="Verdana" w:hAnsi="Verdana" w:cs="Verdana"/>
      <w:sz w:val="20"/>
      <w:szCs w:val="20"/>
      <w:lang w:val="en-US" w:eastAsia="en-US"/>
    </w:rPr>
  </w:style>
  <w:style w:type="paragraph" w:customStyle="1" w:styleId="Oaenoaeyienai">
    <w:name w:val="Oaeno aey ienai"/>
    <w:basedOn w:val="a"/>
    <w:uiPriority w:val="99"/>
    <w:rsid w:val="003C5C53"/>
    <w:pPr>
      <w:widowControl w:val="0"/>
      <w:tabs>
        <w:tab w:val="left" w:pos="567"/>
      </w:tabs>
    </w:pPr>
    <w:rPr>
      <w:szCs w:val="20"/>
    </w:rPr>
  </w:style>
  <w:style w:type="paragraph" w:customStyle="1" w:styleId="14pt">
    <w:name w:val="Обычный + 14 pt"/>
    <w:aliases w:val="полужирный,по ширине,Первая строка:  1,25 см"/>
    <w:basedOn w:val="a"/>
    <w:uiPriority w:val="99"/>
    <w:rsid w:val="003C5C53"/>
    <w:pPr>
      <w:ind w:firstLine="709"/>
      <w:jc w:val="both"/>
    </w:pPr>
    <w:rPr>
      <w:b/>
      <w:bCs/>
      <w:sz w:val="28"/>
      <w:szCs w:val="28"/>
      <w:lang w:val="uk-UA"/>
    </w:rPr>
  </w:style>
  <w:style w:type="paragraph" w:styleId="af8">
    <w:name w:val="List Paragraph"/>
    <w:basedOn w:val="a"/>
    <w:uiPriority w:val="34"/>
    <w:qFormat/>
    <w:rsid w:val="003C5C53"/>
    <w:pPr>
      <w:ind w:left="720"/>
      <w:contextualSpacing/>
    </w:pPr>
    <w:rPr>
      <w:sz w:val="20"/>
      <w:szCs w:val="20"/>
    </w:rPr>
  </w:style>
  <w:style w:type="character" w:styleId="af9">
    <w:name w:val="page number"/>
    <w:uiPriority w:val="99"/>
    <w:rsid w:val="003C5C53"/>
    <w:rPr>
      <w:rFonts w:cs="Times New Roman"/>
    </w:rPr>
  </w:style>
  <w:style w:type="paragraph" w:customStyle="1" w:styleId="Normal1">
    <w:name w:val="Normal1"/>
    <w:link w:val="Normal"/>
    <w:rsid w:val="003C5C53"/>
    <w:pPr>
      <w:widowControl w:val="0"/>
    </w:pPr>
    <w:rPr>
      <w:snapToGrid w:val="0"/>
      <w:sz w:val="22"/>
      <w:szCs w:val="22"/>
    </w:rPr>
  </w:style>
  <w:style w:type="paragraph" w:styleId="afa">
    <w:name w:val="header"/>
    <w:basedOn w:val="a"/>
    <w:link w:val="afb"/>
    <w:uiPriority w:val="99"/>
    <w:rsid w:val="003C5C53"/>
    <w:pPr>
      <w:tabs>
        <w:tab w:val="center" w:pos="4677"/>
        <w:tab w:val="right" w:pos="9355"/>
      </w:tabs>
    </w:pPr>
    <w:rPr>
      <w:rFonts w:eastAsia="Calibri"/>
    </w:rPr>
  </w:style>
  <w:style w:type="character" w:customStyle="1" w:styleId="afb">
    <w:name w:val="Верхний колонтитул Знак"/>
    <w:link w:val="afa"/>
    <w:uiPriority w:val="99"/>
    <w:locked/>
    <w:rsid w:val="00FE5025"/>
    <w:rPr>
      <w:rFonts w:ascii="Times New Roman" w:hAnsi="Times New Roman" w:cs="Times New Roman"/>
      <w:sz w:val="24"/>
      <w:szCs w:val="24"/>
    </w:rPr>
  </w:style>
  <w:style w:type="paragraph" w:customStyle="1" w:styleId="28">
    <w:name w:val="Знак2"/>
    <w:basedOn w:val="a"/>
    <w:uiPriority w:val="99"/>
    <w:rsid w:val="003C5C53"/>
    <w:rPr>
      <w:rFonts w:ascii="Verdana" w:hAnsi="Verdana" w:cs="Verdana"/>
      <w:sz w:val="20"/>
      <w:szCs w:val="20"/>
      <w:lang w:val="en-US" w:eastAsia="en-US"/>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3C5C53"/>
    <w:rPr>
      <w:rFonts w:ascii="Verdana" w:hAnsi="Verdana" w:cs="Verdana"/>
      <w:sz w:val="20"/>
      <w:szCs w:val="20"/>
      <w:lang w:val="en-US" w:eastAsia="en-US"/>
    </w:rPr>
  </w:style>
  <w:style w:type="paragraph" w:customStyle="1" w:styleId="afc">
    <w:name w:val="Знак Знак Знак Знак Знак Знак"/>
    <w:basedOn w:val="a"/>
    <w:uiPriority w:val="99"/>
    <w:rsid w:val="003C5C53"/>
    <w:rPr>
      <w:rFonts w:ascii="Verdana" w:hAnsi="Verdana" w:cs="Verdana"/>
      <w:sz w:val="20"/>
      <w:szCs w:val="20"/>
      <w:lang w:val="en-US" w:eastAsia="en-US"/>
    </w:rPr>
  </w:style>
  <w:style w:type="paragraph" w:customStyle="1" w:styleId="msonormalcxspmiddle">
    <w:name w:val="msonormalcxspmiddle"/>
    <w:basedOn w:val="a"/>
    <w:uiPriority w:val="99"/>
    <w:rsid w:val="003C5C53"/>
    <w:pPr>
      <w:spacing w:before="100" w:beforeAutospacing="1" w:after="100" w:afterAutospacing="1"/>
    </w:pPr>
  </w:style>
  <w:style w:type="paragraph" w:customStyle="1" w:styleId="18">
    <w:name w:val="Знак Знак Знак Знак Знак Знак Знак Знак Знак1"/>
    <w:basedOn w:val="a"/>
    <w:uiPriority w:val="99"/>
    <w:rsid w:val="003C5C53"/>
    <w:rPr>
      <w:rFonts w:ascii="Verdana" w:hAnsi="Verdana" w:cs="Verdana"/>
      <w:sz w:val="20"/>
      <w:szCs w:val="20"/>
      <w:lang w:val="en-US" w:eastAsia="en-US"/>
    </w:rPr>
  </w:style>
  <w:style w:type="character" w:styleId="afd">
    <w:name w:val="Strong"/>
    <w:uiPriority w:val="22"/>
    <w:qFormat/>
    <w:locked/>
    <w:rsid w:val="003C5C53"/>
    <w:rPr>
      <w:rFonts w:cs="Times New Roman"/>
      <w:b/>
    </w:rPr>
  </w:style>
  <w:style w:type="character" w:customStyle="1" w:styleId="longtext">
    <w:name w:val="long_text"/>
    <w:uiPriority w:val="99"/>
    <w:rsid w:val="003C5C53"/>
    <w:rPr>
      <w:rFonts w:cs="Times New Roman"/>
    </w:rPr>
  </w:style>
  <w:style w:type="paragraph" w:styleId="afe">
    <w:name w:val="List"/>
    <w:basedOn w:val="a3"/>
    <w:uiPriority w:val="99"/>
    <w:rsid w:val="003C5C53"/>
    <w:pPr>
      <w:widowControl w:val="0"/>
      <w:suppressAutoHyphens/>
      <w:spacing w:after="120"/>
      <w:jc w:val="left"/>
    </w:pPr>
    <w:rPr>
      <w:rFonts w:eastAsia="Times New Roman"/>
      <w:sz w:val="24"/>
      <w:lang w:val="ru-RU"/>
    </w:rPr>
  </w:style>
  <w:style w:type="character" w:customStyle="1" w:styleId="hps">
    <w:name w:val="hps"/>
    <w:rsid w:val="003C5C53"/>
    <w:rPr>
      <w:rFonts w:cs="Times New Roman"/>
    </w:rPr>
  </w:style>
  <w:style w:type="character" w:customStyle="1" w:styleId="atn">
    <w:name w:val="atn"/>
    <w:uiPriority w:val="99"/>
    <w:rsid w:val="003C5C53"/>
    <w:rPr>
      <w:rFonts w:cs="Times New Roman"/>
    </w:rPr>
  </w:style>
  <w:style w:type="paragraph" w:customStyle="1" w:styleId="19">
    <w:name w:val="Знак Знак Знак Знак Знак Знак Знак Знак Знак1 Знак Знак Знак Знак Знак Знак Знак"/>
    <w:basedOn w:val="a"/>
    <w:uiPriority w:val="99"/>
    <w:rsid w:val="003C5C53"/>
    <w:rPr>
      <w:rFonts w:ascii="Verdana" w:hAnsi="Verdana" w:cs="Verdana"/>
      <w:sz w:val="20"/>
      <w:szCs w:val="20"/>
      <w:lang w:val="en-US" w:eastAsia="en-US"/>
    </w:rPr>
  </w:style>
  <w:style w:type="paragraph" w:customStyle="1" w:styleId="CharChar">
    <w:name w:val="Char Знак Знак Char Знак Знак Знак Знак Знак Знак Знак Знак Знак Знак Знак Знак Знак"/>
    <w:basedOn w:val="a"/>
    <w:uiPriority w:val="99"/>
    <w:rsid w:val="003C5C53"/>
    <w:rPr>
      <w:rFonts w:ascii="Verdana" w:hAnsi="Verdana" w:cs="Verdana"/>
      <w:sz w:val="20"/>
      <w:szCs w:val="20"/>
      <w:lang w:val="en-US" w:eastAsia="en-US"/>
    </w:rPr>
  </w:style>
  <w:style w:type="character" w:customStyle="1" w:styleId="hpsatn">
    <w:name w:val="hps atn"/>
    <w:uiPriority w:val="99"/>
    <w:rsid w:val="003C5C53"/>
    <w:rPr>
      <w:rFonts w:cs="Times New Roman"/>
    </w:rPr>
  </w:style>
  <w:style w:type="paragraph" w:customStyle="1" w:styleId="CharCharCharChar">
    <w:name w:val="Char Знак Знак Char Знак Знак Char Знак Знак Char Знак Знак Знак Знак Знак Знак Знак Знак Знак Знак Знак"/>
    <w:basedOn w:val="a"/>
    <w:uiPriority w:val="99"/>
    <w:rsid w:val="003C5C53"/>
    <w:rPr>
      <w:rFonts w:ascii="Verdana" w:hAnsi="Verdana" w:cs="Verdana"/>
      <w:sz w:val="20"/>
      <w:szCs w:val="20"/>
      <w:lang w:val="en-US" w:eastAsia="en-US"/>
    </w:rPr>
  </w:style>
  <w:style w:type="paragraph" w:customStyle="1" w:styleId="aff">
    <w:name w:val="Знак Знак Знак Знак Знак Знак Знак Знак Знак Знак"/>
    <w:basedOn w:val="a"/>
    <w:uiPriority w:val="99"/>
    <w:rsid w:val="003C5C53"/>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Знак"/>
    <w:basedOn w:val="a"/>
    <w:uiPriority w:val="99"/>
    <w:rsid w:val="003C5C53"/>
    <w:rPr>
      <w:rFonts w:ascii="Verdana" w:hAnsi="Verdana" w:cs="Verdana"/>
      <w:sz w:val="20"/>
      <w:szCs w:val="20"/>
      <w:lang w:val="en-US" w:eastAsia="en-US"/>
    </w:rPr>
  </w:style>
  <w:style w:type="paragraph" w:styleId="aff1">
    <w:name w:val="No Spacing"/>
    <w:uiPriority w:val="1"/>
    <w:qFormat/>
    <w:rsid w:val="003C5C53"/>
    <w:rPr>
      <w:lang w:eastAsia="en-US"/>
    </w:rPr>
  </w:style>
  <w:style w:type="paragraph" w:customStyle="1" w:styleId="aff2">
    <w:name w:val="Знак Знак Знак Знак"/>
    <w:basedOn w:val="a"/>
    <w:uiPriority w:val="99"/>
    <w:rsid w:val="003C5C53"/>
    <w:rPr>
      <w:rFonts w:ascii="Verdana" w:hAnsi="Verdana" w:cs="Verdana"/>
      <w:sz w:val="20"/>
      <w:szCs w:val="20"/>
      <w:lang w:val="en-US" w:eastAsia="en-US"/>
    </w:rPr>
  </w:style>
  <w:style w:type="character" w:customStyle="1" w:styleId="aff3">
    <w:name w:val="Знак Знак"/>
    <w:uiPriority w:val="99"/>
    <w:locked/>
    <w:rsid w:val="003C5C53"/>
    <w:rPr>
      <w:b/>
      <w:sz w:val="28"/>
      <w:lang w:val="uk-UA" w:eastAsia="ru-RU"/>
    </w:rPr>
  </w:style>
  <w:style w:type="paragraph" w:styleId="aff4">
    <w:name w:val="Document Map"/>
    <w:basedOn w:val="a"/>
    <w:link w:val="aff5"/>
    <w:uiPriority w:val="99"/>
    <w:semiHidden/>
    <w:rsid w:val="003C5C53"/>
    <w:pPr>
      <w:shd w:val="clear" w:color="auto" w:fill="000080"/>
    </w:pPr>
    <w:rPr>
      <w:rFonts w:eastAsia="Calibri"/>
      <w:sz w:val="2"/>
      <w:szCs w:val="20"/>
    </w:rPr>
  </w:style>
  <w:style w:type="character" w:customStyle="1" w:styleId="aff5">
    <w:name w:val="Схема документа Знак"/>
    <w:link w:val="aff4"/>
    <w:uiPriority w:val="99"/>
    <w:semiHidden/>
    <w:locked/>
    <w:rsid w:val="00FE5025"/>
    <w:rPr>
      <w:rFonts w:ascii="Times New Roman" w:hAnsi="Times New Roman" w:cs="Times New Roman"/>
      <w:sz w:val="2"/>
    </w:rPr>
  </w:style>
  <w:style w:type="paragraph" w:customStyle="1" w:styleId="ListParagraph1">
    <w:name w:val="List Paragraph1"/>
    <w:basedOn w:val="a"/>
    <w:uiPriority w:val="99"/>
    <w:rsid w:val="003C5C53"/>
    <w:pPr>
      <w:ind w:left="720"/>
    </w:pPr>
    <w:rPr>
      <w:rFonts w:eastAsia="Calibri"/>
    </w:rPr>
  </w:style>
  <w:style w:type="character" w:styleId="aff6">
    <w:name w:val="Hyperlink"/>
    <w:uiPriority w:val="99"/>
    <w:rsid w:val="003C5C53"/>
    <w:rPr>
      <w:rFonts w:cs="Times New Roman"/>
      <w:color w:val="0000FF"/>
      <w:u w:val="single"/>
    </w:rPr>
  </w:style>
  <w:style w:type="paragraph" w:styleId="29">
    <w:name w:val="toc 2"/>
    <w:basedOn w:val="a"/>
    <w:next w:val="a"/>
    <w:autoRedefine/>
    <w:uiPriority w:val="99"/>
    <w:semiHidden/>
    <w:locked/>
    <w:rsid w:val="003C5C53"/>
    <w:pPr>
      <w:widowControl w:val="0"/>
      <w:tabs>
        <w:tab w:val="left" w:pos="560"/>
        <w:tab w:val="left" w:pos="5835"/>
      </w:tabs>
      <w:jc w:val="both"/>
    </w:pPr>
    <w:rPr>
      <w:b/>
      <w:bCs/>
      <w:noProof/>
      <w:color w:val="000000"/>
      <w:sz w:val="28"/>
      <w:szCs w:val="28"/>
      <w:lang w:val="uk-UA"/>
    </w:rPr>
  </w:style>
  <w:style w:type="paragraph" w:customStyle="1" w:styleId="BodyTextIndent23">
    <w:name w:val="Body Text Indent 23"/>
    <w:basedOn w:val="a"/>
    <w:uiPriority w:val="99"/>
    <w:rsid w:val="003C5C53"/>
    <w:pPr>
      <w:widowControl w:val="0"/>
      <w:suppressAutoHyphens/>
      <w:ind w:firstLine="709"/>
      <w:jc w:val="both"/>
    </w:pPr>
    <w:rPr>
      <w:rFonts w:cs="Arial Unicode MS"/>
      <w:kern w:val="1"/>
      <w:sz w:val="28"/>
      <w:szCs w:val="20"/>
      <w:lang w:eastAsia="ar-SA"/>
    </w:rPr>
  </w:style>
  <w:style w:type="character" w:customStyle="1" w:styleId="aff7">
    <w:name w:val="Символ сноски"/>
    <w:uiPriority w:val="99"/>
    <w:rsid w:val="003C5C53"/>
    <w:rPr>
      <w:sz w:val="20"/>
      <w:vertAlign w:val="superscript"/>
    </w:rPr>
  </w:style>
  <w:style w:type="paragraph" w:customStyle="1" w:styleId="af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C5C53"/>
    <w:rPr>
      <w:rFonts w:ascii="Verdana" w:hAnsi="Verdana" w:cs="Verdana"/>
      <w:sz w:val="20"/>
      <w:szCs w:val="20"/>
      <w:lang w:val="en-US" w:eastAsia="en-US"/>
    </w:rPr>
  </w:style>
  <w:style w:type="paragraph" w:customStyle="1" w:styleId="1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3C5C53"/>
    <w:rPr>
      <w:rFonts w:ascii="Verdana" w:hAnsi="Verdana" w:cs="Verdana"/>
      <w:sz w:val="20"/>
      <w:szCs w:val="20"/>
      <w:lang w:val="en-US" w:eastAsia="en-US"/>
    </w:rPr>
  </w:style>
  <w:style w:type="paragraph" w:customStyle="1" w:styleId="1b">
    <w:name w:val="Знак Знак Знак Знак Знак Знак1 Знак"/>
    <w:basedOn w:val="a"/>
    <w:uiPriority w:val="99"/>
    <w:rsid w:val="003C5C53"/>
    <w:pPr>
      <w:spacing w:before="100" w:after="100"/>
    </w:pPr>
    <w:rPr>
      <w:rFonts w:ascii="Verdana" w:hAnsi="Verdana" w:cs="Verdana"/>
      <w:sz w:val="20"/>
      <w:szCs w:val="20"/>
      <w:lang w:val="en-US" w:eastAsia="en-US"/>
    </w:rPr>
  </w:style>
  <w:style w:type="paragraph" w:customStyle="1" w:styleId="NoSpacing1">
    <w:name w:val="No Spacing1"/>
    <w:uiPriority w:val="99"/>
    <w:rsid w:val="003C5C53"/>
    <w:rPr>
      <w:rFonts w:eastAsia="Times New Roman"/>
      <w:lang w:eastAsia="en-US"/>
    </w:rPr>
  </w:style>
  <w:style w:type="paragraph" w:customStyle="1" w:styleId="2a">
    <w:name w:val="Знак Знак Знак Знак Знак Знак2 Знак"/>
    <w:basedOn w:val="a"/>
    <w:uiPriority w:val="99"/>
    <w:rsid w:val="003C5C53"/>
    <w:pPr>
      <w:spacing w:before="100" w:after="100"/>
    </w:pPr>
    <w:rPr>
      <w:rFonts w:ascii="Verdana" w:hAnsi="Verdana" w:cs="Verdana"/>
      <w:sz w:val="20"/>
      <w:szCs w:val="20"/>
      <w:lang w:val="en-US" w:eastAsia="en-US"/>
    </w:rPr>
  </w:style>
  <w:style w:type="paragraph" w:customStyle="1" w:styleId="NoSpacing11">
    <w:name w:val="No Spacing11"/>
    <w:uiPriority w:val="99"/>
    <w:rsid w:val="003C5C53"/>
    <w:rPr>
      <w:lang w:eastAsia="en-US"/>
    </w:rPr>
  </w:style>
  <w:style w:type="paragraph" w:customStyle="1" w:styleId="2b">
    <w:name w:val="Без интервала2"/>
    <w:uiPriority w:val="99"/>
    <w:rsid w:val="003C5C53"/>
    <w:rPr>
      <w:rFonts w:eastAsia="Times New Roman"/>
      <w:lang w:eastAsia="en-US"/>
    </w:rPr>
  </w:style>
  <w:style w:type="paragraph" w:styleId="aff9">
    <w:name w:val="List Bullet"/>
    <w:basedOn w:val="a"/>
    <w:uiPriority w:val="99"/>
    <w:rsid w:val="003C5C53"/>
    <w:pPr>
      <w:tabs>
        <w:tab w:val="num" w:pos="360"/>
      </w:tabs>
      <w:ind w:left="360" w:hanging="360"/>
    </w:pPr>
  </w:style>
  <w:style w:type="paragraph" w:customStyle="1" w:styleId="14pt125">
    <w:name w:val="Обычный + 14 pt.полужирный.по ширине.Первая строка:  1.25 см"/>
    <w:basedOn w:val="a"/>
    <w:uiPriority w:val="99"/>
    <w:rsid w:val="003C5C53"/>
    <w:pPr>
      <w:ind w:firstLine="709"/>
      <w:jc w:val="both"/>
    </w:pPr>
    <w:rPr>
      <w:b/>
      <w:sz w:val="28"/>
    </w:rPr>
  </w:style>
  <w:style w:type="paragraph" w:customStyle="1" w:styleId="190">
    <w:name w:val="Обычный19"/>
    <w:uiPriority w:val="99"/>
    <w:rsid w:val="003C5C53"/>
    <w:rPr>
      <w:rFonts w:ascii="Times New Roman" w:eastAsia="Times New Roman" w:hAnsi="Times New Roman"/>
    </w:rPr>
  </w:style>
  <w:style w:type="character" w:customStyle="1" w:styleId="longtext1">
    <w:name w:val="long_text1"/>
    <w:uiPriority w:val="99"/>
    <w:rsid w:val="003C5C53"/>
    <w:rPr>
      <w:sz w:val="20"/>
    </w:rPr>
  </w:style>
  <w:style w:type="character" w:customStyle="1" w:styleId="apple-converted-space">
    <w:name w:val="apple-converted-space"/>
    <w:rsid w:val="003C5C53"/>
  </w:style>
  <w:style w:type="character" w:customStyle="1" w:styleId="2c">
    <w:name w:val="Знак Знак2"/>
    <w:uiPriority w:val="99"/>
    <w:locked/>
    <w:rsid w:val="003C5C53"/>
    <w:rPr>
      <w:rFonts w:ascii="Arial" w:hAnsi="Arial"/>
      <w:b/>
      <w:kern w:val="32"/>
      <w:sz w:val="32"/>
      <w:lang w:val="ru-RU" w:eastAsia="ru-RU"/>
    </w:rPr>
  </w:style>
  <w:style w:type="character" w:customStyle="1" w:styleId="41">
    <w:name w:val="Знак Знак4"/>
    <w:uiPriority w:val="99"/>
    <w:rsid w:val="003C5C53"/>
    <w:rPr>
      <w:sz w:val="28"/>
      <w:lang w:val="uk-UA"/>
    </w:rPr>
  </w:style>
  <w:style w:type="paragraph" w:customStyle="1" w:styleId="2d">
    <w:name w:val="Знак Знак Знак Знак Знак Знак2 Знак Знак Знак Знак Знак Знак Знак"/>
    <w:basedOn w:val="a"/>
    <w:uiPriority w:val="99"/>
    <w:rsid w:val="003C5C53"/>
    <w:pPr>
      <w:spacing w:before="100" w:after="100"/>
    </w:pPr>
    <w:rPr>
      <w:rFonts w:ascii="Verdana" w:hAnsi="Verdana" w:cs="Verdana"/>
      <w:sz w:val="20"/>
      <w:szCs w:val="20"/>
      <w:lang w:val="en-US" w:eastAsia="en-US"/>
    </w:rPr>
  </w:style>
  <w:style w:type="paragraph" w:styleId="affa">
    <w:name w:val="Plain Text"/>
    <w:basedOn w:val="a"/>
    <w:link w:val="affb"/>
    <w:uiPriority w:val="99"/>
    <w:semiHidden/>
    <w:rsid w:val="003C5C53"/>
    <w:rPr>
      <w:rFonts w:ascii="Courier New" w:eastAsia="Calibri" w:hAnsi="Courier New"/>
      <w:sz w:val="20"/>
      <w:szCs w:val="20"/>
    </w:rPr>
  </w:style>
  <w:style w:type="character" w:customStyle="1" w:styleId="affb">
    <w:name w:val="Текст Знак"/>
    <w:link w:val="affa"/>
    <w:uiPriority w:val="99"/>
    <w:semiHidden/>
    <w:locked/>
    <w:rsid w:val="00FE5025"/>
    <w:rPr>
      <w:rFonts w:ascii="Courier New" w:hAnsi="Courier New" w:cs="Courier New"/>
      <w:sz w:val="20"/>
      <w:szCs w:val="20"/>
    </w:rPr>
  </w:style>
  <w:style w:type="paragraph" w:customStyle="1" w:styleId="1c">
    <w:name w:val="Знак Знак Знак Знак Знак Знак Знак Знак Знак Знак Знак1 Знак"/>
    <w:basedOn w:val="a"/>
    <w:uiPriority w:val="99"/>
    <w:rsid w:val="003C5C53"/>
    <w:rPr>
      <w:rFonts w:ascii="Verdana" w:hAnsi="Verdana" w:cs="Verdana"/>
      <w:sz w:val="20"/>
      <w:szCs w:val="20"/>
      <w:lang w:val="en-US" w:eastAsia="en-US"/>
    </w:rPr>
  </w:style>
  <w:style w:type="character" w:styleId="affc">
    <w:name w:val="Emphasis"/>
    <w:uiPriority w:val="99"/>
    <w:qFormat/>
    <w:locked/>
    <w:rsid w:val="003C5C53"/>
    <w:rPr>
      <w:rFonts w:cs="Times New Roman"/>
      <w:i/>
    </w:rPr>
  </w:style>
  <w:style w:type="paragraph" w:styleId="affd">
    <w:name w:val="Subtitle"/>
    <w:basedOn w:val="a"/>
    <w:link w:val="affe"/>
    <w:qFormat/>
    <w:locked/>
    <w:rsid w:val="003C5C53"/>
    <w:pPr>
      <w:jc w:val="center"/>
    </w:pPr>
    <w:rPr>
      <w:rFonts w:eastAsia="Calibri"/>
      <w:sz w:val="28"/>
      <w:szCs w:val="20"/>
    </w:rPr>
  </w:style>
  <w:style w:type="character" w:customStyle="1" w:styleId="SubtitleChar">
    <w:name w:val="Subtitle Char"/>
    <w:uiPriority w:val="99"/>
    <w:locked/>
    <w:rsid w:val="003C5C53"/>
    <w:rPr>
      <w:rFonts w:eastAsia="Times New Roman" w:cs="Times New Roman"/>
      <w:sz w:val="20"/>
      <w:lang w:eastAsia="ru-RU"/>
    </w:rPr>
  </w:style>
  <w:style w:type="paragraph" w:styleId="afff">
    <w:name w:val="Block Text"/>
    <w:basedOn w:val="a"/>
    <w:uiPriority w:val="99"/>
    <w:rsid w:val="003C5C53"/>
    <w:pPr>
      <w:widowControl w:val="0"/>
      <w:shd w:val="clear" w:color="auto" w:fill="FFFFFF"/>
      <w:autoSpaceDE w:val="0"/>
      <w:autoSpaceDN w:val="0"/>
      <w:adjustRightInd w:val="0"/>
      <w:spacing w:line="418" w:lineRule="exact"/>
      <w:ind w:left="6360" w:right="329"/>
      <w:jc w:val="right"/>
    </w:pPr>
    <w:rPr>
      <w:b/>
      <w:color w:val="000000"/>
      <w:szCs w:val="20"/>
      <w:lang w:val="uk-UA"/>
    </w:rPr>
  </w:style>
  <w:style w:type="paragraph" w:styleId="afff0">
    <w:name w:val="caption"/>
    <w:basedOn w:val="a"/>
    <w:next w:val="a"/>
    <w:uiPriority w:val="99"/>
    <w:qFormat/>
    <w:locked/>
    <w:rsid w:val="003C5C53"/>
    <w:pPr>
      <w:widowControl w:val="0"/>
      <w:spacing w:after="200"/>
    </w:pPr>
    <w:rPr>
      <w:rFonts w:ascii="Arial" w:hAnsi="Arial"/>
      <w:b/>
      <w:bCs/>
      <w:color w:val="4F81BD"/>
      <w:sz w:val="18"/>
      <w:szCs w:val="18"/>
      <w:lang w:val="uk-UA"/>
    </w:rPr>
  </w:style>
  <w:style w:type="character" w:customStyle="1" w:styleId="290">
    <w:name w:val="Основной текст (2) + 9"/>
    <w:aliases w:val="5 pt"/>
    <w:uiPriority w:val="99"/>
    <w:rsid w:val="003C5C53"/>
    <w:rPr>
      <w:rFonts w:ascii="Times New Roman" w:hAnsi="Times New Roman"/>
      <w:color w:val="000000"/>
      <w:spacing w:val="0"/>
      <w:w w:val="100"/>
      <w:position w:val="0"/>
      <w:sz w:val="19"/>
      <w:u w:val="none"/>
      <w:lang w:val="uk-UA" w:eastAsia="uk-UA"/>
    </w:rPr>
  </w:style>
  <w:style w:type="character" w:customStyle="1" w:styleId="2TimesNewRoman">
    <w:name w:val="Основной текст (2) + Times New Roman"/>
    <w:uiPriority w:val="99"/>
    <w:rsid w:val="003C5C53"/>
    <w:rPr>
      <w:rFonts w:ascii="Times New Roman" w:hAnsi="Times New Roman"/>
      <w:color w:val="000000"/>
      <w:spacing w:val="0"/>
      <w:w w:val="100"/>
      <w:position w:val="0"/>
      <w:sz w:val="19"/>
      <w:u w:val="none"/>
      <w:lang w:val="uk-UA" w:eastAsia="uk-UA"/>
    </w:rPr>
  </w:style>
  <w:style w:type="character" w:customStyle="1" w:styleId="textexposedshow">
    <w:name w:val="text_exposed_show"/>
    <w:rsid w:val="003C5C53"/>
  </w:style>
  <w:style w:type="paragraph" w:customStyle="1" w:styleId="Style7">
    <w:name w:val="Style7"/>
    <w:basedOn w:val="a"/>
    <w:rsid w:val="003C5C53"/>
    <w:pPr>
      <w:widowControl w:val="0"/>
      <w:autoSpaceDE w:val="0"/>
      <w:autoSpaceDN w:val="0"/>
      <w:adjustRightInd w:val="0"/>
      <w:spacing w:line="321" w:lineRule="exact"/>
      <w:ind w:firstLine="568"/>
      <w:jc w:val="both"/>
    </w:pPr>
  </w:style>
  <w:style w:type="character" w:customStyle="1" w:styleId="2e">
    <w:name w:val="Основной текст (2) + Полужирный"/>
    <w:aliases w:val="Курсив"/>
    <w:rsid w:val="003C5C53"/>
    <w:rPr>
      <w:rFonts w:ascii="Times New Roman" w:hAnsi="Times New Roman"/>
      <w:b/>
      <w:i/>
      <w:color w:val="000000"/>
      <w:spacing w:val="0"/>
      <w:w w:val="100"/>
      <w:position w:val="0"/>
      <w:sz w:val="28"/>
      <w:u w:val="single"/>
      <w:lang w:val="uk-UA" w:eastAsia="uk-UA"/>
    </w:rPr>
  </w:style>
  <w:style w:type="paragraph" w:customStyle="1" w:styleId="m-2054171802200605190gmail-msolistparagraphcxspmiddle">
    <w:name w:val="m_-2054171802200605190gmail-msolistparagraphcxspmiddle"/>
    <w:basedOn w:val="a"/>
    <w:uiPriority w:val="99"/>
    <w:rsid w:val="003C5C53"/>
    <w:pPr>
      <w:spacing w:before="100" w:beforeAutospacing="1" w:after="100" w:afterAutospacing="1"/>
    </w:pPr>
  </w:style>
  <w:style w:type="paragraph" w:customStyle="1" w:styleId="Standard">
    <w:name w:val="Standard"/>
    <w:qFormat/>
    <w:rsid w:val="003C5C53"/>
    <w:pPr>
      <w:suppressAutoHyphens/>
    </w:pPr>
    <w:rPr>
      <w:rFonts w:ascii="Times New Roman" w:hAnsi="Times New Roman"/>
      <w:color w:val="00000A"/>
      <w:sz w:val="28"/>
      <w:lang w:eastAsia="zh-CN"/>
    </w:rPr>
  </w:style>
  <w:style w:type="character" w:customStyle="1" w:styleId="Normal">
    <w:name w:val="Normal Знак"/>
    <w:link w:val="Normal1"/>
    <w:locked/>
    <w:rsid w:val="003C5C53"/>
    <w:rPr>
      <w:snapToGrid w:val="0"/>
      <w:sz w:val="22"/>
      <w:szCs w:val="22"/>
      <w:lang w:val="ru-RU" w:eastAsia="ru-RU" w:bidi="ar-SA"/>
    </w:rPr>
  </w:style>
  <w:style w:type="character" w:customStyle="1" w:styleId="shorttext">
    <w:name w:val="short_text"/>
    <w:uiPriority w:val="99"/>
    <w:rsid w:val="003C5C53"/>
  </w:style>
  <w:style w:type="character" w:customStyle="1" w:styleId="affe">
    <w:name w:val="Подзаголовок Знак"/>
    <w:link w:val="affd"/>
    <w:locked/>
    <w:rsid w:val="008F5EAF"/>
    <w:rPr>
      <w:rFonts w:ascii="Times New Roman" w:hAnsi="Times New Roman" w:cs="Times New Roman"/>
      <w:sz w:val="28"/>
    </w:rPr>
  </w:style>
  <w:style w:type="character" w:customStyle="1" w:styleId="HTML0">
    <w:name w:val="Стандартный HTML Знак"/>
    <w:aliases w:val="Знак3 Знак"/>
    <w:link w:val="HTML"/>
    <w:uiPriority w:val="99"/>
    <w:locked/>
    <w:rsid w:val="008F5EAF"/>
    <w:rPr>
      <w:rFonts w:ascii="Courier New" w:hAnsi="Courier New" w:cs="Courier New"/>
      <w:color w:val="000000"/>
      <w:sz w:val="21"/>
      <w:szCs w:val="21"/>
    </w:rPr>
  </w:style>
  <w:style w:type="character" w:customStyle="1" w:styleId="docdata">
    <w:name w:val="docdata"/>
    <w:aliases w:val="docy,v5,2016,baiaagaaboqcaaad5amaaaxyawaaaaaaaaaaaaaaaaaaaaaaaaaaaaaaaaaaaaaaaaaaaaaaaaaaaaaaaaaaaaaaaaaaaaaaaaaaaaaaaaaaaaaaaaaaaaaaaaaaaaaaaaaaaaaaaaaaaaaaaaaaaaaaaaaaaaaaaaaaaaaaaaaaaaaaaaaaaaaaaaaaaaaaaaaaaaaaaaaaaaaaaaaaaaaaaaaaaaaaaaaaaaa"/>
    <w:rsid w:val="008F5EAF"/>
    <w:rPr>
      <w:rFonts w:cs="Times New Roman"/>
    </w:rPr>
  </w:style>
  <w:style w:type="paragraph" w:customStyle="1" w:styleId="1d">
    <w:name w:val="Обычный1"/>
    <w:uiPriority w:val="99"/>
    <w:rsid w:val="00313F11"/>
    <w:pPr>
      <w:widowControl w:val="0"/>
      <w:spacing w:line="300" w:lineRule="auto"/>
      <w:ind w:firstLine="720"/>
      <w:jc w:val="both"/>
    </w:pPr>
    <w:rPr>
      <w:rFonts w:ascii="Times New Roman" w:eastAsia="Times New Roman" w:hAnsi="Times New Roman"/>
      <w:sz w:val="24"/>
      <w:lang w:val="uk-UA"/>
    </w:rPr>
  </w:style>
  <w:style w:type="paragraph" w:customStyle="1" w:styleId="4426">
    <w:name w:val="4426"/>
    <w:aliases w:val="baiaagaaboqcaaadxaoaaaxscgaaaaaaaaaaaaaaaaaaaaaaaaaaaaaaaaaaaaaaaaaaaaaaaaaaaaaaaaaaaaaaaaaaaaaaaaaaaaaaaaaaaaaaaaaaaaaaaaaaaaaaaaaaaaaaaaaaaaaaaaaaaaaaaaaaaaaaaaaaaaaaaaaaaaaaaaaaaaaaaaaaaaaaaaaaaaaaaaaaaaaaaaaaaaaaaaaaaaaaaaaaaaaa"/>
    <w:basedOn w:val="a"/>
    <w:uiPriority w:val="99"/>
    <w:rsid w:val="005354FC"/>
    <w:pPr>
      <w:spacing w:before="100" w:beforeAutospacing="1" w:after="100" w:afterAutospacing="1"/>
    </w:pPr>
  </w:style>
  <w:style w:type="character" w:customStyle="1" w:styleId="2f">
    <w:name w:val="Основной текст (2)_"/>
    <w:link w:val="2f0"/>
    <w:rsid w:val="006367D5"/>
    <w:rPr>
      <w:rFonts w:ascii="Times New Roman" w:eastAsia="Times New Roman" w:hAnsi="Times New Roman"/>
      <w:sz w:val="28"/>
      <w:szCs w:val="28"/>
      <w:shd w:val="clear" w:color="auto" w:fill="FFFFFF"/>
    </w:rPr>
  </w:style>
  <w:style w:type="paragraph" w:customStyle="1" w:styleId="2f0">
    <w:name w:val="Основной текст (2)"/>
    <w:basedOn w:val="a"/>
    <w:link w:val="2f"/>
    <w:rsid w:val="006367D5"/>
    <w:pPr>
      <w:widowControl w:val="0"/>
      <w:shd w:val="clear" w:color="auto" w:fill="FFFFFF"/>
      <w:spacing w:line="322" w:lineRule="exact"/>
      <w:jc w:val="both"/>
    </w:pPr>
    <w:rPr>
      <w:sz w:val="28"/>
      <w:szCs w:val="28"/>
    </w:rPr>
  </w:style>
  <w:style w:type="paragraph" w:customStyle="1" w:styleId="afff1">
    <w:name w:val="Знак"/>
    <w:basedOn w:val="a"/>
    <w:rsid w:val="005D67A5"/>
    <w:rPr>
      <w:rFonts w:ascii="Verdana" w:hAnsi="Verdana" w:cs="Verdana"/>
      <w:sz w:val="20"/>
      <w:szCs w:val="20"/>
      <w:lang w:val="en-US" w:eastAsia="en-US"/>
    </w:rPr>
  </w:style>
  <w:style w:type="character" w:customStyle="1" w:styleId="35">
    <w:name w:val="Основной текст (3)"/>
    <w:rsid w:val="00E02C23"/>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36">
    <w:name w:val="Основной текст (3)_"/>
    <w:rsid w:val="000F225C"/>
    <w:rPr>
      <w:rFonts w:ascii="Times New Roman" w:eastAsia="Times New Roman" w:hAnsi="Times New Roman" w:cs="Times New Roman"/>
      <w:b/>
      <w:bCs/>
      <w:i w:val="0"/>
      <w:iCs w:val="0"/>
      <w:smallCaps w:val="0"/>
      <w:strike w:val="0"/>
      <w:sz w:val="28"/>
      <w:szCs w:val="28"/>
      <w:u w:val="none"/>
    </w:rPr>
  </w:style>
  <w:style w:type="paragraph" w:customStyle="1" w:styleId="2f1">
    <w:name w:val="Обычный2"/>
    <w:rsid w:val="00A06C24"/>
    <w:pPr>
      <w:widowControl w:val="0"/>
    </w:pPr>
    <w:rPr>
      <w:rFonts w:ascii="Times New Roman" w:eastAsia="Times New Roman" w:hAnsi="Times New Roman"/>
    </w:rPr>
  </w:style>
  <w:style w:type="paragraph" w:customStyle="1" w:styleId="justifyfull">
    <w:name w:val="justifyfull"/>
    <w:basedOn w:val="a"/>
    <w:rsid w:val="009946D4"/>
    <w:pPr>
      <w:spacing w:before="100" w:beforeAutospacing="1" w:after="100" w:afterAutospacing="1"/>
    </w:pPr>
  </w:style>
  <w:style w:type="paragraph" w:customStyle="1" w:styleId="2f2">
    <w:name w:val="Абзац списка2"/>
    <w:basedOn w:val="a"/>
    <w:rsid w:val="009946D4"/>
    <w:pPr>
      <w:spacing w:after="200" w:line="276" w:lineRule="auto"/>
      <w:ind w:left="720"/>
      <w:contextualSpacing/>
    </w:pPr>
    <w:rPr>
      <w:rFonts w:ascii="Calibri" w:eastAsia="Calibri" w:hAnsi="Calibri"/>
      <w:sz w:val="22"/>
      <w:szCs w:val="22"/>
    </w:rPr>
  </w:style>
  <w:style w:type="character" w:customStyle="1" w:styleId="xfmc1">
    <w:name w:val="xfmc1"/>
    <w:basedOn w:val="a0"/>
    <w:rsid w:val="00B93F56"/>
  </w:style>
  <w:style w:type="character" w:customStyle="1" w:styleId="rvts23">
    <w:name w:val="rvts23"/>
    <w:rsid w:val="00F07AAE"/>
  </w:style>
  <w:style w:type="paragraph" w:customStyle="1" w:styleId="37">
    <w:name w:val="Обычный3"/>
    <w:rsid w:val="00CF4FB8"/>
    <w:pPr>
      <w:widowControl w:val="0"/>
      <w:spacing w:line="300" w:lineRule="auto"/>
      <w:ind w:firstLine="720"/>
      <w:jc w:val="both"/>
    </w:pPr>
    <w:rPr>
      <w:rFonts w:ascii="Times New Roman" w:eastAsia="Times New Roman" w:hAnsi="Times New Roman"/>
      <w:snapToGrid w:val="0"/>
      <w:sz w:val="24"/>
      <w:lang w:val="uk-UA"/>
    </w:rPr>
  </w:style>
  <w:style w:type="paragraph" w:customStyle="1" w:styleId="42">
    <w:name w:val="Обычный4"/>
    <w:rsid w:val="007471F7"/>
    <w:pPr>
      <w:widowControl w:val="0"/>
    </w:pPr>
    <w:rPr>
      <w:rFonts w:ascii="Times New Roman" w:eastAsia="Times New Roman" w:hAnsi="Times New Roman"/>
    </w:rPr>
  </w:style>
  <w:style w:type="paragraph" w:customStyle="1" w:styleId="ShapkaDocumentu">
    <w:name w:val="Shapka Documentu"/>
    <w:basedOn w:val="a"/>
    <w:rsid w:val="00DA5E1E"/>
    <w:pPr>
      <w:keepNext/>
      <w:keepLines/>
      <w:spacing w:after="240"/>
      <w:ind w:left="3969"/>
      <w:jc w:val="center"/>
    </w:pPr>
    <w:rPr>
      <w:rFonts w:ascii="Antiqua" w:hAnsi="Antiqua"/>
      <w:sz w:val="26"/>
      <w:szCs w:val="20"/>
      <w:lang w:val="uk-UA"/>
    </w:rPr>
  </w:style>
  <w:style w:type="paragraph" w:customStyle="1" w:styleId="38">
    <w:name w:val="Абзац списка3"/>
    <w:basedOn w:val="a"/>
    <w:rsid w:val="00451D31"/>
    <w:pPr>
      <w:ind w:left="720"/>
      <w:contextualSpacing/>
    </w:pPr>
    <w:rPr>
      <w:sz w:val="20"/>
      <w:szCs w:val="20"/>
    </w:rPr>
  </w:style>
  <w:style w:type="paragraph" w:customStyle="1" w:styleId="39">
    <w:name w:val="Без интервала3"/>
    <w:rsid w:val="00451D31"/>
    <w:rPr>
      <w:rFonts w:eastAsia="Times New Roman"/>
      <w:sz w:val="22"/>
      <w:szCs w:val="22"/>
      <w:lang w:eastAsia="en-US"/>
    </w:rPr>
  </w:style>
  <w:style w:type="paragraph" w:customStyle="1" w:styleId="51">
    <w:name w:val="Обычный5"/>
    <w:rsid w:val="008C3D9C"/>
    <w:pPr>
      <w:widowControl w:val="0"/>
      <w:spacing w:line="300" w:lineRule="auto"/>
      <w:ind w:firstLine="720"/>
      <w:jc w:val="both"/>
    </w:pPr>
    <w:rPr>
      <w:rFonts w:ascii="Times New Roman" w:eastAsia="Times New Roman" w:hAnsi="Times New Roman"/>
      <w:snapToGrid w:val="0"/>
      <w:sz w:val="24"/>
      <w:lang w:val="uk-UA"/>
    </w:rPr>
  </w:style>
  <w:style w:type="paragraph" w:customStyle="1" w:styleId="1e">
    <w:name w:val="Знак Знак1 Знак Знак Знак Знак"/>
    <w:basedOn w:val="a"/>
    <w:rsid w:val="008C3D9C"/>
    <w:rPr>
      <w:rFonts w:ascii="Verdana" w:hAnsi="Verdana"/>
      <w:sz w:val="20"/>
      <w:szCs w:val="20"/>
      <w:lang w:val="en-US" w:eastAsia="en-US"/>
    </w:rPr>
  </w:style>
  <w:style w:type="paragraph" w:customStyle="1" w:styleId="afff2">
    <w:name w:val="Нормальний текст"/>
    <w:basedOn w:val="a"/>
    <w:rsid w:val="00FE3D81"/>
    <w:pPr>
      <w:spacing w:before="120"/>
      <w:ind w:firstLine="567"/>
    </w:pPr>
    <w:rPr>
      <w:rFonts w:ascii="Antiqua" w:hAnsi="Antiqua"/>
      <w:sz w:val="26"/>
      <w:szCs w:val="20"/>
      <w:lang w:val="uk-UA"/>
    </w:rPr>
  </w:style>
  <w:style w:type="paragraph" w:customStyle="1" w:styleId="xfmc2">
    <w:name w:val="xfmc2"/>
    <w:basedOn w:val="a"/>
    <w:rsid w:val="001522E8"/>
    <w:pPr>
      <w:spacing w:before="100" w:beforeAutospacing="1" w:after="100" w:afterAutospacing="1"/>
    </w:pPr>
  </w:style>
  <w:style w:type="paragraph" w:customStyle="1" w:styleId="Normal2">
    <w:name w:val="Normal2"/>
    <w:uiPriority w:val="99"/>
    <w:rsid w:val="00A75917"/>
    <w:pPr>
      <w:snapToGrid w:val="0"/>
    </w:pPr>
    <w:rPr>
      <w:rFonts w:ascii="Times New Roman" w:eastAsia="Times New Roman" w:hAnsi="Times New Roman"/>
    </w:rPr>
  </w:style>
  <w:style w:type="paragraph" w:customStyle="1" w:styleId="7257">
    <w:name w:val="7257"/>
    <w:aliases w:val="baiaagaaboqcaaadhbgaaawsgaaaaaaaaaaaaaaaaaaaaaaaaaaaaaaaaaaaaaaaaaaaaaaaaaaaaaaaaaaaaaaaaaaaaaaaaaaaaaaaaaaaaaaaaaaaaaaaaaaaaaaaaaaaaaaaaaaaaaaaaaaaaaaaaaaaaaaaaaaaaaaaaaaaaaaaaaaaaaaaaaaaaaaaaaaaaaaaaaaaaaaaaaaaaaaaaaaaaaaaaaaaaaaa"/>
    <w:basedOn w:val="a"/>
    <w:rsid w:val="00B84A45"/>
    <w:pPr>
      <w:spacing w:before="100" w:beforeAutospacing="1" w:after="100" w:afterAutospacing="1"/>
    </w:pPr>
  </w:style>
  <w:style w:type="paragraph" w:customStyle="1" w:styleId="3245">
    <w:name w:val="3245"/>
    <w:aliases w:val="baiaagaaboqcaaad5goaaax0cgaaaaaaaaaaaaaaaaaaaaaaaaaaaaaaaaaaaaaaaaaaaaaaaaaaaaaaaaaaaaaaaaaaaaaaaaaaaaaaaaaaaaaaaaaaaaaaaaaaaaaaaaaaaaaaaaaaaaaaaaaaaaaaaaaaaaaaaaaaaaaaaaaaaaaaaaaaaaaaaaaaaaaaaaaaaaaaaaaaaaaaaaaaaaaaaaaaaaaaaaaaaaaa"/>
    <w:basedOn w:val="a"/>
    <w:rsid w:val="00B84A45"/>
    <w:pPr>
      <w:spacing w:before="100" w:beforeAutospacing="1" w:after="100" w:afterAutospacing="1"/>
    </w:pPr>
  </w:style>
  <w:style w:type="character" w:customStyle="1" w:styleId="rvts9">
    <w:name w:val="rvts9"/>
    <w:basedOn w:val="a0"/>
    <w:rsid w:val="00754FA0"/>
  </w:style>
  <w:style w:type="paragraph" w:customStyle="1" w:styleId="rvps12">
    <w:name w:val="rvps12"/>
    <w:basedOn w:val="a"/>
    <w:rsid w:val="00754FA0"/>
    <w:pPr>
      <w:spacing w:before="100" w:beforeAutospacing="1" w:after="100" w:afterAutospacing="1"/>
    </w:pPr>
  </w:style>
  <w:style w:type="paragraph" w:customStyle="1" w:styleId="alignleft">
    <w:name w:val="align_left"/>
    <w:basedOn w:val="a"/>
    <w:rsid w:val="00746AFA"/>
    <w:pPr>
      <w:spacing w:before="100" w:beforeAutospacing="1" w:after="100" w:afterAutospacing="1"/>
    </w:pPr>
  </w:style>
  <w:style w:type="paragraph" w:customStyle="1" w:styleId="1f">
    <w:name w:val="Знак Знак1"/>
    <w:basedOn w:val="a"/>
    <w:rsid w:val="0083379D"/>
    <w:rPr>
      <w:rFonts w:ascii="Verdana" w:hAnsi="Verdana"/>
      <w:sz w:val="20"/>
      <w:szCs w:val="20"/>
      <w:lang w:val="en-US" w:eastAsia="en-US"/>
    </w:rPr>
  </w:style>
  <w:style w:type="paragraph" w:customStyle="1" w:styleId="4687">
    <w:name w:val="4687"/>
    <w:aliases w:val="baiaagaaboqcaaadja4aaauydgaaaaaaaaaaaaaaaaaaaaaaaaaaaaaaaaaaaaaaaaaaaaaaaaaaaaaaaaaaaaaaaaaaaaaaaaaaaaaaaaaaaaaaaaaaaaaaaaaaaaaaaaaaaaaaaaaaaaaaaaaaaaaaaaaaaaaaaaaaaaaaaaaaaaaaaaaaaaaaaaaaaaaaaaaaaaaaaaaaaaaaaaaaaaaaaaaaaaaaaaaaaaaa"/>
    <w:basedOn w:val="a"/>
    <w:rsid w:val="002D57C4"/>
    <w:pPr>
      <w:spacing w:before="100" w:beforeAutospacing="1" w:after="100" w:afterAutospacing="1"/>
    </w:pPr>
  </w:style>
  <w:style w:type="character" w:customStyle="1" w:styleId="1486">
    <w:name w:val="1486"/>
    <w:aliases w:val="baiaagaaboqcaaad9wmaaaufbaaaaaaaaaaaaaaaaaaaaaaaaaaaaaaaaaaaaaaaaaaaaaaaaaaaaaaaaaaaaaaaaaaaaaaaaaaaaaaaaaaaaaaaaaaaaaaaaaaaaaaaaaaaaaaaaaaaaaaaaaaaaaaaaaaaaaaaaaaaaaaaaaaaaaaaaaaaaaaaaaaaaaaaaaaaaaaaaaaaaaaaaaaaaaaaaaaaaaaaaaaaaaaa"/>
    <w:basedOn w:val="a0"/>
    <w:rsid w:val="002D57C4"/>
  </w:style>
  <w:style w:type="character" w:customStyle="1" w:styleId="1f0">
    <w:name w:val="Заголовок №1_"/>
    <w:link w:val="1f1"/>
    <w:locked/>
    <w:rsid w:val="00DF7EAC"/>
    <w:rPr>
      <w:sz w:val="26"/>
      <w:szCs w:val="26"/>
      <w:shd w:val="clear" w:color="auto" w:fill="FFFFFF"/>
    </w:rPr>
  </w:style>
  <w:style w:type="paragraph" w:customStyle="1" w:styleId="1f1">
    <w:name w:val="Заголовок №1"/>
    <w:basedOn w:val="a"/>
    <w:link w:val="1f0"/>
    <w:rsid w:val="00DF7EAC"/>
    <w:pPr>
      <w:widowControl w:val="0"/>
      <w:shd w:val="clear" w:color="auto" w:fill="FFFFFF"/>
      <w:spacing w:before="60" w:after="60" w:line="240" w:lineRule="atLeast"/>
      <w:jc w:val="center"/>
      <w:outlineLvl w:val="0"/>
    </w:pPr>
    <w:rPr>
      <w:rFonts w:ascii="Calibri" w:eastAsia="Calibri" w:hAnsi="Calibri"/>
      <w:sz w:val="26"/>
      <w:szCs w:val="26"/>
    </w:rPr>
  </w:style>
  <w:style w:type="paragraph" w:styleId="afff3">
    <w:name w:val="footnote text"/>
    <w:basedOn w:val="a"/>
    <w:link w:val="1f2"/>
    <w:locked/>
    <w:rsid w:val="005D749F"/>
    <w:rPr>
      <w:sz w:val="20"/>
      <w:szCs w:val="20"/>
    </w:rPr>
  </w:style>
  <w:style w:type="character" w:customStyle="1" w:styleId="afff4">
    <w:name w:val="Текст сноски Знак"/>
    <w:basedOn w:val="a0"/>
    <w:uiPriority w:val="99"/>
    <w:semiHidden/>
    <w:rsid w:val="005D749F"/>
    <w:rPr>
      <w:rFonts w:ascii="Times New Roman" w:eastAsia="Times New Roman" w:hAnsi="Times New Roman"/>
    </w:rPr>
  </w:style>
  <w:style w:type="character" w:customStyle="1" w:styleId="1f2">
    <w:name w:val="Текст сноски Знак1"/>
    <w:link w:val="afff3"/>
    <w:locked/>
    <w:rsid w:val="005D749F"/>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51917">
      <w:bodyDiv w:val="1"/>
      <w:marLeft w:val="0"/>
      <w:marRight w:val="0"/>
      <w:marTop w:val="0"/>
      <w:marBottom w:val="0"/>
      <w:divBdr>
        <w:top w:val="none" w:sz="0" w:space="0" w:color="auto"/>
        <w:left w:val="none" w:sz="0" w:space="0" w:color="auto"/>
        <w:bottom w:val="none" w:sz="0" w:space="0" w:color="auto"/>
        <w:right w:val="none" w:sz="0" w:space="0" w:color="auto"/>
      </w:divBdr>
    </w:div>
    <w:div w:id="99227404">
      <w:bodyDiv w:val="1"/>
      <w:marLeft w:val="0"/>
      <w:marRight w:val="0"/>
      <w:marTop w:val="0"/>
      <w:marBottom w:val="0"/>
      <w:divBdr>
        <w:top w:val="none" w:sz="0" w:space="0" w:color="auto"/>
        <w:left w:val="none" w:sz="0" w:space="0" w:color="auto"/>
        <w:bottom w:val="none" w:sz="0" w:space="0" w:color="auto"/>
        <w:right w:val="none" w:sz="0" w:space="0" w:color="auto"/>
      </w:divBdr>
    </w:div>
    <w:div w:id="216015498">
      <w:bodyDiv w:val="1"/>
      <w:marLeft w:val="0"/>
      <w:marRight w:val="0"/>
      <w:marTop w:val="0"/>
      <w:marBottom w:val="0"/>
      <w:divBdr>
        <w:top w:val="none" w:sz="0" w:space="0" w:color="auto"/>
        <w:left w:val="none" w:sz="0" w:space="0" w:color="auto"/>
        <w:bottom w:val="none" w:sz="0" w:space="0" w:color="auto"/>
        <w:right w:val="none" w:sz="0" w:space="0" w:color="auto"/>
      </w:divBdr>
    </w:div>
    <w:div w:id="265577710">
      <w:bodyDiv w:val="1"/>
      <w:marLeft w:val="0"/>
      <w:marRight w:val="0"/>
      <w:marTop w:val="0"/>
      <w:marBottom w:val="0"/>
      <w:divBdr>
        <w:top w:val="none" w:sz="0" w:space="0" w:color="auto"/>
        <w:left w:val="none" w:sz="0" w:space="0" w:color="auto"/>
        <w:bottom w:val="none" w:sz="0" w:space="0" w:color="auto"/>
        <w:right w:val="none" w:sz="0" w:space="0" w:color="auto"/>
      </w:divBdr>
    </w:div>
    <w:div w:id="315651624">
      <w:bodyDiv w:val="1"/>
      <w:marLeft w:val="0"/>
      <w:marRight w:val="0"/>
      <w:marTop w:val="0"/>
      <w:marBottom w:val="0"/>
      <w:divBdr>
        <w:top w:val="none" w:sz="0" w:space="0" w:color="auto"/>
        <w:left w:val="none" w:sz="0" w:space="0" w:color="auto"/>
        <w:bottom w:val="none" w:sz="0" w:space="0" w:color="auto"/>
        <w:right w:val="none" w:sz="0" w:space="0" w:color="auto"/>
      </w:divBdr>
    </w:div>
    <w:div w:id="372391172">
      <w:bodyDiv w:val="1"/>
      <w:marLeft w:val="0"/>
      <w:marRight w:val="0"/>
      <w:marTop w:val="0"/>
      <w:marBottom w:val="0"/>
      <w:divBdr>
        <w:top w:val="none" w:sz="0" w:space="0" w:color="auto"/>
        <w:left w:val="none" w:sz="0" w:space="0" w:color="auto"/>
        <w:bottom w:val="none" w:sz="0" w:space="0" w:color="auto"/>
        <w:right w:val="none" w:sz="0" w:space="0" w:color="auto"/>
      </w:divBdr>
      <w:divsChild>
        <w:div w:id="651445776">
          <w:marLeft w:val="0"/>
          <w:marRight w:val="0"/>
          <w:marTop w:val="0"/>
          <w:marBottom w:val="0"/>
          <w:divBdr>
            <w:top w:val="none" w:sz="0" w:space="0" w:color="auto"/>
            <w:left w:val="none" w:sz="0" w:space="0" w:color="auto"/>
            <w:bottom w:val="none" w:sz="0" w:space="0" w:color="auto"/>
            <w:right w:val="none" w:sz="0" w:space="0" w:color="auto"/>
          </w:divBdr>
        </w:div>
        <w:div w:id="776561596">
          <w:marLeft w:val="0"/>
          <w:marRight w:val="0"/>
          <w:marTop w:val="0"/>
          <w:marBottom w:val="0"/>
          <w:divBdr>
            <w:top w:val="none" w:sz="0" w:space="0" w:color="auto"/>
            <w:left w:val="none" w:sz="0" w:space="0" w:color="auto"/>
            <w:bottom w:val="none" w:sz="0" w:space="0" w:color="auto"/>
            <w:right w:val="none" w:sz="0" w:space="0" w:color="auto"/>
          </w:divBdr>
        </w:div>
        <w:div w:id="893851003">
          <w:marLeft w:val="0"/>
          <w:marRight w:val="0"/>
          <w:marTop w:val="0"/>
          <w:marBottom w:val="0"/>
          <w:divBdr>
            <w:top w:val="none" w:sz="0" w:space="0" w:color="auto"/>
            <w:left w:val="none" w:sz="0" w:space="0" w:color="auto"/>
            <w:bottom w:val="none" w:sz="0" w:space="0" w:color="auto"/>
            <w:right w:val="none" w:sz="0" w:space="0" w:color="auto"/>
          </w:divBdr>
        </w:div>
        <w:div w:id="990065706">
          <w:marLeft w:val="0"/>
          <w:marRight w:val="0"/>
          <w:marTop w:val="0"/>
          <w:marBottom w:val="0"/>
          <w:divBdr>
            <w:top w:val="none" w:sz="0" w:space="0" w:color="auto"/>
            <w:left w:val="none" w:sz="0" w:space="0" w:color="auto"/>
            <w:bottom w:val="none" w:sz="0" w:space="0" w:color="auto"/>
            <w:right w:val="none" w:sz="0" w:space="0" w:color="auto"/>
          </w:divBdr>
        </w:div>
        <w:div w:id="1322730408">
          <w:marLeft w:val="0"/>
          <w:marRight w:val="0"/>
          <w:marTop w:val="0"/>
          <w:marBottom w:val="0"/>
          <w:divBdr>
            <w:top w:val="none" w:sz="0" w:space="0" w:color="auto"/>
            <w:left w:val="none" w:sz="0" w:space="0" w:color="auto"/>
            <w:bottom w:val="none" w:sz="0" w:space="0" w:color="auto"/>
            <w:right w:val="none" w:sz="0" w:space="0" w:color="auto"/>
          </w:divBdr>
        </w:div>
        <w:div w:id="1717463208">
          <w:marLeft w:val="0"/>
          <w:marRight w:val="0"/>
          <w:marTop w:val="0"/>
          <w:marBottom w:val="0"/>
          <w:divBdr>
            <w:top w:val="none" w:sz="0" w:space="0" w:color="auto"/>
            <w:left w:val="none" w:sz="0" w:space="0" w:color="auto"/>
            <w:bottom w:val="none" w:sz="0" w:space="0" w:color="auto"/>
            <w:right w:val="none" w:sz="0" w:space="0" w:color="auto"/>
          </w:divBdr>
        </w:div>
        <w:div w:id="2079086846">
          <w:marLeft w:val="0"/>
          <w:marRight w:val="0"/>
          <w:marTop w:val="0"/>
          <w:marBottom w:val="0"/>
          <w:divBdr>
            <w:top w:val="none" w:sz="0" w:space="0" w:color="auto"/>
            <w:left w:val="none" w:sz="0" w:space="0" w:color="auto"/>
            <w:bottom w:val="none" w:sz="0" w:space="0" w:color="auto"/>
            <w:right w:val="none" w:sz="0" w:space="0" w:color="auto"/>
          </w:divBdr>
        </w:div>
      </w:divsChild>
    </w:div>
    <w:div w:id="405495537">
      <w:bodyDiv w:val="1"/>
      <w:marLeft w:val="0"/>
      <w:marRight w:val="0"/>
      <w:marTop w:val="0"/>
      <w:marBottom w:val="0"/>
      <w:divBdr>
        <w:top w:val="none" w:sz="0" w:space="0" w:color="auto"/>
        <w:left w:val="none" w:sz="0" w:space="0" w:color="auto"/>
        <w:bottom w:val="none" w:sz="0" w:space="0" w:color="auto"/>
        <w:right w:val="none" w:sz="0" w:space="0" w:color="auto"/>
      </w:divBdr>
    </w:div>
    <w:div w:id="554194721">
      <w:bodyDiv w:val="1"/>
      <w:marLeft w:val="0"/>
      <w:marRight w:val="0"/>
      <w:marTop w:val="0"/>
      <w:marBottom w:val="0"/>
      <w:divBdr>
        <w:top w:val="none" w:sz="0" w:space="0" w:color="auto"/>
        <w:left w:val="none" w:sz="0" w:space="0" w:color="auto"/>
        <w:bottom w:val="none" w:sz="0" w:space="0" w:color="auto"/>
        <w:right w:val="none" w:sz="0" w:space="0" w:color="auto"/>
      </w:divBdr>
    </w:div>
    <w:div w:id="556473988">
      <w:bodyDiv w:val="1"/>
      <w:marLeft w:val="0"/>
      <w:marRight w:val="0"/>
      <w:marTop w:val="0"/>
      <w:marBottom w:val="0"/>
      <w:divBdr>
        <w:top w:val="none" w:sz="0" w:space="0" w:color="auto"/>
        <w:left w:val="none" w:sz="0" w:space="0" w:color="auto"/>
        <w:bottom w:val="none" w:sz="0" w:space="0" w:color="auto"/>
        <w:right w:val="none" w:sz="0" w:space="0" w:color="auto"/>
      </w:divBdr>
    </w:div>
    <w:div w:id="636881572">
      <w:bodyDiv w:val="1"/>
      <w:marLeft w:val="0"/>
      <w:marRight w:val="0"/>
      <w:marTop w:val="0"/>
      <w:marBottom w:val="0"/>
      <w:divBdr>
        <w:top w:val="none" w:sz="0" w:space="0" w:color="auto"/>
        <w:left w:val="none" w:sz="0" w:space="0" w:color="auto"/>
        <w:bottom w:val="none" w:sz="0" w:space="0" w:color="auto"/>
        <w:right w:val="none" w:sz="0" w:space="0" w:color="auto"/>
      </w:divBdr>
    </w:div>
    <w:div w:id="701200467">
      <w:bodyDiv w:val="1"/>
      <w:marLeft w:val="0"/>
      <w:marRight w:val="0"/>
      <w:marTop w:val="0"/>
      <w:marBottom w:val="0"/>
      <w:divBdr>
        <w:top w:val="none" w:sz="0" w:space="0" w:color="auto"/>
        <w:left w:val="none" w:sz="0" w:space="0" w:color="auto"/>
        <w:bottom w:val="none" w:sz="0" w:space="0" w:color="auto"/>
        <w:right w:val="none" w:sz="0" w:space="0" w:color="auto"/>
      </w:divBdr>
    </w:div>
    <w:div w:id="720665325">
      <w:bodyDiv w:val="1"/>
      <w:marLeft w:val="0"/>
      <w:marRight w:val="0"/>
      <w:marTop w:val="0"/>
      <w:marBottom w:val="0"/>
      <w:divBdr>
        <w:top w:val="none" w:sz="0" w:space="0" w:color="auto"/>
        <w:left w:val="none" w:sz="0" w:space="0" w:color="auto"/>
        <w:bottom w:val="none" w:sz="0" w:space="0" w:color="auto"/>
        <w:right w:val="none" w:sz="0" w:space="0" w:color="auto"/>
      </w:divBdr>
    </w:div>
    <w:div w:id="742264538">
      <w:bodyDiv w:val="1"/>
      <w:marLeft w:val="0"/>
      <w:marRight w:val="0"/>
      <w:marTop w:val="0"/>
      <w:marBottom w:val="0"/>
      <w:divBdr>
        <w:top w:val="none" w:sz="0" w:space="0" w:color="auto"/>
        <w:left w:val="none" w:sz="0" w:space="0" w:color="auto"/>
        <w:bottom w:val="none" w:sz="0" w:space="0" w:color="auto"/>
        <w:right w:val="none" w:sz="0" w:space="0" w:color="auto"/>
      </w:divBdr>
    </w:div>
    <w:div w:id="796533053">
      <w:bodyDiv w:val="1"/>
      <w:marLeft w:val="0"/>
      <w:marRight w:val="0"/>
      <w:marTop w:val="0"/>
      <w:marBottom w:val="0"/>
      <w:divBdr>
        <w:top w:val="none" w:sz="0" w:space="0" w:color="auto"/>
        <w:left w:val="none" w:sz="0" w:space="0" w:color="auto"/>
        <w:bottom w:val="none" w:sz="0" w:space="0" w:color="auto"/>
        <w:right w:val="none" w:sz="0" w:space="0" w:color="auto"/>
      </w:divBdr>
    </w:div>
    <w:div w:id="960961254">
      <w:bodyDiv w:val="1"/>
      <w:marLeft w:val="0"/>
      <w:marRight w:val="0"/>
      <w:marTop w:val="0"/>
      <w:marBottom w:val="0"/>
      <w:divBdr>
        <w:top w:val="none" w:sz="0" w:space="0" w:color="auto"/>
        <w:left w:val="none" w:sz="0" w:space="0" w:color="auto"/>
        <w:bottom w:val="none" w:sz="0" w:space="0" w:color="auto"/>
        <w:right w:val="none" w:sz="0" w:space="0" w:color="auto"/>
      </w:divBdr>
    </w:div>
    <w:div w:id="1019084977">
      <w:bodyDiv w:val="1"/>
      <w:marLeft w:val="0"/>
      <w:marRight w:val="0"/>
      <w:marTop w:val="0"/>
      <w:marBottom w:val="0"/>
      <w:divBdr>
        <w:top w:val="none" w:sz="0" w:space="0" w:color="auto"/>
        <w:left w:val="none" w:sz="0" w:space="0" w:color="auto"/>
        <w:bottom w:val="none" w:sz="0" w:space="0" w:color="auto"/>
        <w:right w:val="none" w:sz="0" w:space="0" w:color="auto"/>
      </w:divBdr>
    </w:div>
    <w:div w:id="1190754096">
      <w:bodyDiv w:val="1"/>
      <w:marLeft w:val="0"/>
      <w:marRight w:val="0"/>
      <w:marTop w:val="0"/>
      <w:marBottom w:val="0"/>
      <w:divBdr>
        <w:top w:val="none" w:sz="0" w:space="0" w:color="auto"/>
        <w:left w:val="none" w:sz="0" w:space="0" w:color="auto"/>
        <w:bottom w:val="none" w:sz="0" w:space="0" w:color="auto"/>
        <w:right w:val="none" w:sz="0" w:space="0" w:color="auto"/>
      </w:divBdr>
    </w:div>
    <w:div w:id="1201472162">
      <w:bodyDiv w:val="1"/>
      <w:marLeft w:val="0"/>
      <w:marRight w:val="0"/>
      <w:marTop w:val="0"/>
      <w:marBottom w:val="0"/>
      <w:divBdr>
        <w:top w:val="none" w:sz="0" w:space="0" w:color="auto"/>
        <w:left w:val="none" w:sz="0" w:space="0" w:color="auto"/>
        <w:bottom w:val="none" w:sz="0" w:space="0" w:color="auto"/>
        <w:right w:val="none" w:sz="0" w:space="0" w:color="auto"/>
      </w:divBdr>
    </w:div>
    <w:div w:id="1217424878">
      <w:bodyDiv w:val="1"/>
      <w:marLeft w:val="0"/>
      <w:marRight w:val="0"/>
      <w:marTop w:val="0"/>
      <w:marBottom w:val="0"/>
      <w:divBdr>
        <w:top w:val="none" w:sz="0" w:space="0" w:color="auto"/>
        <w:left w:val="none" w:sz="0" w:space="0" w:color="auto"/>
        <w:bottom w:val="none" w:sz="0" w:space="0" w:color="auto"/>
        <w:right w:val="none" w:sz="0" w:space="0" w:color="auto"/>
      </w:divBdr>
    </w:div>
    <w:div w:id="1256553574">
      <w:bodyDiv w:val="1"/>
      <w:marLeft w:val="0"/>
      <w:marRight w:val="0"/>
      <w:marTop w:val="0"/>
      <w:marBottom w:val="0"/>
      <w:divBdr>
        <w:top w:val="none" w:sz="0" w:space="0" w:color="auto"/>
        <w:left w:val="none" w:sz="0" w:space="0" w:color="auto"/>
        <w:bottom w:val="none" w:sz="0" w:space="0" w:color="auto"/>
        <w:right w:val="none" w:sz="0" w:space="0" w:color="auto"/>
      </w:divBdr>
    </w:div>
    <w:div w:id="1292903016">
      <w:bodyDiv w:val="1"/>
      <w:marLeft w:val="0"/>
      <w:marRight w:val="0"/>
      <w:marTop w:val="0"/>
      <w:marBottom w:val="0"/>
      <w:divBdr>
        <w:top w:val="none" w:sz="0" w:space="0" w:color="auto"/>
        <w:left w:val="none" w:sz="0" w:space="0" w:color="auto"/>
        <w:bottom w:val="none" w:sz="0" w:space="0" w:color="auto"/>
        <w:right w:val="none" w:sz="0" w:space="0" w:color="auto"/>
      </w:divBdr>
    </w:div>
    <w:div w:id="1366053313">
      <w:marLeft w:val="0"/>
      <w:marRight w:val="0"/>
      <w:marTop w:val="0"/>
      <w:marBottom w:val="0"/>
      <w:divBdr>
        <w:top w:val="none" w:sz="0" w:space="0" w:color="auto"/>
        <w:left w:val="none" w:sz="0" w:space="0" w:color="auto"/>
        <w:bottom w:val="none" w:sz="0" w:space="0" w:color="auto"/>
        <w:right w:val="none" w:sz="0" w:space="0" w:color="auto"/>
      </w:divBdr>
    </w:div>
    <w:div w:id="1366053314">
      <w:marLeft w:val="0"/>
      <w:marRight w:val="0"/>
      <w:marTop w:val="0"/>
      <w:marBottom w:val="0"/>
      <w:divBdr>
        <w:top w:val="none" w:sz="0" w:space="0" w:color="auto"/>
        <w:left w:val="none" w:sz="0" w:space="0" w:color="auto"/>
        <w:bottom w:val="none" w:sz="0" w:space="0" w:color="auto"/>
        <w:right w:val="none" w:sz="0" w:space="0" w:color="auto"/>
      </w:divBdr>
    </w:div>
    <w:div w:id="1366053315">
      <w:marLeft w:val="0"/>
      <w:marRight w:val="0"/>
      <w:marTop w:val="0"/>
      <w:marBottom w:val="0"/>
      <w:divBdr>
        <w:top w:val="none" w:sz="0" w:space="0" w:color="auto"/>
        <w:left w:val="none" w:sz="0" w:space="0" w:color="auto"/>
        <w:bottom w:val="none" w:sz="0" w:space="0" w:color="auto"/>
        <w:right w:val="none" w:sz="0" w:space="0" w:color="auto"/>
      </w:divBdr>
    </w:div>
    <w:div w:id="1366053316">
      <w:marLeft w:val="0"/>
      <w:marRight w:val="0"/>
      <w:marTop w:val="0"/>
      <w:marBottom w:val="0"/>
      <w:divBdr>
        <w:top w:val="none" w:sz="0" w:space="0" w:color="auto"/>
        <w:left w:val="none" w:sz="0" w:space="0" w:color="auto"/>
        <w:bottom w:val="none" w:sz="0" w:space="0" w:color="auto"/>
        <w:right w:val="none" w:sz="0" w:space="0" w:color="auto"/>
      </w:divBdr>
    </w:div>
    <w:div w:id="1366053317">
      <w:marLeft w:val="0"/>
      <w:marRight w:val="0"/>
      <w:marTop w:val="0"/>
      <w:marBottom w:val="0"/>
      <w:divBdr>
        <w:top w:val="none" w:sz="0" w:space="0" w:color="auto"/>
        <w:left w:val="none" w:sz="0" w:space="0" w:color="auto"/>
        <w:bottom w:val="none" w:sz="0" w:space="0" w:color="auto"/>
        <w:right w:val="none" w:sz="0" w:space="0" w:color="auto"/>
      </w:divBdr>
    </w:div>
    <w:div w:id="1366053318">
      <w:marLeft w:val="0"/>
      <w:marRight w:val="0"/>
      <w:marTop w:val="0"/>
      <w:marBottom w:val="0"/>
      <w:divBdr>
        <w:top w:val="none" w:sz="0" w:space="0" w:color="auto"/>
        <w:left w:val="none" w:sz="0" w:space="0" w:color="auto"/>
        <w:bottom w:val="none" w:sz="0" w:space="0" w:color="auto"/>
        <w:right w:val="none" w:sz="0" w:space="0" w:color="auto"/>
      </w:divBdr>
    </w:div>
    <w:div w:id="1366053319">
      <w:marLeft w:val="0"/>
      <w:marRight w:val="0"/>
      <w:marTop w:val="0"/>
      <w:marBottom w:val="0"/>
      <w:divBdr>
        <w:top w:val="none" w:sz="0" w:space="0" w:color="auto"/>
        <w:left w:val="none" w:sz="0" w:space="0" w:color="auto"/>
        <w:bottom w:val="none" w:sz="0" w:space="0" w:color="auto"/>
        <w:right w:val="none" w:sz="0" w:space="0" w:color="auto"/>
      </w:divBdr>
    </w:div>
    <w:div w:id="1366053320">
      <w:marLeft w:val="0"/>
      <w:marRight w:val="0"/>
      <w:marTop w:val="0"/>
      <w:marBottom w:val="0"/>
      <w:divBdr>
        <w:top w:val="none" w:sz="0" w:space="0" w:color="auto"/>
        <w:left w:val="none" w:sz="0" w:space="0" w:color="auto"/>
        <w:bottom w:val="none" w:sz="0" w:space="0" w:color="auto"/>
        <w:right w:val="none" w:sz="0" w:space="0" w:color="auto"/>
      </w:divBdr>
    </w:div>
    <w:div w:id="1366053321">
      <w:marLeft w:val="0"/>
      <w:marRight w:val="0"/>
      <w:marTop w:val="0"/>
      <w:marBottom w:val="0"/>
      <w:divBdr>
        <w:top w:val="none" w:sz="0" w:space="0" w:color="auto"/>
        <w:left w:val="none" w:sz="0" w:space="0" w:color="auto"/>
        <w:bottom w:val="none" w:sz="0" w:space="0" w:color="auto"/>
        <w:right w:val="none" w:sz="0" w:space="0" w:color="auto"/>
      </w:divBdr>
    </w:div>
    <w:div w:id="1471484864">
      <w:bodyDiv w:val="1"/>
      <w:marLeft w:val="0"/>
      <w:marRight w:val="0"/>
      <w:marTop w:val="0"/>
      <w:marBottom w:val="0"/>
      <w:divBdr>
        <w:top w:val="none" w:sz="0" w:space="0" w:color="auto"/>
        <w:left w:val="none" w:sz="0" w:space="0" w:color="auto"/>
        <w:bottom w:val="none" w:sz="0" w:space="0" w:color="auto"/>
        <w:right w:val="none" w:sz="0" w:space="0" w:color="auto"/>
      </w:divBdr>
    </w:div>
    <w:div w:id="1494684034">
      <w:bodyDiv w:val="1"/>
      <w:marLeft w:val="0"/>
      <w:marRight w:val="0"/>
      <w:marTop w:val="0"/>
      <w:marBottom w:val="0"/>
      <w:divBdr>
        <w:top w:val="none" w:sz="0" w:space="0" w:color="auto"/>
        <w:left w:val="none" w:sz="0" w:space="0" w:color="auto"/>
        <w:bottom w:val="none" w:sz="0" w:space="0" w:color="auto"/>
        <w:right w:val="none" w:sz="0" w:space="0" w:color="auto"/>
      </w:divBdr>
    </w:div>
    <w:div w:id="1502155742">
      <w:bodyDiv w:val="1"/>
      <w:marLeft w:val="0"/>
      <w:marRight w:val="0"/>
      <w:marTop w:val="0"/>
      <w:marBottom w:val="0"/>
      <w:divBdr>
        <w:top w:val="none" w:sz="0" w:space="0" w:color="auto"/>
        <w:left w:val="none" w:sz="0" w:space="0" w:color="auto"/>
        <w:bottom w:val="none" w:sz="0" w:space="0" w:color="auto"/>
        <w:right w:val="none" w:sz="0" w:space="0" w:color="auto"/>
      </w:divBdr>
      <w:divsChild>
        <w:div w:id="258224287">
          <w:marLeft w:val="0"/>
          <w:marRight w:val="0"/>
          <w:marTop w:val="0"/>
          <w:marBottom w:val="0"/>
          <w:divBdr>
            <w:top w:val="none" w:sz="0" w:space="0" w:color="auto"/>
            <w:left w:val="none" w:sz="0" w:space="0" w:color="auto"/>
            <w:bottom w:val="none" w:sz="0" w:space="0" w:color="auto"/>
            <w:right w:val="none" w:sz="0" w:space="0" w:color="auto"/>
          </w:divBdr>
          <w:divsChild>
            <w:div w:id="411853931">
              <w:marLeft w:val="0"/>
              <w:marRight w:val="0"/>
              <w:marTop w:val="0"/>
              <w:marBottom w:val="0"/>
              <w:divBdr>
                <w:top w:val="none" w:sz="0" w:space="0" w:color="auto"/>
                <w:left w:val="none" w:sz="0" w:space="0" w:color="auto"/>
                <w:bottom w:val="none" w:sz="0" w:space="0" w:color="auto"/>
                <w:right w:val="none" w:sz="0" w:space="0" w:color="auto"/>
              </w:divBdr>
              <w:divsChild>
                <w:div w:id="890767875">
                  <w:marLeft w:val="0"/>
                  <w:marRight w:val="0"/>
                  <w:marTop w:val="0"/>
                  <w:marBottom w:val="0"/>
                  <w:divBdr>
                    <w:top w:val="none" w:sz="0" w:space="0" w:color="auto"/>
                    <w:left w:val="none" w:sz="0" w:space="0" w:color="auto"/>
                    <w:bottom w:val="none" w:sz="0" w:space="0" w:color="auto"/>
                    <w:right w:val="none" w:sz="0" w:space="0" w:color="auto"/>
                  </w:divBdr>
                  <w:divsChild>
                    <w:div w:id="645747742">
                      <w:marLeft w:val="0"/>
                      <w:marRight w:val="0"/>
                      <w:marTop w:val="0"/>
                      <w:marBottom w:val="0"/>
                      <w:divBdr>
                        <w:top w:val="none" w:sz="0" w:space="0" w:color="auto"/>
                        <w:left w:val="none" w:sz="0" w:space="0" w:color="auto"/>
                        <w:bottom w:val="none" w:sz="0" w:space="0" w:color="auto"/>
                        <w:right w:val="none" w:sz="0" w:space="0" w:color="auto"/>
                      </w:divBdr>
                      <w:divsChild>
                        <w:div w:id="971597775">
                          <w:marLeft w:val="0"/>
                          <w:marRight w:val="0"/>
                          <w:marTop w:val="0"/>
                          <w:marBottom w:val="0"/>
                          <w:divBdr>
                            <w:top w:val="none" w:sz="0" w:space="0" w:color="auto"/>
                            <w:left w:val="none" w:sz="0" w:space="0" w:color="auto"/>
                            <w:bottom w:val="none" w:sz="0" w:space="0" w:color="auto"/>
                            <w:right w:val="none" w:sz="0" w:space="0" w:color="auto"/>
                          </w:divBdr>
                          <w:divsChild>
                            <w:div w:id="64285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910466">
      <w:bodyDiv w:val="1"/>
      <w:marLeft w:val="0"/>
      <w:marRight w:val="0"/>
      <w:marTop w:val="0"/>
      <w:marBottom w:val="0"/>
      <w:divBdr>
        <w:top w:val="none" w:sz="0" w:space="0" w:color="auto"/>
        <w:left w:val="none" w:sz="0" w:space="0" w:color="auto"/>
        <w:bottom w:val="none" w:sz="0" w:space="0" w:color="auto"/>
        <w:right w:val="none" w:sz="0" w:space="0" w:color="auto"/>
      </w:divBdr>
    </w:div>
    <w:div w:id="1529686366">
      <w:bodyDiv w:val="1"/>
      <w:marLeft w:val="0"/>
      <w:marRight w:val="0"/>
      <w:marTop w:val="0"/>
      <w:marBottom w:val="0"/>
      <w:divBdr>
        <w:top w:val="none" w:sz="0" w:space="0" w:color="auto"/>
        <w:left w:val="none" w:sz="0" w:space="0" w:color="auto"/>
        <w:bottom w:val="none" w:sz="0" w:space="0" w:color="auto"/>
        <w:right w:val="none" w:sz="0" w:space="0" w:color="auto"/>
      </w:divBdr>
    </w:div>
    <w:div w:id="1653678480">
      <w:bodyDiv w:val="1"/>
      <w:marLeft w:val="0"/>
      <w:marRight w:val="0"/>
      <w:marTop w:val="0"/>
      <w:marBottom w:val="0"/>
      <w:divBdr>
        <w:top w:val="none" w:sz="0" w:space="0" w:color="auto"/>
        <w:left w:val="none" w:sz="0" w:space="0" w:color="auto"/>
        <w:bottom w:val="none" w:sz="0" w:space="0" w:color="auto"/>
        <w:right w:val="none" w:sz="0" w:space="0" w:color="auto"/>
      </w:divBdr>
    </w:div>
    <w:div w:id="1716389818">
      <w:bodyDiv w:val="1"/>
      <w:marLeft w:val="0"/>
      <w:marRight w:val="0"/>
      <w:marTop w:val="0"/>
      <w:marBottom w:val="0"/>
      <w:divBdr>
        <w:top w:val="none" w:sz="0" w:space="0" w:color="auto"/>
        <w:left w:val="none" w:sz="0" w:space="0" w:color="auto"/>
        <w:bottom w:val="none" w:sz="0" w:space="0" w:color="auto"/>
        <w:right w:val="none" w:sz="0" w:space="0" w:color="auto"/>
      </w:divBdr>
    </w:div>
    <w:div w:id="1930043112">
      <w:bodyDiv w:val="1"/>
      <w:marLeft w:val="0"/>
      <w:marRight w:val="0"/>
      <w:marTop w:val="0"/>
      <w:marBottom w:val="0"/>
      <w:divBdr>
        <w:top w:val="none" w:sz="0" w:space="0" w:color="auto"/>
        <w:left w:val="none" w:sz="0" w:space="0" w:color="auto"/>
        <w:bottom w:val="none" w:sz="0" w:space="0" w:color="auto"/>
        <w:right w:val="none" w:sz="0" w:space="0" w:color="auto"/>
      </w:divBdr>
    </w:div>
    <w:div w:id="1977292487">
      <w:bodyDiv w:val="1"/>
      <w:marLeft w:val="0"/>
      <w:marRight w:val="0"/>
      <w:marTop w:val="0"/>
      <w:marBottom w:val="0"/>
      <w:divBdr>
        <w:top w:val="none" w:sz="0" w:space="0" w:color="auto"/>
        <w:left w:val="none" w:sz="0" w:space="0" w:color="auto"/>
        <w:bottom w:val="none" w:sz="0" w:space="0" w:color="auto"/>
        <w:right w:val="none" w:sz="0" w:space="0" w:color="auto"/>
      </w:divBdr>
    </w:div>
    <w:div w:id="1997760137">
      <w:bodyDiv w:val="1"/>
      <w:marLeft w:val="0"/>
      <w:marRight w:val="0"/>
      <w:marTop w:val="0"/>
      <w:marBottom w:val="0"/>
      <w:divBdr>
        <w:top w:val="none" w:sz="0" w:space="0" w:color="auto"/>
        <w:left w:val="none" w:sz="0" w:space="0" w:color="auto"/>
        <w:bottom w:val="none" w:sz="0" w:space="0" w:color="auto"/>
        <w:right w:val="none" w:sz="0" w:space="0" w:color="auto"/>
      </w:divBdr>
    </w:div>
    <w:div w:id="2107339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cutt.ly/ThZFzHC" TargetMode="External"/><Relationship Id="rId4" Type="http://schemas.microsoft.com/office/2007/relationships/stylesWithEffects" Target="stylesWithEffects.xml"/><Relationship Id="rId9" Type="http://schemas.openxmlformats.org/officeDocument/2006/relationships/hyperlink" Target="https://cutt.ly/6kgi80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B1C47-71F6-4BD7-9B92-684289981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24</Pages>
  <Words>8125</Words>
  <Characters>53607</Characters>
  <Application>Microsoft Office Word</Application>
  <DocSecurity>0</DocSecurity>
  <Lines>446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61609</CharactersWithSpaces>
  <SharedDoc>false</SharedDoc>
  <HLinks>
    <vt:vector size="6" baseType="variant">
      <vt:variant>
        <vt:i4>6357097</vt:i4>
      </vt:variant>
      <vt:variant>
        <vt:i4>0</vt:i4>
      </vt:variant>
      <vt:variant>
        <vt:i4>0</vt:i4>
      </vt:variant>
      <vt:variant>
        <vt:i4>5</vt:i4>
      </vt:variant>
      <vt:variant>
        <vt:lpwstr>https://cutt.ly/6kgi80B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97</cp:revision>
  <cp:lastPrinted>2021-02-23T08:58:00Z</cp:lastPrinted>
  <dcterms:created xsi:type="dcterms:W3CDTF">2021-02-09T11:45:00Z</dcterms:created>
  <dcterms:modified xsi:type="dcterms:W3CDTF">2021-03-17T11:44:00Z</dcterms:modified>
</cp:coreProperties>
</file>