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78"/>
        <w:gridCol w:w="4677"/>
      </w:tblGrid>
      <w:tr w:rsidR="002E04BB" w:rsidRPr="000815EB" w:rsidTr="00DE3077">
        <w:tc>
          <w:tcPr>
            <w:tcW w:w="4927" w:type="dxa"/>
          </w:tcPr>
          <w:p w:rsidR="002E04BB" w:rsidRPr="00340F7B" w:rsidRDefault="002E04BB" w:rsidP="00DE3077">
            <w:pPr>
              <w:widowControl w:val="0"/>
              <w:overflowPunct w:val="0"/>
              <w:autoSpaceDE w:val="0"/>
              <w:autoSpaceDN w:val="0"/>
              <w:adjustRightInd w:val="0"/>
              <w:spacing w:line="276" w:lineRule="auto"/>
              <w:jc w:val="both"/>
              <w:textAlignment w:val="baseline"/>
              <w:rPr>
                <w:bCs/>
                <w:noProof/>
                <w:color w:val="000000"/>
                <w:sz w:val="28"/>
                <w:szCs w:val="28"/>
                <w:highlight w:val="yellow"/>
                <w:lang w:val="uk-UA"/>
              </w:rPr>
            </w:pPr>
          </w:p>
        </w:tc>
        <w:tc>
          <w:tcPr>
            <w:tcW w:w="4927" w:type="dxa"/>
          </w:tcPr>
          <w:p w:rsidR="002E04BB" w:rsidRPr="00340F7B" w:rsidRDefault="002E04BB" w:rsidP="00DE3077">
            <w:pPr>
              <w:widowControl w:val="0"/>
              <w:overflowPunct w:val="0"/>
              <w:autoSpaceDE w:val="0"/>
              <w:autoSpaceDN w:val="0"/>
              <w:adjustRightInd w:val="0"/>
              <w:spacing w:line="276" w:lineRule="auto"/>
              <w:jc w:val="center"/>
              <w:textAlignment w:val="baseline"/>
              <w:rPr>
                <w:bCs/>
                <w:noProof/>
                <w:color w:val="000000"/>
                <w:sz w:val="20"/>
                <w:szCs w:val="20"/>
                <w:lang w:val="uk-UA"/>
              </w:rPr>
            </w:pPr>
          </w:p>
        </w:tc>
      </w:tr>
      <w:tr w:rsidR="002E04BB" w:rsidRPr="000815EB" w:rsidTr="00DE3077">
        <w:tc>
          <w:tcPr>
            <w:tcW w:w="4927" w:type="dxa"/>
          </w:tcPr>
          <w:p w:rsidR="002E04BB" w:rsidRPr="00340F7B" w:rsidRDefault="002E04BB" w:rsidP="00DE3077">
            <w:pPr>
              <w:widowControl w:val="0"/>
              <w:overflowPunct w:val="0"/>
              <w:autoSpaceDE w:val="0"/>
              <w:autoSpaceDN w:val="0"/>
              <w:adjustRightInd w:val="0"/>
              <w:spacing w:line="276" w:lineRule="auto"/>
              <w:jc w:val="both"/>
              <w:textAlignment w:val="baseline"/>
              <w:rPr>
                <w:bCs/>
                <w:noProof/>
                <w:color w:val="000000"/>
                <w:sz w:val="28"/>
                <w:szCs w:val="28"/>
                <w:highlight w:val="yellow"/>
                <w:lang w:val="uk-UA"/>
              </w:rPr>
            </w:pPr>
          </w:p>
        </w:tc>
        <w:tc>
          <w:tcPr>
            <w:tcW w:w="4927" w:type="dxa"/>
          </w:tcPr>
          <w:p w:rsidR="002E04BB" w:rsidRPr="00340F7B" w:rsidRDefault="002E04BB" w:rsidP="00DE3077">
            <w:pPr>
              <w:widowControl w:val="0"/>
              <w:overflowPunct w:val="0"/>
              <w:autoSpaceDE w:val="0"/>
              <w:autoSpaceDN w:val="0"/>
              <w:adjustRightInd w:val="0"/>
              <w:spacing w:line="276" w:lineRule="auto"/>
              <w:jc w:val="center"/>
              <w:textAlignment w:val="baseline"/>
              <w:rPr>
                <w:bCs/>
                <w:noProof/>
                <w:color w:val="000000"/>
                <w:sz w:val="28"/>
                <w:szCs w:val="28"/>
                <w:highlight w:val="yellow"/>
                <w:lang w:val="uk-UA"/>
              </w:rPr>
            </w:pPr>
          </w:p>
        </w:tc>
      </w:tr>
    </w:tbl>
    <w:p w:rsidR="00ED5A80" w:rsidRDefault="00ED5A80" w:rsidP="002E04BB">
      <w:pPr>
        <w:ind w:firstLine="680"/>
        <w:jc w:val="center"/>
        <w:rPr>
          <w:b/>
          <w:bCs/>
          <w:sz w:val="28"/>
          <w:szCs w:val="28"/>
          <w:lang w:val="uk-UA"/>
        </w:rPr>
      </w:pPr>
      <w:r>
        <w:rPr>
          <w:b/>
          <w:bCs/>
          <w:sz w:val="28"/>
          <w:szCs w:val="28"/>
          <w:lang w:val="uk-UA"/>
        </w:rPr>
        <w:t>Публічний з</w:t>
      </w:r>
      <w:r w:rsidR="002E04BB" w:rsidRPr="000815EB">
        <w:rPr>
          <w:b/>
          <w:bCs/>
          <w:sz w:val="28"/>
          <w:szCs w:val="28"/>
          <w:lang w:val="uk-UA"/>
        </w:rPr>
        <w:t xml:space="preserve">віт голови </w:t>
      </w:r>
      <w:proofErr w:type="spellStart"/>
      <w:r w:rsidR="002E04BB" w:rsidRPr="000815EB">
        <w:rPr>
          <w:b/>
          <w:bCs/>
          <w:sz w:val="28"/>
          <w:szCs w:val="28"/>
          <w:lang w:val="uk-UA"/>
        </w:rPr>
        <w:t>Стар</w:t>
      </w:r>
      <w:r>
        <w:rPr>
          <w:b/>
          <w:bCs/>
          <w:sz w:val="28"/>
          <w:szCs w:val="28"/>
          <w:lang w:val="uk-UA"/>
        </w:rPr>
        <w:t>обільської</w:t>
      </w:r>
      <w:proofErr w:type="spellEnd"/>
      <w:r>
        <w:rPr>
          <w:b/>
          <w:bCs/>
          <w:sz w:val="28"/>
          <w:szCs w:val="28"/>
          <w:lang w:val="uk-UA"/>
        </w:rPr>
        <w:t xml:space="preserve"> райдержадміністрації </w:t>
      </w:r>
    </w:p>
    <w:p w:rsidR="002E04BB" w:rsidRPr="000815EB" w:rsidRDefault="002E04BB" w:rsidP="002E04BB">
      <w:pPr>
        <w:ind w:firstLine="680"/>
        <w:jc w:val="center"/>
        <w:rPr>
          <w:b/>
          <w:bCs/>
          <w:sz w:val="28"/>
          <w:szCs w:val="28"/>
          <w:lang w:val="uk-UA"/>
        </w:rPr>
      </w:pPr>
      <w:r w:rsidRPr="000815EB">
        <w:rPr>
          <w:b/>
          <w:bCs/>
          <w:sz w:val="28"/>
          <w:szCs w:val="28"/>
          <w:lang w:val="uk-UA"/>
        </w:rPr>
        <w:t>за 2017 рік</w:t>
      </w:r>
    </w:p>
    <w:p w:rsidR="002E04BB" w:rsidRPr="000815EB" w:rsidRDefault="002E04BB" w:rsidP="002E04BB">
      <w:pPr>
        <w:ind w:firstLine="680"/>
        <w:jc w:val="center"/>
        <w:rPr>
          <w:b/>
          <w:bCs/>
          <w:sz w:val="28"/>
          <w:szCs w:val="28"/>
          <w:lang w:val="uk-UA"/>
        </w:rPr>
      </w:pPr>
    </w:p>
    <w:p w:rsidR="002E04BB" w:rsidRPr="000815EB" w:rsidRDefault="002E04BB" w:rsidP="002E04BB">
      <w:pPr>
        <w:ind w:firstLine="709"/>
        <w:jc w:val="both"/>
        <w:rPr>
          <w:b/>
          <w:bCs/>
          <w:sz w:val="28"/>
          <w:szCs w:val="28"/>
          <w:lang w:val="uk-UA"/>
        </w:rPr>
      </w:pPr>
      <w:r w:rsidRPr="000815EB">
        <w:rPr>
          <w:sz w:val="28"/>
          <w:szCs w:val="28"/>
          <w:lang w:val="uk-UA"/>
        </w:rPr>
        <w:t xml:space="preserve">На початку своєї доповіді хочу зазначити, що моя діяльність, як голови РДА, визначена </w:t>
      </w:r>
      <w:r>
        <w:rPr>
          <w:sz w:val="28"/>
          <w:szCs w:val="28"/>
          <w:lang w:val="uk-UA"/>
        </w:rPr>
        <w:t>Конституцією і законами України</w:t>
      </w:r>
      <w:r w:rsidRPr="000815EB">
        <w:rPr>
          <w:sz w:val="28"/>
          <w:szCs w:val="28"/>
          <w:lang w:val="uk-UA"/>
        </w:rPr>
        <w:t xml:space="preserve"> та завжди направлена на поліпшення як економічної</w:t>
      </w:r>
      <w:r>
        <w:rPr>
          <w:sz w:val="28"/>
          <w:szCs w:val="28"/>
          <w:lang w:val="uk-UA"/>
        </w:rPr>
        <w:t>,</w:t>
      </w:r>
      <w:r w:rsidRPr="000815EB">
        <w:rPr>
          <w:sz w:val="28"/>
          <w:szCs w:val="28"/>
          <w:lang w:val="uk-UA"/>
        </w:rPr>
        <w:t xml:space="preserve"> так і соціальної сфери житт</w:t>
      </w:r>
      <w:r w:rsidR="000973FB">
        <w:rPr>
          <w:sz w:val="28"/>
          <w:szCs w:val="28"/>
          <w:lang w:val="uk-UA"/>
        </w:rPr>
        <w:t>є</w:t>
      </w:r>
      <w:r w:rsidRPr="000815EB">
        <w:rPr>
          <w:sz w:val="28"/>
          <w:szCs w:val="28"/>
          <w:lang w:val="uk-UA"/>
        </w:rPr>
        <w:t xml:space="preserve">діяльності мешканців </w:t>
      </w:r>
      <w:proofErr w:type="spellStart"/>
      <w:r w:rsidRPr="000815EB">
        <w:rPr>
          <w:sz w:val="28"/>
          <w:szCs w:val="28"/>
          <w:lang w:val="uk-UA"/>
        </w:rPr>
        <w:t>Старобільського</w:t>
      </w:r>
      <w:proofErr w:type="spellEnd"/>
      <w:r w:rsidRPr="000815EB">
        <w:rPr>
          <w:sz w:val="28"/>
          <w:szCs w:val="28"/>
          <w:lang w:val="uk-UA"/>
        </w:rPr>
        <w:t xml:space="preserve"> району.</w:t>
      </w:r>
    </w:p>
    <w:p w:rsidR="002E04BB" w:rsidRPr="000815EB" w:rsidRDefault="002E04BB" w:rsidP="002E04BB">
      <w:pPr>
        <w:spacing w:after="200" w:line="276" w:lineRule="auto"/>
        <w:ind w:firstLine="709"/>
        <w:jc w:val="both"/>
        <w:rPr>
          <w:sz w:val="28"/>
          <w:szCs w:val="28"/>
          <w:lang w:val="uk-UA" w:eastAsia="en-US"/>
        </w:rPr>
      </w:pPr>
      <w:proofErr w:type="spellStart"/>
      <w:r w:rsidRPr="000815EB">
        <w:rPr>
          <w:sz w:val="28"/>
          <w:szCs w:val="28"/>
          <w:lang w:val="uk-UA" w:eastAsia="en-US"/>
        </w:rPr>
        <w:t>Старобільська</w:t>
      </w:r>
      <w:proofErr w:type="spellEnd"/>
      <w:r w:rsidRPr="000815EB">
        <w:rPr>
          <w:sz w:val="28"/>
          <w:szCs w:val="28"/>
          <w:lang w:val="uk-UA" w:eastAsia="en-US"/>
        </w:rPr>
        <w:t xml:space="preserve"> районна державна адміністрація Луганської області працює у відповідності до затвердженого Регламенту, який регулює організаційні та процедурні питання. Діяльність районної державної адміністрації у звітному періоді базувалася на виконанні пунктів затвердженого перспективного плану роботи райдержадміністрації на 2017 рік.</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 xml:space="preserve">Гранична чисельність працівників </w:t>
      </w:r>
      <w:proofErr w:type="spellStart"/>
      <w:r w:rsidRPr="000815EB">
        <w:rPr>
          <w:sz w:val="28"/>
          <w:szCs w:val="28"/>
          <w:lang w:val="uk-UA" w:eastAsia="en-US"/>
        </w:rPr>
        <w:t>Старобільської</w:t>
      </w:r>
      <w:proofErr w:type="spellEnd"/>
      <w:r w:rsidRPr="000815EB">
        <w:rPr>
          <w:sz w:val="28"/>
          <w:szCs w:val="28"/>
          <w:lang w:val="uk-UA" w:eastAsia="en-US"/>
        </w:rPr>
        <w:t xml:space="preserve"> райдержадміністрації складає 159 штатних одиниць, фактично працює 142 особи. За звітний період було проведено 16 конкурсів на заміщення вакантних посад.</w:t>
      </w:r>
    </w:p>
    <w:p w:rsidR="002E04BB" w:rsidRPr="000815EB" w:rsidRDefault="002E04BB" w:rsidP="002E04BB">
      <w:pPr>
        <w:ind w:firstLine="709"/>
        <w:jc w:val="both"/>
        <w:rPr>
          <w:sz w:val="28"/>
          <w:szCs w:val="28"/>
          <w:lang w:val="uk-UA" w:eastAsia="en-US"/>
        </w:rPr>
      </w:pPr>
    </w:p>
    <w:p w:rsidR="002E04BB" w:rsidRPr="000815EB" w:rsidRDefault="002E04BB" w:rsidP="002E04BB">
      <w:pPr>
        <w:ind w:firstLine="709"/>
        <w:jc w:val="both"/>
        <w:rPr>
          <w:bCs/>
          <w:color w:val="000000"/>
          <w:sz w:val="28"/>
          <w:szCs w:val="28"/>
          <w:lang w:val="uk-UA"/>
        </w:rPr>
      </w:pPr>
      <w:r w:rsidRPr="000815EB">
        <w:rPr>
          <w:b/>
          <w:bCs/>
          <w:i/>
          <w:sz w:val="28"/>
          <w:szCs w:val="28"/>
          <w:lang w:val="uk-UA"/>
        </w:rPr>
        <w:t xml:space="preserve">За результатами моніторингу соціально-економічного розвитку </w:t>
      </w:r>
      <w:r w:rsidRPr="000815EB">
        <w:rPr>
          <w:b/>
          <w:bCs/>
          <w:i/>
          <w:color w:val="000000"/>
          <w:sz w:val="28"/>
          <w:szCs w:val="28"/>
          <w:lang w:val="uk-UA"/>
        </w:rPr>
        <w:t xml:space="preserve">райдержадміністрацій і виконкомів міських рад міст обласного значення (за 9 місяців 2017 року), </w:t>
      </w:r>
      <w:proofErr w:type="spellStart"/>
      <w:r w:rsidRPr="000815EB">
        <w:rPr>
          <w:b/>
          <w:bCs/>
          <w:i/>
          <w:color w:val="000000"/>
          <w:sz w:val="28"/>
          <w:szCs w:val="28"/>
          <w:lang w:val="uk-UA"/>
        </w:rPr>
        <w:t>Старобільський</w:t>
      </w:r>
      <w:proofErr w:type="spellEnd"/>
      <w:r w:rsidRPr="000815EB">
        <w:rPr>
          <w:b/>
          <w:bCs/>
          <w:i/>
          <w:color w:val="000000"/>
          <w:sz w:val="28"/>
          <w:szCs w:val="28"/>
          <w:lang w:val="uk-UA"/>
        </w:rPr>
        <w:t xml:space="preserve"> район зайняв 1 підсумкове рейтингове місце серед районів області </w:t>
      </w:r>
      <w:r w:rsidRPr="000815EB">
        <w:rPr>
          <w:bCs/>
          <w:color w:val="000000"/>
          <w:sz w:val="28"/>
          <w:szCs w:val="28"/>
          <w:lang w:val="uk-UA"/>
        </w:rPr>
        <w:t>(12 районів).</w:t>
      </w:r>
    </w:p>
    <w:p w:rsidR="002E04BB" w:rsidRPr="000815EB" w:rsidRDefault="002E04BB" w:rsidP="002E04BB">
      <w:pPr>
        <w:ind w:firstLine="709"/>
        <w:jc w:val="both"/>
        <w:rPr>
          <w:bCs/>
          <w:color w:val="000000"/>
          <w:sz w:val="28"/>
          <w:szCs w:val="28"/>
          <w:lang w:val="uk-UA"/>
        </w:rPr>
      </w:pPr>
    </w:p>
    <w:p w:rsidR="002E04BB" w:rsidRPr="000815EB" w:rsidRDefault="002E04BB" w:rsidP="002E04BB">
      <w:pPr>
        <w:spacing w:after="200" w:line="276" w:lineRule="auto"/>
        <w:ind w:firstLine="709"/>
        <w:jc w:val="both"/>
        <w:rPr>
          <w:b/>
          <w:i/>
          <w:sz w:val="28"/>
          <w:szCs w:val="28"/>
          <w:lang w:val="uk-UA" w:eastAsia="en-US"/>
        </w:rPr>
      </w:pPr>
      <w:r w:rsidRPr="000815EB">
        <w:rPr>
          <w:b/>
          <w:i/>
          <w:sz w:val="28"/>
          <w:szCs w:val="28"/>
          <w:lang w:val="uk-UA" w:eastAsia="en-US"/>
        </w:rPr>
        <w:t xml:space="preserve">З упевненістю можна сказати, що в цілому вдалося зробити багато важливих справ, вчасно реагувати на реформи, запропоновані державою. </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У 2017 році було проведено 7 засідань колегії райдержадміністрації, щотижня проводились розширені апаратні та оперативні наради у голови райдержадміністрації, на яких розглядалися актуальні питання у сфері соціально-економічного розвитку району. Протягом року також проводились виїзні наради та робочі візити голови райдержадміністрації до населених пунктів району з метою моніторингу стану справ з питань соціально-економічного, суспільно-політичного та адміністративно-територіального розвитку району.</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За звітний період було оформлено та опрацьовано 555 звернень громадян (це на 384 звернення менше, ніж у 2016 році). Основні напрямки звернення громадян стосувалися соціального захисту населення (50%), житлово-комунального господарства (18%), освіти (7%), земельних пит</w:t>
      </w:r>
      <w:r>
        <w:rPr>
          <w:sz w:val="28"/>
          <w:szCs w:val="28"/>
          <w:lang w:val="uk-UA" w:eastAsia="en-US"/>
        </w:rPr>
        <w:t>ань (5%), охорони здоров’я (4%)</w:t>
      </w:r>
      <w:r w:rsidRPr="000815EB">
        <w:rPr>
          <w:sz w:val="28"/>
          <w:szCs w:val="28"/>
          <w:lang w:val="uk-UA" w:eastAsia="en-US"/>
        </w:rPr>
        <w:t xml:space="preserve"> та ін. </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lastRenderedPageBreak/>
        <w:t>У 2017 році було прийнято 558 розпоряджень голови райдержадміністрації з основної діяльності та 536 розпоряджень з кадрових питань.</w:t>
      </w:r>
    </w:p>
    <w:p w:rsidR="002E04BB" w:rsidRPr="000815EB" w:rsidRDefault="002E04BB" w:rsidP="002E04BB">
      <w:pPr>
        <w:ind w:firstLine="709"/>
        <w:jc w:val="both"/>
        <w:rPr>
          <w:sz w:val="28"/>
          <w:szCs w:val="28"/>
          <w:lang w:val="uk-UA"/>
        </w:rPr>
      </w:pPr>
      <w:r w:rsidRPr="000815EB">
        <w:rPr>
          <w:sz w:val="28"/>
          <w:szCs w:val="28"/>
          <w:lang w:val="uk-UA"/>
        </w:rPr>
        <w:t>На загальному контролі знаходилось 1715 документів, що надійшли від органів влади вищого рівня</w:t>
      </w:r>
      <w:r>
        <w:rPr>
          <w:sz w:val="28"/>
          <w:szCs w:val="28"/>
          <w:lang w:val="uk-UA"/>
        </w:rPr>
        <w:t xml:space="preserve"> та були виконані в у</w:t>
      </w:r>
      <w:r w:rsidRPr="000815EB">
        <w:rPr>
          <w:sz w:val="28"/>
          <w:szCs w:val="28"/>
          <w:lang w:val="uk-UA"/>
        </w:rPr>
        <w:t>становлені терміни.</w:t>
      </w:r>
    </w:p>
    <w:p w:rsidR="002E04BB" w:rsidRPr="000815EB" w:rsidRDefault="002E04BB" w:rsidP="002E04BB">
      <w:pPr>
        <w:tabs>
          <w:tab w:val="left" w:pos="663"/>
          <w:tab w:val="left" w:pos="3495"/>
        </w:tabs>
        <w:spacing w:before="100" w:beforeAutospacing="1" w:after="100" w:afterAutospacing="1"/>
        <w:ind w:firstLine="709"/>
        <w:jc w:val="both"/>
        <w:rPr>
          <w:sz w:val="28"/>
          <w:szCs w:val="28"/>
          <w:lang w:val="uk-UA"/>
        </w:rPr>
      </w:pPr>
      <w:r w:rsidRPr="000815EB">
        <w:rPr>
          <w:sz w:val="28"/>
          <w:szCs w:val="28"/>
          <w:lang w:val="uk-UA"/>
        </w:rPr>
        <w:t xml:space="preserve">Для створення умов реалізації громадянами конституційного права на участь в управлінні державними справами та здійснення громадського контролю за діяльністю органу виконавчої влади було прийнято розпорядження голови райдержадміністрації від 20.03.2017 №72 «Про затвердження складу громадської ради при </w:t>
      </w:r>
      <w:proofErr w:type="spellStart"/>
      <w:r w:rsidRPr="000815EB">
        <w:rPr>
          <w:sz w:val="28"/>
          <w:szCs w:val="28"/>
          <w:lang w:val="uk-UA"/>
        </w:rPr>
        <w:t>Старобільській</w:t>
      </w:r>
      <w:proofErr w:type="spellEnd"/>
      <w:r w:rsidRPr="000815EB">
        <w:rPr>
          <w:sz w:val="28"/>
          <w:szCs w:val="28"/>
          <w:lang w:val="uk-UA"/>
        </w:rPr>
        <w:t xml:space="preserve"> райдержадміністрації». До громадської ради увійшли представники 14 інститутів громадянського суспільства. За звітний період було проведено 5 засідань громадської ради.</w:t>
      </w:r>
    </w:p>
    <w:p w:rsidR="002E04BB" w:rsidRPr="000815EB" w:rsidRDefault="002E04BB" w:rsidP="002E04BB">
      <w:pPr>
        <w:tabs>
          <w:tab w:val="left" w:pos="663"/>
          <w:tab w:val="left" w:pos="3495"/>
        </w:tabs>
        <w:spacing w:before="100" w:beforeAutospacing="1" w:after="100" w:afterAutospacing="1"/>
        <w:ind w:firstLine="709"/>
        <w:jc w:val="both"/>
        <w:rPr>
          <w:sz w:val="28"/>
          <w:szCs w:val="28"/>
          <w:lang w:val="uk-UA"/>
        </w:rPr>
      </w:pPr>
      <w:r w:rsidRPr="000815EB">
        <w:rPr>
          <w:sz w:val="28"/>
          <w:szCs w:val="28"/>
          <w:lang w:val="uk-UA"/>
        </w:rPr>
        <w:t xml:space="preserve">У рамках проведення інформаційної кампанії були виготовлені та встановлені два стаціонарні </w:t>
      </w:r>
      <w:proofErr w:type="spellStart"/>
      <w:r w:rsidRPr="000815EB">
        <w:rPr>
          <w:sz w:val="28"/>
          <w:szCs w:val="28"/>
          <w:lang w:val="uk-UA"/>
        </w:rPr>
        <w:t>білборди</w:t>
      </w:r>
      <w:proofErr w:type="spellEnd"/>
      <w:r w:rsidRPr="000815EB">
        <w:rPr>
          <w:sz w:val="28"/>
          <w:szCs w:val="28"/>
          <w:lang w:val="uk-UA"/>
        </w:rPr>
        <w:t xml:space="preserve"> для розміщення соціальної реклами.</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 xml:space="preserve">На розгляд сесій </w:t>
      </w:r>
      <w:proofErr w:type="spellStart"/>
      <w:r w:rsidRPr="000815EB">
        <w:rPr>
          <w:sz w:val="28"/>
          <w:szCs w:val="28"/>
          <w:lang w:val="uk-UA" w:eastAsia="en-US"/>
        </w:rPr>
        <w:t>Старобільської</w:t>
      </w:r>
      <w:proofErr w:type="spellEnd"/>
      <w:r w:rsidRPr="000815EB">
        <w:rPr>
          <w:sz w:val="28"/>
          <w:szCs w:val="28"/>
          <w:lang w:val="uk-UA" w:eastAsia="en-US"/>
        </w:rPr>
        <w:t xml:space="preserve"> районної ради було підготовлено та подано 8 районних цільових програм, до 10 цільових програм були подані зміни.</w:t>
      </w:r>
    </w:p>
    <w:p w:rsidR="002E04BB" w:rsidRPr="000815EB" w:rsidRDefault="002E04BB" w:rsidP="002E04BB">
      <w:pPr>
        <w:spacing w:after="200" w:line="276" w:lineRule="auto"/>
        <w:ind w:firstLine="709"/>
        <w:jc w:val="both"/>
        <w:rPr>
          <w:sz w:val="28"/>
          <w:szCs w:val="28"/>
          <w:lang w:val="uk-UA" w:eastAsia="en-US"/>
        </w:rPr>
      </w:pPr>
      <w:r w:rsidRPr="000815EB">
        <w:rPr>
          <w:sz w:val="28"/>
          <w:szCs w:val="28"/>
          <w:lang w:val="uk-UA" w:eastAsia="en-US"/>
        </w:rPr>
        <w:t xml:space="preserve">На території району була утворена та діє </w:t>
      </w:r>
      <w:proofErr w:type="spellStart"/>
      <w:r w:rsidRPr="000815EB">
        <w:rPr>
          <w:sz w:val="28"/>
          <w:szCs w:val="28"/>
          <w:lang w:val="uk-UA" w:eastAsia="en-US"/>
        </w:rPr>
        <w:t>Чмирівська</w:t>
      </w:r>
      <w:proofErr w:type="spellEnd"/>
      <w:r w:rsidRPr="000815EB">
        <w:rPr>
          <w:sz w:val="28"/>
          <w:szCs w:val="28"/>
          <w:lang w:val="uk-UA" w:eastAsia="en-US"/>
        </w:rPr>
        <w:t xml:space="preserve"> сільська об’єднана територіальна громада. На даний час головою райдержадміністрації проводиться моніторинг процесів щодо можливого створення на території району </w:t>
      </w:r>
      <w:proofErr w:type="spellStart"/>
      <w:r w:rsidRPr="000815EB">
        <w:rPr>
          <w:sz w:val="28"/>
          <w:szCs w:val="28"/>
          <w:lang w:val="uk-UA" w:eastAsia="en-US"/>
        </w:rPr>
        <w:t>Шульгинської</w:t>
      </w:r>
      <w:proofErr w:type="spellEnd"/>
      <w:r w:rsidRPr="000815EB">
        <w:rPr>
          <w:sz w:val="28"/>
          <w:szCs w:val="28"/>
          <w:lang w:val="uk-UA" w:eastAsia="en-US"/>
        </w:rPr>
        <w:t xml:space="preserve"> сільської об’єднаної територіальної громади.</w:t>
      </w:r>
    </w:p>
    <w:p w:rsidR="002E04BB" w:rsidRPr="000815EB" w:rsidRDefault="002E04BB" w:rsidP="002E04BB">
      <w:pPr>
        <w:ind w:firstLine="709"/>
        <w:jc w:val="both"/>
        <w:rPr>
          <w:bCs/>
          <w:color w:val="000000"/>
          <w:sz w:val="28"/>
          <w:szCs w:val="28"/>
          <w:lang w:val="uk-UA"/>
        </w:rPr>
      </w:pPr>
      <w:r w:rsidRPr="000815EB">
        <w:rPr>
          <w:b/>
          <w:i/>
          <w:sz w:val="28"/>
          <w:szCs w:val="28"/>
          <w:lang w:val="uk-UA"/>
        </w:rPr>
        <w:t xml:space="preserve">В сфері </w:t>
      </w:r>
      <w:r w:rsidRPr="000815EB">
        <w:rPr>
          <w:b/>
          <w:i/>
          <w:color w:val="000000"/>
          <w:sz w:val="28"/>
          <w:szCs w:val="28"/>
          <w:u w:val="single"/>
          <w:lang w:val="uk-UA"/>
        </w:rPr>
        <w:t xml:space="preserve">економічного і соціального розвитку території,   ефективного використання природних, трудових і фінансових ресурсів </w:t>
      </w:r>
      <w:r w:rsidRPr="000815EB">
        <w:rPr>
          <w:b/>
          <w:i/>
          <w:color w:val="000000"/>
          <w:sz w:val="28"/>
          <w:szCs w:val="28"/>
          <w:lang w:val="uk-UA"/>
        </w:rPr>
        <w:t>роботою влади та бізнесу району було забезпечено виконання більшості макроекономічних показників</w:t>
      </w:r>
      <w:r w:rsidRPr="000815EB">
        <w:rPr>
          <w:color w:val="000000"/>
          <w:sz w:val="28"/>
          <w:szCs w:val="28"/>
          <w:lang w:val="uk-UA"/>
        </w:rPr>
        <w:t>, а саме :</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tabs>
          <w:tab w:val="left" w:pos="560"/>
        </w:tabs>
        <w:ind w:firstLine="709"/>
        <w:jc w:val="both"/>
        <w:rPr>
          <w:b/>
          <w:bCs/>
          <w:sz w:val="32"/>
          <w:szCs w:val="32"/>
          <w:lang w:val="uk-UA"/>
        </w:rPr>
      </w:pPr>
      <w:r w:rsidRPr="000815EB">
        <w:rPr>
          <w:b/>
          <w:bCs/>
          <w:sz w:val="32"/>
          <w:szCs w:val="32"/>
          <w:lang w:val="uk-UA"/>
        </w:rPr>
        <w:t>Фінансові ресурси</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shd w:val="clear" w:color="auto" w:fill="FFFFFF"/>
        <w:ind w:firstLine="709"/>
        <w:jc w:val="both"/>
        <w:rPr>
          <w:b/>
          <w:i/>
          <w:color w:val="000000"/>
          <w:sz w:val="28"/>
          <w:szCs w:val="28"/>
          <w:lang w:val="uk-UA"/>
        </w:rPr>
      </w:pPr>
      <w:r w:rsidRPr="000815EB">
        <w:rPr>
          <w:b/>
          <w:i/>
          <w:color w:val="000000"/>
          <w:sz w:val="28"/>
          <w:szCs w:val="28"/>
          <w:u w:val="single"/>
          <w:lang w:val="uk-UA"/>
        </w:rPr>
        <w:t>За даними ОДПІ</w:t>
      </w:r>
      <w:r w:rsidRPr="000815EB">
        <w:rPr>
          <w:b/>
          <w:i/>
          <w:color w:val="000000"/>
          <w:sz w:val="28"/>
          <w:szCs w:val="28"/>
          <w:lang w:val="uk-UA"/>
        </w:rPr>
        <w:t xml:space="preserve"> від платників податків, зареєстрованих у </w:t>
      </w:r>
      <w:proofErr w:type="spellStart"/>
      <w:r w:rsidRPr="000815EB">
        <w:rPr>
          <w:b/>
          <w:i/>
          <w:color w:val="000000"/>
          <w:sz w:val="28"/>
          <w:szCs w:val="28"/>
          <w:lang w:val="uk-UA"/>
        </w:rPr>
        <w:t>Старобільському</w:t>
      </w:r>
      <w:proofErr w:type="spellEnd"/>
      <w:r w:rsidRPr="000815EB">
        <w:rPr>
          <w:b/>
          <w:i/>
          <w:color w:val="000000"/>
          <w:sz w:val="28"/>
          <w:szCs w:val="28"/>
          <w:lang w:val="uk-UA"/>
        </w:rPr>
        <w:t xml:space="preserve"> районі за 2017 рік надійшло до </w:t>
      </w:r>
      <w:r w:rsidRPr="000815EB">
        <w:rPr>
          <w:b/>
          <w:i/>
          <w:color w:val="000000"/>
          <w:spacing w:val="1"/>
          <w:sz w:val="28"/>
          <w:szCs w:val="28"/>
          <w:lang w:val="uk-UA"/>
        </w:rPr>
        <w:t>Зведеного бюджету 317</w:t>
      </w:r>
      <w:r>
        <w:rPr>
          <w:b/>
          <w:i/>
          <w:color w:val="000000"/>
          <w:spacing w:val="1"/>
          <w:sz w:val="28"/>
          <w:szCs w:val="28"/>
          <w:lang w:val="uk-UA"/>
        </w:rPr>
        <w:t> </w:t>
      </w:r>
      <w:r w:rsidRPr="000815EB">
        <w:rPr>
          <w:b/>
          <w:i/>
          <w:color w:val="000000"/>
          <w:spacing w:val="1"/>
          <w:sz w:val="28"/>
          <w:szCs w:val="28"/>
          <w:lang w:val="uk-UA"/>
        </w:rPr>
        <w:t>млн.</w:t>
      </w:r>
      <w:r>
        <w:rPr>
          <w:b/>
          <w:i/>
          <w:color w:val="000000"/>
          <w:spacing w:val="1"/>
          <w:sz w:val="28"/>
          <w:szCs w:val="28"/>
          <w:lang w:val="uk-UA"/>
        </w:rPr>
        <w:t xml:space="preserve"> </w:t>
      </w:r>
      <w:r w:rsidRPr="000815EB">
        <w:rPr>
          <w:b/>
          <w:i/>
          <w:color w:val="000000"/>
          <w:spacing w:val="1"/>
          <w:sz w:val="28"/>
          <w:szCs w:val="28"/>
          <w:lang w:val="uk-UA"/>
        </w:rPr>
        <w:t xml:space="preserve">303,2 тис. грн. податків та платежів, </w:t>
      </w:r>
      <w:r>
        <w:rPr>
          <w:b/>
          <w:i/>
          <w:color w:val="000000"/>
          <w:spacing w:val="1"/>
          <w:sz w:val="28"/>
          <w:szCs w:val="28"/>
          <w:lang w:val="uk-UA"/>
        </w:rPr>
        <w:t xml:space="preserve">що більше фактичних  надходжень </w:t>
      </w:r>
      <w:r w:rsidRPr="000815EB">
        <w:rPr>
          <w:b/>
          <w:i/>
          <w:color w:val="000000"/>
          <w:spacing w:val="1"/>
          <w:sz w:val="28"/>
          <w:szCs w:val="28"/>
          <w:lang w:val="uk-UA"/>
        </w:rPr>
        <w:t xml:space="preserve">2016 року </w:t>
      </w:r>
      <w:r w:rsidRPr="000815EB">
        <w:rPr>
          <w:b/>
          <w:i/>
          <w:color w:val="000000"/>
          <w:spacing w:val="5"/>
          <w:sz w:val="28"/>
          <w:szCs w:val="28"/>
          <w:lang w:val="uk-UA"/>
        </w:rPr>
        <w:t>на 93 млн.</w:t>
      </w:r>
      <w:r>
        <w:rPr>
          <w:b/>
          <w:i/>
          <w:color w:val="000000"/>
          <w:spacing w:val="5"/>
          <w:sz w:val="28"/>
          <w:szCs w:val="28"/>
          <w:lang w:val="uk-UA"/>
        </w:rPr>
        <w:t xml:space="preserve"> </w:t>
      </w:r>
      <w:r w:rsidRPr="000815EB">
        <w:rPr>
          <w:b/>
          <w:i/>
          <w:color w:val="000000"/>
          <w:spacing w:val="5"/>
          <w:sz w:val="28"/>
          <w:szCs w:val="28"/>
          <w:lang w:val="uk-UA"/>
        </w:rPr>
        <w:t>267,2 тис. грн., або в 1,4 рази (факт  2016 року  –</w:t>
      </w:r>
      <w:r>
        <w:rPr>
          <w:b/>
          <w:i/>
          <w:color w:val="000000"/>
          <w:spacing w:val="5"/>
          <w:sz w:val="28"/>
          <w:szCs w:val="28"/>
          <w:lang w:val="uk-UA"/>
        </w:rPr>
        <w:t xml:space="preserve"> </w:t>
      </w:r>
      <w:r w:rsidRPr="000815EB">
        <w:rPr>
          <w:b/>
          <w:i/>
          <w:color w:val="000000"/>
          <w:spacing w:val="5"/>
          <w:sz w:val="28"/>
          <w:szCs w:val="28"/>
          <w:lang w:val="uk-UA"/>
        </w:rPr>
        <w:t xml:space="preserve">224 млн. 36,0 </w:t>
      </w:r>
      <w:r w:rsidRPr="000815EB">
        <w:rPr>
          <w:b/>
          <w:i/>
          <w:color w:val="000000"/>
          <w:sz w:val="28"/>
          <w:szCs w:val="28"/>
          <w:lang w:val="uk-UA"/>
        </w:rPr>
        <w:t>тис. гр</w:t>
      </w:r>
      <w:r>
        <w:rPr>
          <w:b/>
          <w:i/>
          <w:color w:val="000000"/>
          <w:sz w:val="28"/>
          <w:szCs w:val="28"/>
          <w:lang w:val="uk-UA"/>
        </w:rPr>
        <w:t>н.</w:t>
      </w:r>
      <w:r w:rsidRPr="000815EB">
        <w:rPr>
          <w:b/>
          <w:i/>
          <w:color w:val="000000"/>
          <w:sz w:val="28"/>
          <w:szCs w:val="28"/>
          <w:lang w:val="uk-UA"/>
        </w:rPr>
        <w:t>).</w:t>
      </w:r>
    </w:p>
    <w:p w:rsidR="002E04BB" w:rsidRPr="000815EB" w:rsidRDefault="002E04BB" w:rsidP="002E04BB">
      <w:pPr>
        <w:shd w:val="clear" w:color="auto" w:fill="FFFFFF"/>
        <w:ind w:firstLine="709"/>
        <w:jc w:val="both"/>
        <w:rPr>
          <w:b/>
          <w:i/>
          <w:color w:val="000000"/>
          <w:sz w:val="28"/>
          <w:szCs w:val="28"/>
          <w:lang w:val="uk-UA"/>
        </w:rPr>
      </w:pPr>
    </w:p>
    <w:p w:rsidR="002E04BB" w:rsidRPr="000815EB" w:rsidRDefault="002E04BB" w:rsidP="002E04BB">
      <w:pPr>
        <w:widowControl w:val="0"/>
        <w:shd w:val="clear" w:color="auto" w:fill="FFFFFF"/>
        <w:tabs>
          <w:tab w:val="left" w:pos="7513"/>
          <w:tab w:val="right" w:pos="9924"/>
        </w:tabs>
        <w:autoSpaceDE w:val="0"/>
        <w:autoSpaceDN w:val="0"/>
        <w:adjustRightInd w:val="0"/>
        <w:ind w:firstLine="709"/>
        <w:jc w:val="both"/>
        <w:rPr>
          <w:b/>
          <w:color w:val="000000"/>
          <w:sz w:val="28"/>
          <w:szCs w:val="28"/>
          <w:lang w:val="uk-UA"/>
        </w:rPr>
      </w:pPr>
      <w:r w:rsidRPr="000815EB">
        <w:rPr>
          <w:b/>
          <w:color w:val="000000"/>
          <w:sz w:val="28"/>
          <w:szCs w:val="28"/>
          <w:lang w:val="uk-UA"/>
        </w:rPr>
        <w:t>Б</w:t>
      </w:r>
      <w:r w:rsidRPr="000815EB">
        <w:rPr>
          <w:b/>
          <w:color w:val="000000"/>
          <w:spacing w:val="-3"/>
          <w:sz w:val="28"/>
          <w:szCs w:val="28"/>
          <w:lang w:val="uk-UA"/>
        </w:rPr>
        <w:t xml:space="preserve">юджетоутворюючі </w:t>
      </w:r>
      <w:r w:rsidRPr="000815EB">
        <w:rPr>
          <w:b/>
          <w:color w:val="000000"/>
          <w:sz w:val="28"/>
          <w:szCs w:val="28"/>
          <w:lang w:val="uk-UA"/>
        </w:rPr>
        <w:t>платники податку на доходи фізичних осіб (100%):</w:t>
      </w:r>
    </w:p>
    <w:tbl>
      <w:tblPr>
        <w:tblW w:w="9300" w:type="dxa"/>
        <w:tblInd w:w="103" w:type="dxa"/>
        <w:tblLook w:val="0000" w:firstRow="0" w:lastRow="0" w:firstColumn="0" w:lastColumn="0" w:noHBand="0" w:noVBand="0"/>
      </w:tblPr>
      <w:tblGrid>
        <w:gridCol w:w="594"/>
        <w:gridCol w:w="1436"/>
        <w:gridCol w:w="5739"/>
        <w:gridCol w:w="1531"/>
      </w:tblGrid>
      <w:tr w:rsidR="002E04BB" w:rsidRPr="000815EB" w:rsidTr="00DE3077">
        <w:trPr>
          <w:trHeight w:val="855"/>
        </w:trPr>
        <w:tc>
          <w:tcPr>
            <w:tcW w:w="594" w:type="dxa"/>
            <w:tcBorders>
              <w:top w:val="single" w:sz="4" w:space="0" w:color="auto"/>
              <w:left w:val="single" w:sz="4" w:space="0" w:color="auto"/>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lastRenderedPageBreak/>
              <w:t>№ п/п</w:t>
            </w:r>
          </w:p>
        </w:tc>
        <w:tc>
          <w:tcPr>
            <w:tcW w:w="1436" w:type="dxa"/>
            <w:tcBorders>
              <w:top w:val="single" w:sz="4" w:space="0" w:color="auto"/>
              <w:left w:val="nil"/>
              <w:bottom w:val="single" w:sz="4" w:space="0" w:color="auto"/>
              <w:right w:val="single" w:sz="4" w:space="0" w:color="auto"/>
            </w:tcBorders>
            <w:vAlign w:val="center"/>
          </w:tcPr>
          <w:p w:rsidR="002E04BB" w:rsidRPr="000815EB" w:rsidRDefault="002E04BB" w:rsidP="00DE3077">
            <w:pPr>
              <w:widowControl w:val="0"/>
              <w:autoSpaceDE w:val="0"/>
              <w:autoSpaceDN w:val="0"/>
              <w:adjustRightInd w:val="0"/>
              <w:jc w:val="center"/>
              <w:rPr>
                <w:b/>
                <w:bCs/>
                <w:color w:val="000000"/>
                <w:sz w:val="28"/>
                <w:szCs w:val="28"/>
                <w:lang w:val="uk-UA"/>
              </w:rPr>
            </w:pPr>
            <w:r w:rsidRPr="000815EB">
              <w:rPr>
                <w:b/>
                <w:bCs/>
                <w:color w:val="000000"/>
                <w:sz w:val="28"/>
                <w:szCs w:val="28"/>
                <w:lang w:val="uk-UA"/>
              </w:rPr>
              <w:t>Код платника</w:t>
            </w:r>
          </w:p>
        </w:tc>
        <w:tc>
          <w:tcPr>
            <w:tcW w:w="5739" w:type="dxa"/>
            <w:tcBorders>
              <w:top w:val="single" w:sz="4" w:space="0" w:color="auto"/>
              <w:left w:val="nil"/>
              <w:bottom w:val="single" w:sz="4" w:space="0" w:color="auto"/>
              <w:right w:val="single" w:sz="4" w:space="0" w:color="auto"/>
            </w:tcBorders>
            <w:vAlign w:val="center"/>
          </w:tcPr>
          <w:p w:rsidR="002E04BB" w:rsidRPr="000815EB" w:rsidRDefault="002E04BB" w:rsidP="00DE3077">
            <w:pPr>
              <w:widowControl w:val="0"/>
              <w:autoSpaceDE w:val="0"/>
              <w:autoSpaceDN w:val="0"/>
              <w:adjustRightInd w:val="0"/>
              <w:jc w:val="center"/>
              <w:rPr>
                <w:b/>
                <w:bCs/>
                <w:color w:val="000000"/>
                <w:sz w:val="28"/>
                <w:szCs w:val="28"/>
                <w:lang w:val="uk-UA"/>
              </w:rPr>
            </w:pPr>
            <w:r w:rsidRPr="000815EB">
              <w:rPr>
                <w:b/>
                <w:bCs/>
                <w:color w:val="000000"/>
                <w:sz w:val="28"/>
                <w:szCs w:val="28"/>
                <w:lang w:val="uk-UA"/>
              </w:rPr>
              <w:t>НАЗВА ПЛАТНИКА</w:t>
            </w:r>
          </w:p>
        </w:tc>
        <w:tc>
          <w:tcPr>
            <w:tcW w:w="1531" w:type="dxa"/>
            <w:tcBorders>
              <w:top w:val="single" w:sz="4" w:space="0" w:color="auto"/>
              <w:left w:val="nil"/>
              <w:bottom w:val="single" w:sz="4" w:space="0" w:color="auto"/>
              <w:right w:val="single" w:sz="4" w:space="0" w:color="auto"/>
            </w:tcBorders>
            <w:vAlign w:val="center"/>
          </w:tcPr>
          <w:p w:rsidR="002E04BB" w:rsidRPr="000815EB" w:rsidRDefault="002E04BB" w:rsidP="00DE3077">
            <w:pPr>
              <w:widowControl w:val="0"/>
              <w:autoSpaceDE w:val="0"/>
              <w:autoSpaceDN w:val="0"/>
              <w:adjustRightInd w:val="0"/>
              <w:jc w:val="center"/>
              <w:rPr>
                <w:b/>
                <w:bCs/>
                <w:color w:val="000000"/>
                <w:sz w:val="28"/>
                <w:szCs w:val="28"/>
                <w:lang w:val="uk-UA"/>
              </w:rPr>
            </w:pPr>
            <w:r w:rsidRPr="000815EB">
              <w:rPr>
                <w:b/>
                <w:bCs/>
                <w:color w:val="000000"/>
                <w:sz w:val="28"/>
                <w:szCs w:val="28"/>
                <w:lang w:val="uk-UA"/>
              </w:rPr>
              <w:t xml:space="preserve">Сплачено за 2017 р., в </w:t>
            </w:r>
            <w:proofErr w:type="spellStart"/>
            <w:r w:rsidRPr="000815EB">
              <w:rPr>
                <w:b/>
                <w:bCs/>
                <w:color w:val="000000"/>
                <w:sz w:val="28"/>
                <w:szCs w:val="28"/>
                <w:lang w:val="uk-UA"/>
              </w:rPr>
              <w:t>тис.грн</w:t>
            </w:r>
            <w:proofErr w:type="spellEnd"/>
            <w:r w:rsidRPr="000815EB">
              <w:rPr>
                <w:b/>
                <w:bCs/>
                <w:color w:val="000000"/>
                <w:sz w:val="28"/>
                <w:szCs w:val="28"/>
                <w:lang w:val="uk-UA"/>
              </w:rPr>
              <w:t>.</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14321736</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ВІЙСЬКОВА ЧАСТИНА 9938</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35216,8</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2</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2142129</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ВІДДІЛ ОСВІТИ СТАРОБІЛЬСЬКОЇ РДА</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14906,9</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3</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2125131</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 xml:space="preserve">ДЗ </w:t>
            </w:r>
            <w:r>
              <w:rPr>
                <w:color w:val="000000"/>
                <w:sz w:val="28"/>
                <w:szCs w:val="28"/>
                <w:lang w:val="uk-UA"/>
              </w:rPr>
              <w:t>«</w:t>
            </w:r>
            <w:r w:rsidRPr="000815EB">
              <w:rPr>
                <w:color w:val="000000"/>
                <w:sz w:val="28"/>
                <w:szCs w:val="28"/>
                <w:lang w:val="uk-UA"/>
              </w:rPr>
              <w:t>ЛНУ ІМЕНІ ТАРАСА ШЕВЧЕНКА</w:t>
            </w:r>
            <w:r>
              <w:rPr>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9944,8</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4</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31443937</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b/>
                <w:color w:val="000000"/>
                <w:sz w:val="28"/>
                <w:szCs w:val="28"/>
                <w:lang w:val="uk-UA"/>
              </w:rPr>
            </w:pPr>
            <w:r w:rsidRPr="000815EB">
              <w:rPr>
                <w:b/>
                <w:color w:val="000000"/>
                <w:sz w:val="28"/>
                <w:szCs w:val="28"/>
                <w:lang w:val="uk-UA"/>
              </w:rPr>
              <w:t xml:space="preserve">ТОВ </w:t>
            </w:r>
            <w:r>
              <w:rPr>
                <w:b/>
                <w:color w:val="000000"/>
                <w:sz w:val="28"/>
                <w:szCs w:val="28"/>
                <w:lang w:val="uk-UA"/>
              </w:rPr>
              <w:t>«</w:t>
            </w:r>
            <w:r w:rsidRPr="000815EB">
              <w:rPr>
                <w:b/>
                <w:color w:val="000000"/>
                <w:sz w:val="28"/>
                <w:szCs w:val="28"/>
                <w:lang w:val="uk-UA"/>
              </w:rPr>
              <w:t>ЛУГАНСЬКЕ ЕНЕРГЕТИЧНЕ ОБ'ЄДНАННЯ</w:t>
            </w:r>
            <w:r>
              <w:rPr>
                <w:b/>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8113,1</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5</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1983714</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 xml:space="preserve">КУ </w:t>
            </w:r>
            <w:r>
              <w:rPr>
                <w:color w:val="000000"/>
                <w:sz w:val="28"/>
                <w:szCs w:val="28"/>
                <w:lang w:val="uk-UA"/>
              </w:rPr>
              <w:t>«</w:t>
            </w:r>
            <w:r w:rsidRPr="000815EB">
              <w:rPr>
                <w:color w:val="000000"/>
                <w:sz w:val="28"/>
                <w:szCs w:val="28"/>
                <w:lang w:val="uk-UA"/>
              </w:rPr>
              <w:t>СТАРОБІЛЬСЬКЕ РТМО</w:t>
            </w:r>
            <w:r>
              <w:rPr>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5054,1</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6</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952798</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b/>
                <w:color w:val="000000"/>
                <w:sz w:val="28"/>
                <w:szCs w:val="28"/>
                <w:lang w:val="uk-UA"/>
              </w:rPr>
            </w:pPr>
            <w:r w:rsidRPr="000815EB">
              <w:rPr>
                <w:b/>
                <w:color w:val="000000"/>
                <w:sz w:val="28"/>
                <w:szCs w:val="28"/>
                <w:lang w:val="uk-UA"/>
              </w:rPr>
              <w:t xml:space="preserve">ТОВ </w:t>
            </w:r>
            <w:r>
              <w:rPr>
                <w:b/>
                <w:color w:val="000000"/>
                <w:sz w:val="28"/>
                <w:szCs w:val="28"/>
                <w:lang w:val="uk-UA"/>
              </w:rPr>
              <w:t>«</w:t>
            </w:r>
            <w:r w:rsidRPr="000815EB">
              <w:rPr>
                <w:b/>
                <w:color w:val="000000"/>
                <w:sz w:val="28"/>
                <w:szCs w:val="28"/>
                <w:lang w:val="uk-UA"/>
              </w:rPr>
              <w:t>СТАРОБІЛЬСЬКИЙ ЕЛЕВАТОР</w:t>
            </w:r>
            <w:r>
              <w:rPr>
                <w:b/>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4835,0</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7</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40108845</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color w:val="000000"/>
                <w:sz w:val="28"/>
                <w:szCs w:val="28"/>
                <w:lang w:val="uk-UA"/>
              </w:rPr>
            </w:pPr>
            <w:r w:rsidRPr="000815EB">
              <w:rPr>
                <w:color w:val="000000"/>
                <w:sz w:val="28"/>
                <w:szCs w:val="28"/>
                <w:lang w:val="uk-UA"/>
              </w:rPr>
              <w:t>ГУНП В ЛУГАНСЬКІЙ ОБЛАСТІ</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color w:val="000000"/>
                <w:sz w:val="28"/>
                <w:szCs w:val="28"/>
                <w:lang w:val="uk-UA"/>
              </w:rPr>
            </w:pPr>
            <w:r w:rsidRPr="000815EB">
              <w:rPr>
                <w:color w:val="000000"/>
                <w:sz w:val="28"/>
                <w:szCs w:val="28"/>
                <w:lang w:val="uk-UA"/>
              </w:rPr>
              <w:t>3772,9</w:t>
            </w:r>
          </w:p>
        </w:tc>
      </w:tr>
      <w:tr w:rsidR="002E04BB" w:rsidRPr="000815EB" w:rsidTr="00DE3077">
        <w:trPr>
          <w:trHeight w:val="300"/>
        </w:trPr>
        <w:tc>
          <w:tcPr>
            <w:tcW w:w="594" w:type="dxa"/>
            <w:tcBorders>
              <w:top w:val="nil"/>
              <w:left w:val="single" w:sz="4" w:space="0" w:color="auto"/>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8</w:t>
            </w:r>
          </w:p>
        </w:tc>
        <w:tc>
          <w:tcPr>
            <w:tcW w:w="1436"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40150216</w:t>
            </w:r>
          </w:p>
        </w:tc>
        <w:tc>
          <w:tcPr>
            <w:tcW w:w="5739" w:type="dxa"/>
            <w:tcBorders>
              <w:top w:val="nil"/>
              <w:left w:val="nil"/>
              <w:bottom w:val="single" w:sz="4" w:space="0" w:color="auto"/>
              <w:right w:val="single" w:sz="4" w:space="0" w:color="auto"/>
            </w:tcBorders>
            <w:vAlign w:val="bottom"/>
          </w:tcPr>
          <w:p w:rsidR="002E04BB" w:rsidRPr="000815EB" w:rsidRDefault="002E04BB" w:rsidP="00DE3077">
            <w:pPr>
              <w:widowControl w:val="0"/>
              <w:autoSpaceDE w:val="0"/>
              <w:autoSpaceDN w:val="0"/>
              <w:adjustRightInd w:val="0"/>
              <w:rPr>
                <w:b/>
                <w:color w:val="000000"/>
                <w:sz w:val="28"/>
                <w:szCs w:val="28"/>
                <w:lang w:val="uk-UA"/>
              </w:rPr>
            </w:pPr>
            <w:r w:rsidRPr="000815EB">
              <w:rPr>
                <w:b/>
                <w:color w:val="000000"/>
                <w:sz w:val="28"/>
                <w:szCs w:val="28"/>
                <w:lang w:val="uk-UA"/>
              </w:rPr>
              <w:t xml:space="preserve">РЕГІОНАЛЬНА ФІЛІЯ </w:t>
            </w:r>
            <w:r>
              <w:rPr>
                <w:b/>
                <w:color w:val="000000"/>
                <w:sz w:val="28"/>
                <w:szCs w:val="28"/>
                <w:lang w:val="uk-UA"/>
              </w:rPr>
              <w:t>«</w:t>
            </w:r>
            <w:r w:rsidRPr="000815EB">
              <w:rPr>
                <w:b/>
                <w:color w:val="000000"/>
                <w:sz w:val="28"/>
                <w:szCs w:val="28"/>
                <w:lang w:val="uk-UA"/>
              </w:rPr>
              <w:t>ДОНЕЦЬКА ЗАЛІЗНИЦЯ</w:t>
            </w:r>
            <w:r>
              <w:rPr>
                <w:b/>
                <w:color w:val="000000"/>
                <w:sz w:val="28"/>
                <w:szCs w:val="28"/>
                <w:lang w:val="uk-UA"/>
              </w:rPr>
              <w:t xml:space="preserve">» </w:t>
            </w:r>
            <w:r w:rsidRPr="000815EB">
              <w:rPr>
                <w:b/>
                <w:color w:val="000000"/>
                <w:sz w:val="28"/>
                <w:szCs w:val="28"/>
                <w:lang w:val="uk-UA"/>
              </w:rPr>
              <w:t xml:space="preserve">ПУБЛІЧНОГО АКЦІОНЕРНОГО ТОВАРИСТВА </w:t>
            </w:r>
            <w:r>
              <w:rPr>
                <w:b/>
                <w:color w:val="000000"/>
                <w:sz w:val="28"/>
                <w:szCs w:val="28"/>
                <w:lang w:val="uk-UA"/>
              </w:rPr>
              <w:t>«</w:t>
            </w:r>
            <w:r w:rsidRPr="000815EB">
              <w:rPr>
                <w:b/>
                <w:color w:val="000000"/>
                <w:sz w:val="28"/>
                <w:szCs w:val="28"/>
                <w:lang w:val="uk-UA"/>
              </w:rPr>
              <w:t>УКРАЇНСЬКА ЗАЛІЗНИЦЯ</w:t>
            </w:r>
            <w:r>
              <w:rPr>
                <w:b/>
                <w:color w:val="000000"/>
                <w:sz w:val="28"/>
                <w:szCs w:val="28"/>
                <w:lang w:val="uk-UA"/>
              </w:rPr>
              <w:t>»</w:t>
            </w:r>
          </w:p>
        </w:tc>
        <w:tc>
          <w:tcPr>
            <w:tcW w:w="1531" w:type="dxa"/>
            <w:tcBorders>
              <w:top w:val="nil"/>
              <w:left w:val="nil"/>
              <w:bottom w:val="single" w:sz="4" w:space="0" w:color="auto"/>
              <w:right w:val="single" w:sz="4" w:space="0" w:color="auto"/>
            </w:tcBorders>
            <w:noWrap/>
            <w:vAlign w:val="bottom"/>
          </w:tcPr>
          <w:p w:rsidR="002E04BB" w:rsidRPr="000815EB" w:rsidRDefault="002E04BB" w:rsidP="00DE3077">
            <w:pPr>
              <w:widowControl w:val="0"/>
              <w:autoSpaceDE w:val="0"/>
              <w:autoSpaceDN w:val="0"/>
              <w:adjustRightInd w:val="0"/>
              <w:jc w:val="right"/>
              <w:rPr>
                <w:b/>
                <w:color w:val="000000"/>
                <w:sz w:val="28"/>
                <w:szCs w:val="28"/>
                <w:lang w:val="uk-UA"/>
              </w:rPr>
            </w:pPr>
            <w:r w:rsidRPr="000815EB">
              <w:rPr>
                <w:b/>
                <w:color w:val="000000"/>
                <w:sz w:val="28"/>
                <w:szCs w:val="28"/>
                <w:lang w:val="uk-UA"/>
              </w:rPr>
              <w:t>3787,6</w:t>
            </w:r>
          </w:p>
        </w:tc>
      </w:tr>
    </w:tbl>
    <w:p w:rsidR="002E04BB" w:rsidRPr="000815EB" w:rsidRDefault="002E04BB" w:rsidP="002E04BB">
      <w:pPr>
        <w:shd w:val="clear" w:color="auto" w:fill="FFFFFF"/>
        <w:ind w:firstLine="851"/>
        <w:jc w:val="both"/>
        <w:rPr>
          <w:bCs/>
          <w:sz w:val="28"/>
          <w:szCs w:val="28"/>
          <w:highlight w:val="cyan"/>
          <w:lang w:val="uk-UA"/>
        </w:rPr>
      </w:pPr>
    </w:p>
    <w:p w:rsidR="002E04BB" w:rsidRPr="000815EB" w:rsidRDefault="002E04BB" w:rsidP="002E04BB">
      <w:pPr>
        <w:shd w:val="clear" w:color="auto" w:fill="FFFFFF"/>
        <w:ind w:firstLine="709"/>
        <w:jc w:val="both"/>
        <w:rPr>
          <w:lang w:val="uk-UA"/>
        </w:rPr>
      </w:pPr>
      <w:r w:rsidRPr="000815EB">
        <w:rPr>
          <w:bCs/>
          <w:sz w:val="28"/>
          <w:szCs w:val="28"/>
          <w:lang w:val="uk-UA"/>
        </w:rPr>
        <w:t>Податковий борг до місцевого бюджету</w:t>
      </w:r>
      <w:r>
        <w:rPr>
          <w:bCs/>
          <w:sz w:val="28"/>
          <w:szCs w:val="28"/>
          <w:lang w:val="uk-UA"/>
        </w:rPr>
        <w:t xml:space="preserve"> </w:t>
      </w:r>
      <w:r w:rsidRPr="000815EB">
        <w:rPr>
          <w:sz w:val="28"/>
          <w:szCs w:val="28"/>
          <w:lang w:val="uk-UA"/>
        </w:rPr>
        <w:t xml:space="preserve">станом на 01.01.2018р. становить 2 млн. 956,7 </w:t>
      </w:r>
      <w:proofErr w:type="spellStart"/>
      <w:r w:rsidRPr="000815EB">
        <w:rPr>
          <w:sz w:val="28"/>
          <w:szCs w:val="28"/>
          <w:lang w:val="uk-UA"/>
        </w:rPr>
        <w:t>тис.грн</w:t>
      </w:r>
      <w:proofErr w:type="spellEnd"/>
      <w:r w:rsidRPr="000815EB">
        <w:rPr>
          <w:sz w:val="28"/>
          <w:szCs w:val="28"/>
          <w:lang w:val="uk-UA"/>
        </w:rPr>
        <w:t xml:space="preserve">., </w:t>
      </w:r>
      <w:r w:rsidRPr="000815EB">
        <w:rPr>
          <w:b/>
          <w:i/>
          <w:sz w:val="28"/>
          <w:szCs w:val="28"/>
          <w:lang w:val="uk-UA"/>
        </w:rPr>
        <w:t>що менше</w:t>
      </w:r>
      <w:r w:rsidRPr="000815EB">
        <w:rPr>
          <w:sz w:val="28"/>
          <w:szCs w:val="28"/>
          <w:lang w:val="uk-UA"/>
        </w:rPr>
        <w:t xml:space="preserve"> аналогічного періоду минулого року на 203,1 </w:t>
      </w:r>
      <w:proofErr w:type="spellStart"/>
      <w:r w:rsidRPr="000815EB">
        <w:rPr>
          <w:sz w:val="28"/>
          <w:szCs w:val="28"/>
          <w:lang w:val="uk-UA"/>
        </w:rPr>
        <w:t>тис.грн</w:t>
      </w:r>
      <w:proofErr w:type="spellEnd"/>
      <w:r w:rsidRPr="000815EB">
        <w:rPr>
          <w:sz w:val="28"/>
          <w:szCs w:val="28"/>
          <w:lang w:val="uk-UA"/>
        </w:rPr>
        <w:t xml:space="preserve">. або на 7%. </w:t>
      </w:r>
    </w:p>
    <w:p w:rsidR="002E04BB" w:rsidRPr="000815EB" w:rsidRDefault="002E04BB" w:rsidP="002E04BB">
      <w:pPr>
        <w:ind w:firstLine="709"/>
        <w:jc w:val="both"/>
        <w:rPr>
          <w:b/>
          <w:bCs/>
          <w:sz w:val="28"/>
          <w:szCs w:val="28"/>
          <w:lang w:val="uk-UA"/>
        </w:rPr>
      </w:pPr>
    </w:p>
    <w:p w:rsidR="002E04BB" w:rsidRPr="000815EB" w:rsidRDefault="002E04BB" w:rsidP="002E04BB">
      <w:pPr>
        <w:ind w:firstLine="709"/>
        <w:jc w:val="both"/>
        <w:rPr>
          <w:sz w:val="28"/>
          <w:szCs w:val="28"/>
          <w:lang w:val="uk-UA"/>
        </w:rPr>
      </w:pPr>
      <w:r w:rsidRPr="000815EB">
        <w:rPr>
          <w:b/>
          <w:bCs/>
          <w:sz w:val="28"/>
          <w:szCs w:val="28"/>
          <w:lang w:val="uk-UA"/>
        </w:rPr>
        <w:t>За даними управління фінансів</w:t>
      </w:r>
      <w:r w:rsidRPr="000815EB">
        <w:rPr>
          <w:b/>
          <w:bCs/>
          <w:sz w:val="32"/>
          <w:szCs w:val="32"/>
          <w:lang w:val="uk-UA"/>
        </w:rPr>
        <w:t xml:space="preserve"> </w:t>
      </w:r>
      <w:r w:rsidRPr="000815EB">
        <w:rPr>
          <w:bCs/>
          <w:sz w:val="28"/>
          <w:szCs w:val="28"/>
          <w:lang w:val="uk-UA"/>
        </w:rPr>
        <w:t>с</w:t>
      </w:r>
      <w:r w:rsidRPr="000815EB">
        <w:rPr>
          <w:sz w:val="28"/>
          <w:szCs w:val="28"/>
          <w:lang w:val="uk-UA"/>
        </w:rPr>
        <w:t xml:space="preserve">таном на 1 січня 2018 року до загального фонду зведеного бюджету </w:t>
      </w:r>
      <w:proofErr w:type="spellStart"/>
      <w:r w:rsidRPr="000815EB">
        <w:rPr>
          <w:sz w:val="28"/>
          <w:szCs w:val="28"/>
          <w:lang w:val="uk-UA"/>
        </w:rPr>
        <w:t>Старобільського</w:t>
      </w:r>
      <w:proofErr w:type="spellEnd"/>
      <w:r w:rsidRPr="000815EB">
        <w:rPr>
          <w:sz w:val="28"/>
          <w:szCs w:val="28"/>
          <w:lang w:val="uk-UA"/>
        </w:rPr>
        <w:t xml:space="preserve"> району надійшло </w:t>
      </w:r>
      <w:r>
        <w:rPr>
          <w:b/>
          <w:sz w:val="28"/>
          <w:szCs w:val="28"/>
          <w:lang w:val="uk-UA"/>
        </w:rPr>
        <w:t>147</w:t>
      </w:r>
      <w:r>
        <w:rPr>
          <w:b/>
          <w:sz w:val="28"/>
          <w:szCs w:val="28"/>
          <w:lang w:val="en-US"/>
        </w:rPr>
        <w:t> </w:t>
      </w:r>
      <w:r w:rsidRPr="000815EB">
        <w:rPr>
          <w:b/>
          <w:sz w:val="28"/>
          <w:szCs w:val="28"/>
          <w:lang w:val="uk-UA"/>
        </w:rPr>
        <w:t>млн. 357,6</w:t>
      </w:r>
      <w:r w:rsidRPr="000815EB">
        <w:rPr>
          <w:sz w:val="28"/>
          <w:szCs w:val="28"/>
          <w:lang w:val="uk-UA"/>
        </w:rPr>
        <w:t xml:space="preserve"> </w:t>
      </w:r>
      <w:r w:rsidRPr="000815EB">
        <w:rPr>
          <w:b/>
          <w:sz w:val="28"/>
          <w:szCs w:val="28"/>
          <w:lang w:val="uk-UA"/>
        </w:rPr>
        <w:t>тис. грн.</w:t>
      </w:r>
      <w:r w:rsidRPr="000815EB">
        <w:rPr>
          <w:sz w:val="28"/>
          <w:szCs w:val="28"/>
          <w:lang w:val="uk-UA"/>
        </w:rPr>
        <w:t xml:space="preserve"> податків і зборів при плані з урахуванням внесених змін </w:t>
      </w:r>
      <w:r w:rsidRPr="00B95D6F">
        <w:rPr>
          <w:sz w:val="28"/>
          <w:szCs w:val="28"/>
        </w:rPr>
        <w:t xml:space="preserve">- </w:t>
      </w:r>
      <w:r w:rsidRPr="000815EB">
        <w:rPr>
          <w:b/>
          <w:sz w:val="28"/>
          <w:szCs w:val="28"/>
          <w:lang w:val="uk-UA"/>
        </w:rPr>
        <w:t>140 млн. 065,6 тис. грн.</w:t>
      </w:r>
      <w:r w:rsidRPr="000815EB">
        <w:rPr>
          <w:sz w:val="28"/>
          <w:szCs w:val="28"/>
          <w:lang w:val="uk-UA"/>
        </w:rPr>
        <w:t xml:space="preserve"> Затверджений з урахуванням внесених змін показник  виконано на </w:t>
      </w:r>
      <w:r w:rsidRPr="000815EB">
        <w:rPr>
          <w:b/>
          <w:sz w:val="28"/>
          <w:szCs w:val="28"/>
          <w:lang w:val="uk-UA"/>
        </w:rPr>
        <w:t>105,2</w:t>
      </w:r>
      <w:r w:rsidRPr="000815EB">
        <w:rPr>
          <w:sz w:val="28"/>
          <w:szCs w:val="28"/>
          <w:lang w:val="uk-UA"/>
        </w:rPr>
        <w:t xml:space="preserve">%, понад плану бюджети отримали </w:t>
      </w:r>
      <w:r w:rsidRPr="000815EB">
        <w:rPr>
          <w:b/>
          <w:sz w:val="28"/>
          <w:szCs w:val="28"/>
          <w:lang w:val="uk-UA"/>
        </w:rPr>
        <w:t>7</w:t>
      </w:r>
      <w:r>
        <w:rPr>
          <w:b/>
          <w:sz w:val="28"/>
          <w:szCs w:val="28"/>
          <w:lang w:val="uk-UA"/>
        </w:rPr>
        <w:t> </w:t>
      </w:r>
      <w:r w:rsidRPr="000815EB">
        <w:rPr>
          <w:b/>
          <w:sz w:val="28"/>
          <w:szCs w:val="28"/>
          <w:lang w:val="uk-UA"/>
        </w:rPr>
        <w:t>млн.</w:t>
      </w:r>
      <w:r>
        <w:rPr>
          <w:b/>
          <w:sz w:val="28"/>
          <w:szCs w:val="28"/>
          <w:lang w:val="uk-UA"/>
        </w:rPr>
        <w:t> </w:t>
      </w:r>
      <w:r w:rsidRPr="000815EB">
        <w:rPr>
          <w:b/>
          <w:sz w:val="28"/>
          <w:szCs w:val="28"/>
          <w:lang w:val="uk-UA"/>
        </w:rPr>
        <w:t>292,0</w:t>
      </w:r>
      <w:r>
        <w:rPr>
          <w:b/>
          <w:sz w:val="28"/>
          <w:szCs w:val="28"/>
          <w:lang w:val="uk-UA"/>
        </w:rPr>
        <w:t> </w:t>
      </w:r>
      <w:r w:rsidRPr="000815EB">
        <w:rPr>
          <w:b/>
          <w:sz w:val="28"/>
          <w:szCs w:val="28"/>
          <w:lang w:val="uk-UA"/>
        </w:rPr>
        <w:t>тис. грн.</w:t>
      </w:r>
      <w:r w:rsidRPr="000815EB">
        <w:rPr>
          <w:sz w:val="28"/>
          <w:szCs w:val="28"/>
          <w:lang w:val="uk-UA"/>
        </w:rPr>
        <w:t xml:space="preserve"> Порівняно </w:t>
      </w:r>
      <w:r>
        <w:rPr>
          <w:sz w:val="28"/>
          <w:szCs w:val="28"/>
          <w:lang w:val="uk-UA"/>
        </w:rPr>
        <w:t>з</w:t>
      </w:r>
      <w:r w:rsidRPr="000815EB">
        <w:rPr>
          <w:sz w:val="28"/>
          <w:szCs w:val="28"/>
          <w:lang w:val="uk-UA"/>
        </w:rPr>
        <w:t xml:space="preserve"> 2016 </w:t>
      </w:r>
      <w:r>
        <w:rPr>
          <w:sz w:val="28"/>
          <w:szCs w:val="28"/>
          <w:lang w:val="uk-UA"/>
        </w:rPr>
        <w:t>роком</w:t>
      </w:r>
      <w:r w:rsidRPr="000815EB">
        <w:rPr>
          <w:sz w:val="28"/>
          <w:szCs w:val="28"/>
          <w:lang w:val="uk-UA"/>
        </w:rPr>
        <w:t xml:space="preserve"> надходження збільшились на  </w:t>
      </w:r>
      <w:r w:rsidRPr="000815EB">
        <w:rPr>
          <w:b/>
          <w:sz w:val="28"/>
          <w:szCs w:val="28"/>
          <w:lang w:val="uk-UA"/>
        </w:rPr>
        <w:t>35</w:t>
      </w:r>
      <w:r>
        <w:rPr>
          <w:b/>
          <w:sz w:val="28"/>
          <w:szCs w:val="28"/>
          <w:lang w:val="uk-UA"/>
        </w:rPr>
        <w:t> </w:t>
      </w:r>
      <w:r w:rsidRPr="000815EB">
        <w:rPr>
          <w:b/>
          <w:sz w:val="28"/>
          <w:szCs w:val="28"/>
          <w:lang w:val="uk-UA"/>
        </w:rPr>
        <w:t>млн.</w:t>
      </w:r>
      <w:r>
        <w:rPr>
          <w:b/>
          <w:sz w:val="28"/>
          <w:szCs w:val="28"/>
          <w:lang w:val="uk-UA"/>
        </w:rPr>
        <w:t xml:space="preserve"> </w:t>
      </w:r>
      <w:r w:rsidRPr="000815EB">
        <w:rPr>
          <w:b/>
          <w:sz w:val="28"/>
          <w:szCs w:val="28"/>
          <w:lang w:val="uk-UA"/>
        </w:rPr>
        <w:t>705,4 тис. грн.</w:t>
      </w:r>
    </w:p>
    <w:p w:rsidR="002E04BB" w:rsidRPr="000815EB" w:rsidRDefault="002E04BB" w:rsidP="002E04BB">
      <w:pPr>
        <w:ind w:firstLine="709"/>
        <w:jc w:val="both"/>
        <w:rPr>
          <w:sz w:val="28"/>
          <w:szCs w:val="28"/>
          <w:lang w:val="uk-UA"/>
        </w:rPr>
      </w:pPr>
      <w:r w:rsidRPr="000815EB">
        <w:rPr>
          <w:sz w:val="28"/>
          <w:szCs w:val="28"/>
          <w:lang w:val="uk-UA"/>
        </w:rPr>
        <w:t xml:space="preserve">Загальний фонд зведеного бюджету </w:t>
      </w:r>
      <w:proofErr w:type="spellStart"/>
      <w:r w:rsidRPr="000815EB">
        <w:rPr>
          <w:sz w:val="28"/>
          <w:szCs w:val="28"/>
          <w:lang w:val="uk-UA"/>
        </w:rPr>
        <w:t>Старобільського</w:t>
      </w:r>
      <w:proofErr w:type="spellEnd"/>
      <w:r w:rsidRPr="000815EB">
        <w:rPr>
          <w:sz w:val="28"/>
          <w:szCs w:val="28"/>
          <w:lang w:val="uk-UA"/>
        </w:rPr>
        <w:t xml:space="preserve"> району за 2017 рік </w:t>
      </w:r>
      <w:r w:rsidRPr="00B95D6F">
        <w:rPr>
          <w:b/>
          <w:i/>
          <w:sz w:val="28"/>
          <w:szCs w:val="28"/>
          <w:lang w:val="uk-UA"/>
        </w:rPr>
        <w:t>по видатках виконаний на</w:t>
      </w:r>
      <w:r w:rsidRPr="00B95D6F">
        <w:rPr>
          <w:sz w:val="28"/>
          <w:szCs w:val="28"/>
          <w:lang w:val="uk-UA"/>
        </w:rPr>
        <w:t xml:space="preserve"> </w:t>
      </w:r>
      <w:r w:rsidRPr="00B95D6F">
        <w:rPr>
          <w:b/>
          <w:sz w:val="28"/>
          <w:szCs w:val="28"/>
          <w:lang w:val="uk-UA"/>
        </w:rPr>
        <w:t>98,6%</w:t>
      </w:r>
      <w:r w:rsidRPr="00B95D6F">
        <w:rPr>
          <w:sz w:val="28"/>
          <w:szCs w:val="28"/>
          <w:lang w:val="uk-UA"/>
        </w:rPr>
        <w:t>, при</w:t>
      </w:r>
      <w:r w:rsidRPr="000815EB">
        <w:rPr>
          <w:sz w:val="28"/>
          <w:szCs w:val="28"/>
          <w:lang w:val="uk-UA"/>
        </w:rPr>
        <w:t xml:space="preserve"> уточненому плані </w:t>
      </w:r>
      <w:r w:rsidRPr="000815EB">
        <w:rPr>
          <w:b/>
          <w:sz w:val="28"/>
          <w:szCs w:val="28"/>
          <w:lang w:val="uk-UA"/>
        </w:rPr>
        <w:t>521</w:t>
      </w:r>
      <w:r>
        <w:rPr>
          <w:b/>
          <w:sz w:val="28"/>
          <w:szCs w:val="28"/>
          <w:lang w:val="uk-UA"/>
        </w:rPr>
        <w:t> </w:t>
      </w:r>
      <w:r w:rsidRPr="000815EB">
        <w:rPr>
          <w:b/>
          <w:sz w:val="28"/>
          <w:szCs w:val="28"/>
          <w:lang w:val="uk-UA"/>
        </w:rPr>
        <w:t>млн.</w:t>
      </w:r>
      <w:r>
        <w:rPr>
          <w:b/>
          <w:sz w:val="28"/>
          <w:szCs w:val="28"/>
          <w:lang w:val="uk-UA"/>
        </w:rPr>
        <w:t> </w:t>
      </w:r>
      <w:r w:rsidRPr="000815EB">
        <w:rPr>
          <w:b/>
          <w:sz w:val="28"/>
          <w:szCs w:val="28"/>
          <w:lang w:val="uk-UA"/>
        </w:rPr>
        <w:t>464,2</w:t>
      </w:r>
      <w:r>
        <w:rPr>
          <w:b/>
          <w:sz w:val="28"/>
          <w:szCs w:val="28"/>
          <w:lang w:val="uk-UA"/>
        </w:rPr>
        <w:t> тис. </w:t>
      </w:r>
      <w:r w:rsidRPr="00356835">
        <w:rPr>
          <w:b/>
          <w:sz w:val="28"/>
          <w:szCs w:val="28"/>
          <w:lang w:val="uk-UA"/>
        </w:rPr>
        <w:t>грн.</w:t>
      </w:r>
      <w:r w:rsidRPr="000815EB">
        <w:rPr>
          <w:sz w:val="28"/>
          <w:szCs w:val="28"/>
          <w:lang w:val="uk-UA"/>
        </w:rPr>
        <w:t xml:space="preserve">,  касові видатки складають </w:t>
      </w:r>
      <w:r w:rsidRPr="000815EB">
        <w:rPr>
          <w:b/>
          <w:sz w:val="28"/>
          <w:szCs w:val="28"/>
          <w:lang w:val="uk-UA"/>
        </w:rPr>
        <w:t>506 млн. 319,8</w:t>
      </w:r>
      <w:r w:rsidRPr="000815EB">
        <w:rPr>
          <w:sz w:val="28"/>
          <w:szCs w:val="28"/>
          <w:lang w:val="uk-UA"/>
        </w:rPr>
        <w:t xml:space="preserve"> </w:t>
      </w:r>
      <w:r w:rsidRPr="000815EB">
        <w:rPr>
          <w:b/>
          <w:sz w:val="28"/>
          <w:szCs w:val="28"/>
          <w:lang w:val="uk-UA"/>
        </w:rPr>
        <w:t>тис. грн</w:t>
      </w:r>
      <w:r w:rsidRPr="000815EB">
        <w:rPr>
          <w:sz w:val="28"/>
          <w:szCs w:val="28"/>
          <w:lang w:val="uk-UA"/>
        </w:rPr>
        <w:t xml:space="preserve">., що на </w:t>
      </w:r>
      <w:r w:rsidRPr="000815EB">
        <w:rPr>
          <w:b/>
          <w:sz w:val="28"/>
          <w:szCs w:val="28"/>
          <w:lang w:val="uk-UA"/>
        </w:rPr>
        <w:t>143 млн. 96,6 тис</w:t>
      </w:r>
      <w:r w:rsidRPr="000815EB">
        <w:rPr>
          <w:sz w:val="28"/>
          <w:szCs w:val="28"/>
          <w:lang w:val="uk-UA"/>
        </w:rPr>
        <w:t>. грн. більше, ніж у 2016 році.</w:t>
      </w:r>
    </w:p>
    <w:p w:rsidR="002E04BB" w:rsidRPr="000815EB" w:rsidRDefault="002E04BB" w:rsidP="002E04BB">
      <w:pPr>
        <w:ind w:firstLine="709"/>
        <w:jc w:val="both"/>
        <w:rPr>
          <w:b/>
          <w:i/>
          <w:sz w:val="28"/>
          <w:szCs w:val="28"/>
          <w:lang w:val="uk-UA"/>
        </w:rPr>
      </w:pPr>
      <w:r w:rsidRPr="000815EB">
        <w:rPr>
          <w:b/>
          <w:i/>
          <w:sz w:val="28"/>
          <w:szCs w:val="28"/>
          <w:lang w:val="uk-UA"/>
        </w:rPr>
        <w:t xml:space="preserve">Протягом 2017 року в </w:t>
      </w:r>
      <w:proofErr w:type="spellStart"/>
      <w:r w:rsidRPr="000815EB">
        <w:rPr>
          <w:b/>
          <w:i/>
          <w:sz w:val="28"/>
          <w:szCs w:val="28"/>
          <w:lang w:val="uk-UA"/>
        </w:rPr>
        <w:t>Старобільському</w:t>
      </w:r>
      <w:proofErr w:type="spellEnd"/>
      <w:r w:rsidRPr="000815EB">
        <w:rPr>
          <w:b/>
          <w:i/>
          <w:sz w:val="28"/>
          <w:szCs w:val="28"/>
          <w:lang w:val="uk-UA"/>
        </w:rPr>
        <w:t xml:space="preserve"> районі діяло 34 районні програми, з них фінансувалися 24. Було використано коштів районного бюджету у загальній сумі 5,7 млн. грн., при плані фінансування 6,3 млн. грн.</w:t>
      </w:r>
    </w:p>
    <w:p w:rsidR="002E04BB" w:rsidRPr="000815EB" w:rsidRDefault="002E04BB" w:rsidP="002E04BB">
      <w:pPr>
        <w:ind w:right="-82"/>
        <w:jc w:val="both"/>
        <w:rPr>
          <w:sz w:val="28"/>
          <w:szCs w:val="28"/>
          <w:lang w:val="uk-UA"/>
        </w:rPr>
      </w:pPr>
    </w:p>
    <w:p w:rsidR="002E04BB" w:rsidRPr="000815EB" w:rsidRDefault="002E04BB" w:rsidP="002E04BB">
      <w:pPr>
        <w:tabs>
          <w:tab w:val="left" w:pos="560"/>
        </w:tabs>
        <w:ind w:firstLine="680"/>
        <w:jc w:val="both"/>
        <w:rPr>
          <w:b/>
          <w:bCs/>
          <w:sz w:val="32"/>
          <w:szCs w:val="32"/>
          <w:lang w:val="uk-UA"/>
        </w:rPr>
      </w:pPr>
      <w:r w:rsidRPr="000815EB">
        <w:rPr>
          <w:b/>
          <w:bCs/>
          <w:sz w:val="32"/>
          <w:szCs w:val="32"/>
          <w:lang w:val="uk-UA"/>
        </w:rPr>
        <w:t>Промисловість</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ind w:firstLine="709"/>
        <w:jc w:val="both"/>
        <w:rPr>
          <w:sz w:val="28"/>
          <w:szCs w:val="28"/>
          <w:lang w:val="uk-UA"/>
        </w:rPr>
      </w:pPr>
      <w:r w:rsidRPr="000815EB">
        <w:rPr>
          <w:sz w:val="28"/>
          <w:szCs w:val="28"/>
          <w:lang w:val="uk-UA"/>
        </w:rPr>
        <w:t>В основному колі в 2017 році звітували 11 промислових підприємств.</w:t>
      </w:r>
    </w:p>
    <w:p w:rsidR="002E04BB" w:rsidRPr="000815EB" w:rsidRDefault="002E04BB" w:rsidP="002E04BB">
      <w:pPr>
        <w:ind w:firstLine="709"/>
        <w:jc w:val="both"/>
        <w:rPr>
          <w:b/>
          <w:i/>
          <w:sz w:val="28"/>
          <w:szCs w:val="28"/>
          <w:lang w:val="uk-UA"/>
        </w:rPr>
      </w:pPr>
      <w:r w:rsidRPr="000815EB">
        <w:rPr>
          <w:b/>
          <w:i/>
          <w:color w:val="000000"/>
          <w:sz w:val="28"/>
          <w:szCs w:val="28"/>
          <w:lang w:val="uk-UA"/>
        </w:rPr>
        <w:t xml:space="preserve">За рейтинговою оцінкою </w:t>
      </w:r>
      <w:proofErr w:type="spellStart"/>
      <w:r w:rsidRPr="000815EB">
        <w:rPr>
          <w:b/>
          <w:bCs/>
          <w:i/>
          <w:sz w:val="28"/>
          <w:szCs w:val="28"/>
          <w:lang w:val="uk-UA"/>
        </w:rPr>
        <w:t>Старобільський</w:t>
      </w:r>
      <w:proofErr w:type="spellEnd"/>
      <w:r w:rsidRPr="000815EB">
        <w:rPr>
          <w:b/>
          <w:bCs/>
          <w:i/>
          <w:sz w:val="28"/>
          <w:szCs w:val="28"/>
          <w:lang w:val="uk-UA"/>
        </w:rPr>
        <w:t xml:space="preserve"> район займає </w:t>
      </w:r>
      <w:r w:rsidRPr="000815EB">
        <w:rPr>
          <w:b/>
          <w:bCs/>
          <w:i/>
          <w:sz w:val="28"/>
          <w:szCs w:val="28"/>
          <w:u w:val="single"/>
          <w:lang w:val="uk-UA"/>
        </w:rPr>
        <w:t>5 місце</w:t>
      </w:r>
      <w:r w:rsidRPr="000815EB">
        <w:rPr>
          <w:b/>
          <w:bCs/>
          <w:i/>
          <w:sz w:val="28"/>
          <w:szCs w:val="28"/>
          <w:lang w:val="uk-UA"/>
        </w:rPr>
        <w:t xml:space="preserve"> серед районів Луганської області</w:t>
      </w:r>
      <w:r w:rsidRPr="000815EB">
        <w:rPr>
          <w:b/>
          <w:i/>
          <w:color w:val="000000"/>
          <w:sz w:val="28"/>
          <w:szCs w:val="28"/>
          <w:lang w:val="uk-UA"/>
        </w:rPr>
        <w:t xml:space="preserve"> за показником «</w:t>
      </w:r>
      <w:r w:rsidRPr="000815EB">
        <w:rPr>
          <w:b/>
          <w:bCs/>
          <w:i/>
          <w:sz w:val="28"/>
          <w:szCs w:val="28"/>
          <w:lang w:val="uk-UA"/>
        </w:rPr>
        <w:t>Обсяг реалізованої промислової продукції на душу населення за січень-вересень». Цей показник</w:t>
      </w:r>
      <w:r w:rsidRPr="000815EB">
        <w:rPr>
          <w:b/>
          <w:i/>
          <w:sz w:val="28"/>
          <w:szCs w:val="28"/>
          <w:lang w:val="uk-UA"/>
        </w:rPr>
        <w:t xml:space="preserve"> за січень-листопад 2017 року склав 10612,9 грн., що на 11% більше</w:t>
      </w:r>
      <w:r>
        <w:rPr>
          <w:b/>
          <w:i/>
          <w:sz w:val="28"/>
          <w:szCs w:val="28"/>
          <w:lang w:val="uk-UA"/>
        </w:rPr>
        <w:t>, ніж в середньому по області (</w:t>
      </w:r>
      <w:r w:rsidRPr="000815EB">
        <w:rPr>
          <w:b/>
          <w:i/>
          <w:sz w:val="28"/>
          <w:szCs w:val="28"/>
          <w:lang w:val="uk-UA"/>
        </w:rPr>
        <w:t>9576,5 грн.).</w:t>
      </w:r>
    </w:p>
    <w:p w:rsidR="002E04BB" w:rsidRPr="000815EB" w:rsidRDefault="002E04BB" w:rsidP="002E04BB">
      <w:pPr>
        <w:ind w:firstLine="709"/>
        <w:jc w:val="both"/>
        <w:rPr>
          <w:b/>
          <w:i/>
          <w:sz w:val="28"/>
          <w:szCs w:val="28"/>
          <w:highlight w:val="cyan"/>
          <w:lang w:val="uk-UA"/>
        </w:rPr>
      </w:pPr>
    </w:p>
    <w:p w:rsidR="002E04BB" w:rsidRPr="000815EB" w:rsidRDefault="002E04BB" w:rsidP="002E04BB">
      <w:pPr>
        <w:ind w:firstLine="709"/>
        <w:jc w:val="both"/>
        <w:rPr>
          <w:b/>
          <w:i/>
          <w:sz w:val="28"/>
          <w:szCs w:val="28"/>
          <w:lang w:val="uk-UA"/>
        </w:rPr>
      </w:pPr>
      <w:r w:rsidRPr="000815EB">
        <w:rPr>
          <w:b/>
          <w:i/>
          <w:sz w:val="28"/>
          <w:szCs w:val="28"/>
          <w:lang w:val="uk-UA"/>
        </w:rPr>
        <w:lastRenderedPageBreak/>
        <w:t>Обсяги реалізованої продукції (робіт, послуг) за січень-листопад 2017 року склали 464,3 млн. грн.</w:t>
      </w:r>
      <w:r>
        <w:rPr>
          <w:b/>
          <w:i/>
          <w:sz w:val="28"/>
          <w:szCs w:val="28"/>
          <w:lang w:val="uk-UA"/>
        </w:rPr>
        <w:t xml:space="preserve"> </w:t>
      </w:r>
      <w:r w:rsidRPr="000815EB">
        <w:rPr>
          <w:b/>
          <w:i/>
          <w:sz w:val="28"/>
          <w:szCs w:val="28"/>
          <w:lang w:val="uk-UA"/>
        </w:rPr>
        <w:t>в діючих ринкових цінах, або 122,5% до показників аналогічного періоду 2016 року. Прогнозований темп росту реалізації промислової продукції згідно Програми на 2017 рік – 112,0% .</w:t>
      </w:r>
    </w:p>
    <w:p w:rsidR="002E04BB" w:rsidRPr="000815EB" w:rsidRDefault="002E04BB" w:rsidP="002E04BB">
      <w:pPr>
        <w:ind w:firstLine="709"/>
        <w:jc w:val="both"/>
        <w:rPr>
          <w:sz w:val="28"/>
          <w:szCs w:val="28"/>
          <w:highlight w:val="cyan"/>
          <w:lang w:val="uk-UA"/>
        </w:rPr>
      </w:pPr>
      <w:r w:rsidRPr="000815EB">
        <w:rPr>
          <w:sz w:val="28"/>
          <w:szCs w:val="28"/>
          <w:lang w:val="uk-UA"/>
        </w:rPr>
        <w:t xml:space="preserve">Частка реалізованої промислової продукції підприємств </w:t>
      </w:r>
      <w:proofErr w:type="spellStart"/>
      <w:r w:rsidRPr="000815EB">
        <w:rPr>
          <w:sz w:val="28"/>
          <w:szCs w:val="28"/>
          <w:lang w:val="uk-UA"/>
        </w:rPr>
        <w:t>Старобільського</w:t>
      </w:r>
      <w:proofErr w:type="spellEnd"/>
      <w:r w:rsidRPr="000815EB">
        <w:rPr>
          <w:sz w:val="28"/>
          <w:szCs w:val="28"/>
          <w:lang w:val="uk-UA"/>
        </w:rPr>
        <w:t xml:space="preserve"> району в загальному обсязі реалізованої промислової продукції області за січень-листопад 2017 року склала 2,2%, а за аналогічний період 2016 року частка реалізованої промислової продукції складала 1,2%.</w:t>
      </w:r>
    </w:p>
    <w:p w:rsidR="002E04BB" w:rsidRPr="000815EB" w:rsidRDefault="002E04BB" w:rsidP="002E04BB">
      <w:pPr>
        <w:ind w:firstLine="709"/>
        <w:jc w:val="both"/>
        <w:rPr>
          <w:b/>
          <w:i/>
          <w:color w:val="FF0000"/>
          <w:sz w:val="28"/>
          <w:szCs w:val="28"/>
          <w:highlight w:val="cyan"/>
          <w:lang w:val="uk-UA"/>
        </w:rPr>
      </w:pPr>
      <w:r w:rsidRPr="000815EB">
        <w:rPr>
          <w:b/>
          <w:i/>
          <w:sz w:val="28"/>
          <w:szCs w:val="28"/>
          <w:lang w:val="uk-UA"/>
        </w:rPr>
        <w:t xml:space="preserve">У галузі </w:t>
      </w:r>
      <w:r w:rsidRPr="000815EB">
        <w:rPr>
          <w:b/>
          <w:i/>
          <w:sz w:val="28"/>
          <w:szCs w:val="28"/>
          <w:u w:val="single"/>
          <w:lang w:val="uk-UA"/>
        </w:rPr>
        <w:t>виробництва</w:t>
      </w:r>
      <w:r w:rsidRPr="000815EB">
        <w:rPr>
          <w:b/>
          <w:i/>
          <w:sz w:val="28"/>
          <w:szCs w:val="28"/>
          <w:lang w:val="uk-UA"/>
        </w:rPr>
        <w:t xml:space="preserve"> харчових продуктів і напоїв </w:t>
      </w:r>
      <w:r w:rsidRPr="000815EB">
        <w:rPr>
          <w:sz w:val="28"/>
          <w:szCs w:val="28"/>
          <w:lang w:val="uk-UA"/>
        </w:rPr>
        <w:t xml:space="preserve">(за даними підприємств </w:t>
      </w:r>
      <w:r w:rsidRPr="000815EB">
        <w:rPr>
          <w:sz w:val="28"/>
          <w:szCs w:val="28"/>
          <w:u w:val="single"/>
          <w:lang w:val="uk-UA"/>
        </w:rPr>
        <w:t>в діючих цінах</w:t>
      </w:r>
      <w:r w:rsidRPr="000815EB">
        <w:rPr>
          <w:sz w:val="28"/>
          <w:szCs w:val="28"/>
          <w:lang w:val="uk-UA"/>
        </w:rPr>
        <w:t xml:space="preserve">) в </w:t>
      </w:r>
      <w:proofErr w:type="spellStart"/>
      <w:r w:rsidRPr="000815EB">
        <w:rPr>
          <w:sz w:val="28"/>
          <w:szCs w:val="28"/>
          <w:lang w:val="uk-UA"/>
        </w:rPr>
        <w:t>Старобільському</w:t>
      </w:r>
      <w:proofErr w:type="spellEnd"/>
      <w:r w:rsidRPr="000815EB">
        <w:rPr>
          <w:sz w:val="28"/>
          <w:szCs w:val="28"/>
          <w:lang w:val="uk-UA"/>
        </w:rPr>
        <w:t xml:space="preserve"> районі за 2017 рік відбу</w:t>
      </w:r>
      <w:r>
        <w:rPr>
          <w:sz w:val="28"/>
          <w:szCs w:val="28"/>
          <w:lang w:val="uk-UA"/>
        </w:rPr>
        <w:t>лось</w:t>
      </w:r>
      <w:r w:rsidRPr="000815EB">
        <w:rPr>
          <w:sz w:val="28"/>
          <w:szCs w:val="28"/>
          <w:lang w:val="uk-UA"/>
        </w:rPr>
        <w:t xml:space="preserve"> </w:t>
      </w:r>
      <w:r w:rsidRPr="00356835">
        <w:rPr>
          <w:b/>
          <w:i/>
          <w:sz w:val="28"/>
          <w:szCs w:val="28"/>
          <w:lang w:val="uk-UA"/>
        </w:rPr>
        <w:t xml:space="preserve">зростання </w:t>
      </w:r>
      <w:r w:rsidRPr="000815EB">
        <w:rPr>
          <w:b/>
          <w:i/>
          <w:sz w:val="28"/>
          <w:szCs w:val="28"/>
          <w:lang w:val="uk-UA"/>
        </w:rPr>
        <w:t>виробництва продукції на 4,5% порівняно із 2016 роком</w:t>
      </w:r>
      <w:r w:rsidRPr="000815EB">
        <w:rPr>
          <w:sz w:val="28"/>
          <w:szCs w:val="28"/>
          <w:lang w:val="uk-UA"/>
        </w:rPr>
        <w:t>. З 5 підприємств галузі лише ПСП «Зелена долина» знизила об’єми виробництва.</w:t>
      </w:r>
    </w:p>
    <w:p w:rsidR="002E04BB" w:rsidRPr="000815EB" w:rsidRDefault="002E04BB" w:rsidP="002E04BB">
      <w:pPr>
        <w:ind w:firstLine="709"/>
        <w:jc w:val="both"/>
        <w:rPr>
          <w:b/>
          <w:i/>
          <w:sz w:val="28"/>
          <w:szCs w:val="28"/>
          <w:lang w:val="uk-UA"/>
        </w:rPr>
      </w:pPr>
      <w:r w:rsidRPr="000815EB">
        <w:rPr>
          <w:sz w:val="28"/>
          <w:szCs w:val="28"/>
          <w:lang w:val="uk-UA"/>
        </w:rPr>
        <w:t xml:space="preserve">З 20 вересня 2017 року Законом України «Про основні принципи та вимоги до безпечності та якості харчових продуктів» передбачено обов’язковість впровадження процедури системи НАССР на підприємствах, які провадять діяльність із харчовими продуктами, у складі яких є необроблені інгредієнти тваринного походження. </w:t>
      </w:r>
      <w:r w:rsidRPr="000815EB">
        <w:rPr>
          <w:b/>
          <w:i/>
          <w:sz w:val="28"/>
          <w:szCs w:val="28"/>
          <w:lang w:val="uk-UA"/>
        </w:rPr>
        <w:t>В 2017 році на підприємстві ПАТ «</w:t>
      </w:r>
      <w:proofErr w:type="spellStart"/>
      <w:r w:rsidRPr="000815EB">
        <w:rPr>
          <w:b/>
          <w:i/>
          <w:sz w:val="28"/>
          <w:szCs w:val="28"/>
          <w:lang w:val="uk-UA"/>
        </w:rPr>
        <w:t>Старобільський</w:t>
      </w:r>
      <w:proofErr w:type="spellEnd"/>
      <w:r w:rsidRPr="000815EB">
        <w:rPr>
          <w:b/>
          <w:i/>
          <w:sz w:val="28"/>
          <w:szCs w:val="28"/>
          <w:lang w:val="uk-UA"/>
        </w:rPr>
        <w:t xml:space="preserve"> молокозавод» було впроваджено систему безпечності та якості харчової продукції НАССР, та отримано перший сертифікат.</w:t>
      </w:r>
    </w:p>
    <w:p w:rsidR="002E04BB" w:rsidRPr="000815EB" w:rsidRDefault="002E04BB" w:rsidP="002E04BB">
      <w:pPr>
        <w:ind w:firstLine="709"/>
        <w:jc w:val="both"/>
        <w:rPr>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Позитивним моментом взагалі в стані розвитку промисловості та створення робочих місць в районі є пожвавлення роботи ТОВ «</w:t>
      </w:r>
      <w:proofErr w:type="spellStart"/>
      <w:r w:rsidRPr="000815EB">
        <w:rPr>
          <w:b/>
          <w:i/>
          <w:sz w:val="28"/>
          <w:szCs w:val="28"/>
          <w:lang w:val="uk-UA"/>
        </w:rPr>
        <w:t>Старобільська</w:t>
      </w:r>
      <w:proofErr w:type="spellEnd"/>
      <w:r w:rsidRPr="000815EB">
        <w:rPr>
          <w:b/>
          <w:i/>
          <w:sz w:val="28"/>
          <w:szCs w:val="28"/>
          <w:lang w:val="uk-UA"/>
        </w:rPr>
        <w:t xml:space="preserve"> швейна фабрика», яка в 2018 р. вже включена до основного кола промислових підприємств </w:t>
      </w:r>
      <w:proofErr w:type="spellStart"/>
      <w:r w:rsidRPr="000815EB">
        <w:rPr>
          <w:b/>
          <w:i/>
          <w:sz w:val="28"/>
          <w:szCs w:val="28"/>
          <w:lang w:val="uk-UA"/>
        </w:rPr>
        <w:t>Старобільського</w:t>
      </w:r>
      <w:proofErr w:type="spellEnd"/>
      <w:r w:rsidRPr="000815EB">
        <w:rPr>
          <w:b/>
          <w:i/>
          <w:sz w:val="28"/>
          <w:szCs w:val="28"/>
          <w:lang w:val="uk-UA"/>
        </w:rPr>
        <w:t xml:space="preserve"> району . За 2017 рік обсяг виробництва тут склав 4,6 млн. грн., та зріс в 4 рази в зрівнянні з 2016 рокам. За 2017 рік збільшилась також кількість працівників на фабриці з 46 до 67 .</w:t>
      </w:r>
    </w:p>
    <w:p w:rsidR="002E04BB" w:rsidRPr="000815EB" w:rsidRDefault="002E04BB" w:rsidP="002E04BB">
      <w:pPr>
        <w:ind w:firstLine="680"/>
        <w:jc w:val="both"/>
        <w:rPr>
          <w:b/>
          <w:i/>
          <w:sz w:val="28"/>
          <w:szCs w:val="28"/>
          <w:lang w:val="uk-UA"/>
        </w:rPr>
      </w:pPr>
    </w:p>
    <w:p w:rsidR="002E04BB" w:rsidRDefault="002E04BB" w:rsidP="002E04BB">
      <w:pPr>
        <w:tabs>
          <w:tab w:val="left" w:pos="560"/>
        </w:tabs>
        <w:ind w:firstLine="680"/>
        <w:jc w:val="both"/>
        <w:rPr>
          <w:b/>
          <w:bCs/>
          <w:sz w:val="32"/>
          <w:szCs w:val="32"/>
          <w:lang w:val="uk-UA"/>
        </w:rPr>
      </w:pPr>
      <w:r w:rsidRPr="000815EB">
        <w:rPr>
          <w:b/>
          <w:bCs/>
          <w:sz w:val="32"/>
          <w:szCs w:val="32"/>
          <w:lang w:val="uk-UA"/>
        </w:rPr>
        <w:t>Мале підприємництво</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709"/>
        <w:jc w:val="both"/>
        <w:rPr>
          <w:sz w:val="28"/>
          <w:szCs w:val="28"/>
          <w:lang w:val="uk-UA"/>
        </w:rPr>
      </w:pPr>
      <w:r w:rsidRPr="000815EB">
        <w:rPr>
          <w:sz w:val="28"/>
          <w:szCs w:val="28"/>
          <w:lang w:val="uk-UA"/>
        </w:rPr>
        <w:t>Станом на 01.01.2018 року підприємництво</w:t>
      </w:r>
      <w:r>
        <w:rPr>
          <w:sz w:val="28"/>
          <w:szCs w:val="28"/>
          <w:lang w:val="uk-UA"/>
        </w:rPr>
        <w:t xml:space="preserve"> </w:t>
      </w:r>
      <w:proofErr w:type="spellStart"/>
      <w:r w:rsidRPr="000815EB">
        <w:rPr>
          <w:sz w:val="28"/>
          <w:szCs w:val="28"/>
          <w:lang w:val="uk-UA"/>
        </w:rPr>
        <w:t>Старобільського</w:t>
      </w:r>
      <w:proofErr w:type="spellEnd"/>
      <w:r w:rsidRPr="000815EB">
        <w:rPr>
          <w:sz w:val="28"/>
          <w:szCs w:val="28"/>
          <w:lang w:val="uk-UA"/>
        </w:rPr>
        <w:t xml:space="preserve"> району налічує:</w:t>
      </w:r>
    </w:p>
    <w:p w:rsidR="002E04BB" w:rsidRPr="000815EB" w:rsidRDefault="002E04BB" w:rsidP="002E04BB">
      <w:pPr>
        <w:tabs>
          <w:tab w:val="left" w:pos="560"/>
        </w:tabs>
        <w:ind w:firstLine="709"/>
        <w:jc w:val="both"/>
        <w:rPr>
          <w:sz w:val="28"/>
          <w:szCs w:val="28"/>
          <w:lang w:val="uk-UA"/>
        </w:rPr>
      </w:pPr>
      <w:r w:rsidRPr="000815EB">
        <w:rPr>
          <w:sz w:val="28"/>
          <w:szCs w:val="28"/>
          <w:lang w:val="uk-UA"/>
        </w:rPr>
        <w:t>– 261 мале</w:t>
      </w:r>
      <w:r>
        <w:rPr>
          <w:sz w:val="28"/>
          <w:szCs w:val="28"/>
          <w:lang w:val="uk-UA"/>
        </w:rPr>
        <w:t xml:space="preserve"> </w:t>
      </w:r>
      <w:r w:rsidRPr="000815EB">
        <w:rPr>
          <w:sz w:val="28"/>
          <w:szCs w:val="28"/>
          <w:lang w:val="uk-UA"/>
        </w:rPr>
        <w:t>підприємство (у т. ч. 164 фермерських</w:t>
      </w:r>
      <w:r>
        <w:rPr>
          <w:sz w:val="28"/>
          <w:szCs w:val="28"/>
          <w:lang w:val="uk-UA"/>
        </w:rPr>
        <w:t xml:space="preserve"> </w:t>
      </w:r>
      <w:r w:rsidRPr="000815EB">
        <w:rPr>
          <w:sz w:val="28"/>
          <w:szCs w:val="28"/>
          <w:lang w:val="uk-UA"/>
        </w:rPr>
        <w:t>господарства);</w:t>
      </w:r>
    </w:p>
    <w:p w:rsidR="002E04BB" w:rsidRPr="000815EB" w:rsidRDefault="002E04BB" w:rsidP="002E04BB">
      <w:pPr>
        <w:tabs>
          <w:tab w:val="left" w:pos="560"/>
        </w:tabs>
        <w:ind w:firstLine="709"/>
        <w:jc w:val="both"/>
        <w:rPr>
          <w:sz w:val="28"/>
          <w:szCs w:val="28"/>
          <w:lang w:val="uk-UA"/>
        </w:rPr>
      </w:pPr>
      <w:r w:rsidRPr="000815EB">
        <w:rPr>
          <w:sz w:val="28"/>
          <w:szCs w:val="28"/>
          <w:lang w:val="uk-UA"/>
        </w:rPr>
        <w:t>– 14 середніх</w:t>
      </w:r>
      <w:r>
        <w:rPr>
          <w:sz w:val="28"/>
          <w:szCs w:val="28"/>
          <w:lang w:val="uk-UA"/>
        </w:rPr>
        <w:t xml:space="preserve"> </w:t>
      </w:r>
      <w:r w:rsidRPr="000815EB">
        <w:rPr>
          <w:sz w:val="28"/>
          <w:szCs w:val="28"/>
          <w:lang w:val="uk-UA"/>
        </w:rPr>
        <w:t>підприємств (у т.ч. 3 фермерських</w:t>
      </w:r>
      <w:r>
        <w:rPr>
          <w:sz w:val="28"/>
          <w:szCs w:val="28"/>
          <w:lang w:val="uk-UA"/>
        </w:rPr>
        <w:t xml:space="preserve"> </w:t>
      </w:r>
      <w:r w:rsidRPr="000815EB">
        <w:rPr>
          <w:sz w:val="28"/>
          <w:szCs w:val="28"/>
          <w:lang w:val="uk-UA"/>
        </w:rPr>
        <w:t>господарств</w:t>
      </w:r>
      <w:r>
        <w:rPr>
          <w:sz w:val="28"/>
          <w:szCs w:val="28"/>
          <w:lang w:val="uk-UA"/>
        </w:rPr>
        <w:t>а</w:t>
      </w:r>
      <w:r w:rsidRPr="000815EB">
        <w:rPr>
          <w:sz w:val="28"/>
          <w:szCs w:val="28"/>
          <w:lang w:val="uk-UA"/>
        </w:rPr>
        <w:t xml:space="preserve">); </w:t>
      </w:r>
    </w:p>
    <w:p w:rsidR="002E04BB" w:rsidRPr="000815EB" w:rsidRDefault="002E04BB" w:rsidP="002E04BB">
      <w:pPr>
        <w:tabs>
          <w:tab w:val="left" w:pos="560"/>
        </w:tabs>
        <w:ind w:firstLine="709"/>
        <w:jc w:val="both"/>
        <w:rPr>
          <w:sz w:val="28"/>
          <w:szCs w:val="28"/>
          <w:lang w:val="uk-UA"/>
        </w:rPr>
      </w:pPr>
      <w:r>
        <w:rPr>
          <w:sz w:val="28"/>
          <w:szCs w:val="28"/>
          <w:lang w:val="uk-UA"/>
        </w:rPr>
        <w:t>– 1</w:t>
      </w:r>
      <w:r w:rsidRPr="000815EB">
        <w:rPr>
          <w:sz w:val="28"/>
          <w:szCs w:val="28"/>
          <w:lang w:val="uk-UA"/>
        </w:rPr>
        <w:t>833 фізичних</w:t>
      </w:r>
      <w:r>
        <w:rPr>
          <w:sz w:val="28"/>
          <w:szCs w:val="28"/>
          <w:lang w:val="uk-UA"/>
        </w:rPr>
        <w:t xml:space="preserve"> </w:t>
      </w:r>
      <w:r w:rsidRPr="000815EB">
        <w:rPr>
          <w:sz w:val="28"/>
          <w:szCs w:val="28"/>
          <w:lang w:val="uk-UA"/>
        </w:rPr>
        <w:t xml:space="preserve">осіб-підприємців. </w:t>
      </w:r>
    </w:p>
    <w:p w:rsidR="002E04BB" w:rsidRPr="000815EB" w:rsidRDefault="002E04BB" w:rsidP="002E04BB">
      <w:pPr>
        <w:tabs>
          <w:tab w:val="left" w:pos="560"/>
        </w:tabs>
        <w:ind w:firstLine="709"/>
        <w:jc w:val="both"/>
        <w:rPr>
          <w:sz w:val="28"/>
          <w:szCs w:val="28"/>
          <w:lang w:val="uk-UA"/>
        </w:rPr>
      </w:pPr>
      <w:r w:rsidRPr="000815EB">
        <w:rPr>
          <w:sz w:val="28"/>
          <w:szCs w:val="28"/>
          <w:lang w:val="uk-UA"/>
        </w:rPr>
        <w:t>У сфері</w:t>
      </w:r>
      <w:r>
        <w:rPr>
          <w:sz w:val="28"/>
          <w:szCs w:val="28"/>
          <w:lang w:val="uk-UA"/>
        </w:rPr>
        <w:t xml:space="preserve"> </w:t>
      </w:r>
      <w:r w:rsidRPr="000815EB">
        <w:rPr>
          <w:sz w:val="28"/>
          <w:szCs w:val="28"/>
          <w:lang w:val="uk-UA"/>
        </w:rPr>
        <w:t>бізнесу</w:t>
      </w:r>
      <w:r>
        <w:rPr>
          <w:sz w:val="28"/>
          <w:szCs w:val="28"/>
          <w:lang w:val="uk-UA"/>
        </w:rPr>
        <w:t xml:space="preserve"> </w:t>
      </w:r>
      <w:r w:rsidRPr="000815EB">
        <w:rPr>
          <w:sz w:val="28"/>
          <w:szCs w:val="28"/>
          <w:lang w:val="uk-UA"/>
        </w:rPr>
        <w:t>зайнято 2463 особи, з них:</w:t>
      </w:r>
    </w:p>
    <w:p w:rsidR="002E04BB" w:rsidRPr="000815EB" w:rsidRDefault="002E04BB" w:rsidP="002E04BB">
      <w:pPr>
        <w:tabs>
          <w:tab w:val="left" w:pos="560"/>
        </w:tabs>
        <w:ind w:firstLine="709"/>
        <w:jc w:val="both"/>
        <w:rPr>
          <w:sz w:val="28"/>
          <w:szCs w:val="28"/>
          <w:lang w:val="uk-UA"/>
        </w:rPr>
      </w:pPr>
      <w:r w:rsidRPr="000815EB">
        <w:rPr>
          <w:sz w:val="28"/>
          <w:szCs w:val="28"/>
          <w:lang w:val="uk-UA"/>
        </w:rPr>
        <w:t>– на малих</w:t>
      </w:r>
      <w:r>
        <w:rPr>
          <w:sz w:val="28"/>
          <w:szCs w:val="28"/>
          <w:lang w:val="uk-UA"/>
        </w:rPr>
        <w:t xml:space="preserve"> </w:t>
      </w:r>
      <w:r w:rsidRPr="000815EB">
        <w:rPr>
          <w:sz w:val="28"/>
          <w:szCs w:val="28"/>
          <w:lang w:val="uk-UA"/>
        </w:rPr>
        <w:t>підприємствах</w:t>
      </w:r>
      <w:r>
        <w:rPr>
          <w:sz w:val="28"/>
          <w:szCs w:val="28"/>
          <w:lang w:val="uk-UA"/>
        </w:rPr>
        <w:t xml:space="preserve"> </w:t>
      </w:r>
      <w:r w:rsidRPr="000815EB">
        <w:rPr>
          <w:sz w:val="28"/>
          <w:szCs w:val="28"/>
          <w:lang w:val="uk-UA"/>
        </w:rPr>
        <w:t>працює 754 особи;</w:t>
      </w:r>
    </w:p>
    <w:p w:rsidR="002E04BB" w:rsidRPr="000815EB" w:rsidRDefault="002E04BB" w:rsidP="002E04BB">
      <w:pPr>
        <w:tabs>
          <w:tab w:val="left" w:pos="560"/>
        </w:tabs>
        <w:ind w:firstLine="709"/>
        <w:jc w:val="both"/>
        <w:rPr>
          <w:sz w:val="28"/>
          <w:szCs w:val="28"/>
          <w:lang w:val="uk-UA"/>
        </w:rPr>
      </w:pPr>
      <w:r w:rsidRPr="000815EB">
        <w:rPr>
          <w:sz w:val="28"/>
          <w:szCs w:val="28"/>
          <w:lang w:val="uk-UA"/>
        </w:rPr>
        <w:t>– на середніх</w:t>
      </w:r>
      <w:r>
        <w:rPr>
          <w:sz w:val="28"/>
          <w:szCs w:val="28"/>
          <w:lang w:val="uk-UA"/>
        </w:rPr>
        <w:t xml:space="preserve"> </w:t>
      </w:r>
      <w:r w:rsidRPr="000815EB">
        <w:rPr>
          <w:sz w:val="28"/>
          <w:szCs w:val="28"/>
          <w:lang w:val="uk-UA"/>
        </w:rPr>
        <w:t>підприємствах – 1709 осіб;</w:t>
      </w:r>
    </w:p>
    <w:p w:rsidR="002E04BB" w:rsidRPr="000815EB" w:rsidRDefault="002E04BB" w:rsidP="002E04BB">
      <w:pPr>
        <w:tabs>
          <w:tab w:val="left" w:pos="560"/>
        </w:tabs>
        <w:ind w:firstLine="709"/>
        <w:jc w:val="both"/>
        <w:rPr>
          <w:sz w:val="28"/>
          <w:szCs w:val="28"/>
          <w:lang w:val="uk-UA"/>
        </w:rPr>
      </w:pPr>
      <w:r w:rsidRPr="000815EB">
        <w:rPr>
          <w:sz w:val="28"/>
          <w:szCs w:val="28"/>
          <w:lang w:val="uk-UA"/>
        </w:rPr>
        <w:t>Кількість фізичних осіб-підприємців у порівнянні з минулим роком (в 2016 році – 1886 осіб) зменшилась на 53 особи (на 2,8%).</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За оперативними даними в 2017 році банківськими установами надано кредитів суб’єктам підприємництва та фермерським </w:t>
      </w:r>
      <w:r w:rsidRPr="000815EB">
        <w:rPr>
          <w:b/>
          <w:i/>
          <w:sz w:val="28"/>
          <w:szCs w:val="28"/>
          <w:lang w:val="uk-UA"/>
        </w:rPr>
        <w:lastRenderedPageBreak/>
        <w:t>господарствам на суму  8</w:t>
      </w:r>
      <w:r>
        <w:rPr>
          <w:b/>
          <w:i/>
          <w:sz w:val="28"/>
          <w:szCs w:val="28"/>
          <w:lang w:val="uk-UA"/>
        </w:rPr>
        <w:t> </w:t>
      </w:r>
      <w:r w:rsidRPr="000815EB">
        <w:rPr>
          <w:b/>
          <w:i/>
          <w:sz w:val="28"/>
          <w:szCs w:val="28"/>
          <w:lang w:val="uk-UA"/>
        </w:rPr>
        <w:t>млн.</w:t>
      </w:r>
      <w:r>
        <w:rPr>
          <w:b/>
          <w:i/>
          <w:sz w:val="28"/>
          <w:szCs w:val="28"/>
          <w:lang w:val="uk-UA"/>
        </w:rPr>
        <w:t> </w:t>
      </w:r>
      <w:r w:rsidRPr="000815EB">
        <w:rPr>
          <w:b/>
          <w:i/>
          <w:sz w:val="28"/>
          <w:szCs w:val="28"/>
          <w:lang w:val="uk-UA"/>
        </w:rPr>
        <w:t>989,6 тис.</w:t>
      </w:r>
      <w:r>
        <w:rPr>
          <w:b/>
          <w:i/>
          <w:sz w:val="28"/>
          <w:szCs w:val="28"/>
          <w:lang w:val="uk-UA"/>
        </w:rPr>
        <w:t> </w:t>
      </w:r>
      <w:r w:rsidRPr="000815EB">
        <w:rPr>
          <w:b/>
          <w:i/>
          <w:sz w:val="28"/>
          <w:szCs w:val="28"/>
          <w:lang w:val="uk-UA"/>
        </w:rPr>
        <w:t>грн., що</w:t>
      </w:r>
      <w:r>
        <w:rPr>
          <w:b/>
          <w:i/>
          <w:sz w:val="28"/>
          <w:szCs w:val="28"/>
          <w:lang w:val="uk-UA"/>
        </w:rPr>
        <w:t xml:space="preserve"> </w:t>
      </w:r>
      <w:r w:rsidRPr="000815EB">
        <w:rPr>
          <w:b/>
          <w:i/>
          <w:sz w:val="28"/>
          <w:szCs w:val="28"/>
          <w:lang w:val="uk-UA"/>
        </w:rPr>
        <w:t>склало</w:t>
      </w:r>
      <w:r>
        <w:rPr>
          <w:b/>
          <w:i/>
          <w:sz w:val="28"/>
          <w:szCs w:val="28"/>
          <w:lang w:val="uk-UA"/>
        </w:rPr>
        <w:t xml:space="preserve"> </w:t>
      </w:r>
      <w:r w:rsidRPr="000815EB">
        <w:rPr>
          <w:b/>
          <w:i/>
          <w:sz w:val="28"/>
          <w:szCs w:val="28"/>
          <w:lang w:val="uk-UA"/>
        </w:rPr>
        <w:t>155,2% до суми</w:t>
      </w:r>
      <w:r>
        <w:rPr>
          <w:b/>
          <w:i/>
          <w:sz w:val="28"/>
          <w:szCs w:val="28"/>
          <w:lang w:val="uk-UA"/>
        </w:rPr>
        <w:t xml:space="preserve"> </w:t>
      </w:r>
      <w:r w:rsidRPr="000815EB">
        <w:rPr>
          <w:b/>
          <w:i/>
          <w:sz w:val="28"/>
          <w:szCs w:val="28"/>
          <w:lang w:val="uk-UA"/>
        </w:rPr>
        <w:t>наданих</w:t>
      </w:r>
      <w:r>
        <w:rPr>
          <w:b/>
          <w:i/>
          <w:sz w:val="28"/>
          <w:szCs w:val="28"/>
          <w:lang w:val="uk-UA"/>
        </w:rPr>
        <w:t xml:space="preserve"> </w:t>
      </w:r>
      <w:r w:rsidRPr="000815EB">
        <w:rPr>
          <w:b/>
          <w:i/>
          <w:sz w:val="28"/>
          <w:szCs w:val="28"/>
          <w:lang w:val="uk-UA"/>
        </w:rPr>
        <w:t>кредитів у 2016</w:t>
      </w:r>
      <w:r>
        <w:rPr>
          <w:b/>
          <w:i/>
          <w:sz w:val="28"/>
          <w:szCs w:val="28"/>
          <w:lang w:val="uk-UA"/>
        </w:rPr>
        <w:t xml:space="preserve"> </w:t>
      </w:r>
      <w:r w:rsidRPr="000815EB">
        <w:rPr>
          <w:b/>
          <w:i/>
          <w:sz w:val="28"/>
          <w:szCs w:val="28"/>
          <w:lang w:val="uk-UA"/>
        </w:rPr>
        <w:t>році (в 2016</w:t>
      </w:r>
      <w:r>
        <w:rPr>
          <w:b/>
          <w:i/>
          <w:sz w:val="28"/>
          <w:szCs w:val="28"/>
          <w:lang w:val="uk-UA"/>
        </w:rPr>
        <w:t xml:space="preserve"> </w:t>
      </w:r>
      <w:r w:rsidRPr="000815EB">
        <w:rPr>
          <w:b/>
          <w:i/>
          <w:sz w:val="28"/>
          <w:szCs w:val="28"/>
          <w:lang w:val="uk-UA"/>
        </w:rPr>
        <w:t>році – 5 млн.</w:t>
      </w:r>
      <w:r>
        <w:rPr>
          <w:b/>
          <w:i/>
          <w:sz w:val="28"/>
          <w:szCs w:val="28"/>
          <w:lang w:val="uk-UA"/>
        </w:rPr>
        <w:t> </w:t>
      </w:r>
      <w:r w:rsidRPr="000815EB">
        <w:rPr>
          <w:b/>
          <w:i/>
          <w:sz w:val="28"/>
          <w:szCs w:val="28"/>
          <w:lang w:val="uk-UA"/>
        </w:rPr>
        <w:t>791,7</w:t>
      </w:r>
      <w:r>
        <w:rPr>
          <w:b/>
          <w:i/>
          <w:sz w:val="28"/>
          <w:szCs w:val="28"/>
          <w:lang w:val="uk-UA"/>
        </w:rPr>
        <w:t> </w:t>
      </w:r>
      <w:r w:rsidRPr="000815EB">
        <w:rPr>
          <w:b/>
          <w:i/>
          <w:sz w:val="28"/>
          <w:szCs w:val="28"/>
          <w:lang w:val="uk-UA"/>
        </w:rPr>
        <w:t xml:space="preserve"> тис</w:t>
      </w:r>
      <w:r>
        <w:rPr>
          <w:b/>
          <w:i/>
          <w:sz w:val="28"/>
          <w:szCs w:val="28"/>
          <w:lang w:val="uk-UA"/>
        </w:rPr>
        <w:t>. </w:t>
      </w:r>
      <w:r w:rsidRPr="000815EB">
        <w:rPr>
          <w:b/>
          <w:i/>
          <w:sz w:val="28"/>
          <w:szCs w:val="28"/>
          <w:lang w:val="uk-UA"/>
        </w:rPr>
        <w:t xml:space="preserve"> грн.).</w:t>
      </w:r>
    </w:p>
    <w:p w:rsidR="002E04BB" w:rsidRPr="000815EB" w:rsidRDefault="002E04BB" w:rsidP="002E04BB">
      <w:pPr>
        <w:tabs>
          <w:tab w:val="left" w:pos="560"/>
        </w:tabs>
        <w:ind w:firstLine="709"/>
        <w:jc w:val="both"/>
        <w:rPr>
          <w:sz w:val="28"/>
          <w:szCs w:val="28"/>
          <w:lang w:val="uk-UA"/>
        </w:rPr>
      </w:pPr>
      <w:r w:rsidRPr="000815EB">
        <w:rPr>
          <w:sz w:val="28"/>
          <w:szCs w:val="28"/>
          <w:lang w:val="uk-UA"/>
        </w:rPr>
        <w:t xml:space="preserve">В листопаді 2017 року розпочато спільну роботу </w:t>
      </w:r>
      <w:proofErr w:type="spellStart"/>
      <w:r w:rsidRPr="000815EB">
        <w:rPr>
          <w:sz w:val="28"/>
          <w:szCs w:val="28"/>
          <w:lang w:val="uk-UA"/>
        </w:rPr>
        <w:t>Старобільської</w:t>
      </w:r>
      <w:proofErr w:type="spellEnd"/>
      <w:r w:rsidRPr="000815EB">
        <w:rPr>
          <w:sz w:val="28"/>
          <w:szCs w:val="28"/>
          <w:lang w:val="uk-UA"/>
        </w:rPr>
        <w:t xml:space="preserve"> райдержадміністрації </w:t>
      </w:r>
      <w:r w:rsidRPr="000815EB">
        <w:rPr>
          <w:b/>
          <w:i/>
          <w:sz w:val="28"/>
          <w:szCs w:val="28"/>
          <w:lang w:val="uk-UA"/>
        </w:rPr>
        <w:t>з АТ «Ощадбанк» щодо комплексної національної програми підтримки підприємців «Будуй своє».</w:t>
      </w:r>
      <w:r w:rsidRPr="000815EB">
        <w:rPr>
          <w:sz w:val="28"/>
          <w:szCs w:val="28"/>
          <w:lang w:val="uk-UA"/>
        </w:rPr>
        <w:t xml:space="preserve"> Програма передбачає навчання, легкий старт, сприяння у веденні своєї справи та кредитування малого бізнесу.</w:t>
      </w:r>
      <w:r w:rsidRPr="000815EB">
        <w:rPr>
          <w:color w:val="000000"/>
          <w:lang w:val="uk-UA"/>
        </w:rPr>
        <w:t xml:space="preserve"> </w:t>
      </w:r>
      <w:r w:rsidRPr="000815EB">
        <w:rPr>
          <w:sz w:val="28"/>
          <w:szCs w:val="28"/>
          <w:lang w:val="uk-UA"/>
        </w:rPr>
        <w:t xml:space="preserve">На даний час продовжується робота з АТ «Ощадбанк» шляхом розповсюдження інформації </w:t>
      </w:r>
      <w:r>
        <w:rPr>
          <w:sz w:val="28"/>
          <w:szCs w:val="28"/>
          <w:lang w:val="uk-UA"/>
        </w:rPr>
        <w:t>для</w:t>
      </w:r>
      <w:r w:rsidRPr="000815EB">
        <w:rPr>
          <w:sz w:val="28"/>
          <w:szCs w:val="28"/>
          <w:lang w:val="uk-UA"/>
        </w:rPr>
        <w:t xml:space="preserve"> широкого кола суб’єктів малого бізнесу.</w:t>
      </w:r>
    </w:p>
    <w:p w:rsidR="002E04BB" w:rsidRPr="000815EB" w:rsidRDefault="002E04BB" w:rsidP="002E04BB">
      <w:pPr>
        <w:pStyle w:val="a5"/>
        <w:spacing w:before="0" w:beforeAutospacing="0" w:after="0" w:afterAutospacing="0"/>
        <w:ind w:firstLine="709"/>
        <w:jc w:val="both"/>
        <w:rPr>
          <w:rFonts w:ascii="Times New Roman" w:hAnsi="Times New Roman"/>
          <w:b/>
          <w:i/>
          <w:color w:val="auto"/>
          <w:sz w:val="28"/>
          <w:szCs w:val="28"/>
          <w:lang w:val="uk-UA"/>
        </w:rPr>
      </w:pPr>
      <w:r w:rsidRPr="000815EB">
        <w:rPr>
          <w:rFonts w:ascii="Times New Roman" w:hAnsi="Times New Roman"/>
          <w:b/>
          <w:i/>
          <w:color w:val="auto"/>
          <w:sz w:val="28"/>
          <w:szCs w:val="28"/>
          <w:lang w:val="uk-UA"/>
        </w:rPr>
        <w:t xml:space="preserve">На виконання одного із заходів Стратегії розвитку </w:t>
      </w:r>
      <w:proofErr w:type="spellStart"/>
      <w:r w:rsidRPr="000815EB">
        <w:rPr>
          <w:rFonts w:ascii="Times New Roman" w:hAnsi="Times New Roman"/>
          <w:b/>
          <w:i/>
          <w:color w:val="auto"/>
          <w:sz w:val="28"/>
          <w:szCs w:val="28"/>
          <w:lang w:val="uk-UA"/>
        </w:rPr>
        <w:t>Старобільського</w:t>
      </w:r>
      <w:proofErr w:type="spellEnd"/>
      <w:r w:rsidRPr="000815EB">
        <w:rPr>
          <w:rFonts w:ascii="Times New Roman" w:hAnsi="Times New Roman"/>
          <w:b/>
          <w:i/>
          <w:color w:val="auto"/>
          <w:sz w:val="28"/>
          <w:szCs w:val="28"/>
          <w:lang w:val="uk-UA"/>
        </w:rPr>
        <w:t xml:space="preserve"> району Луганської області на період до 2020 року та районної програми «Розвиток</w:t>
      </w:r>
      <w:r>
        <w:rPr>
          <w:rFonts w:ascii="Times New Roman" w:hAnsi="Times New Roman"/>
          <w:b/>
          <w:i/>
          <w:color w:val="auto"/>
          <w:sz w:val="28"/>
          <w:szCs w:val="28"/>
          <w:lang w:val="uk-UA"/>
        </w:rPr>
        <w:t xml:space="preserve"> </w:t>
      </w:r>
      <w:r w:rsidRPr="000815EB">
        <w:rPr>
          <w:rFonts w:ascii="Times New Roman" w:hAnsi="Times New Roman"/>
          <w:b/>
          <w:i/>
          <w:color w:val="auto"/>
          <w:sz w:val="28"/>
          <w:szCs w:val="28"/>
          <w:lang w:val="uk-UA"/>
        </w:rPr>
        <w:t xml:space="preserve">малого і середнього підприємництва в </w:t>
      </w:r>
      <w:proofErr w:type="spellStart"/>
      <w:r w:rsidRPr="000815EB">
        <w:rPr>
          <w:rFonts w:ascii="Times New Roman" w:hAnsi="Times New Roman"/>
          <w:b/>
          <w:i/>
          <w:color w:val="auto"/>
          <w:sz w:val="28"/>
          <w:szCs w:val="28"/>
          <w:lang w:val="uk-UA"/>
        </w:rPr>
        <w:t>Старобільському</w:t>
      </w:r>
      <w:proofErr w:type="spellEnd"/>
      <w:r w:rsidRPr="000815EB">
        <w:rPr>
          <w:rFonts w:ascii="Times New Roman" w:hAnsi="Times New Roman"/>
          <w:b/>
          <w:i/>
          <w:color w:val="auto"/>
          <w:sz w:val="28"/>
          <w:szCs w:val="28"/>
          <w:lang w:val="uk-UA"/>
        </w:rPr>
        <w:t xml:space="preserve"> районі на</w:t>
      </w:r>
      <w:r>
        <w:rPr>
          <w:rFonts w:ascii="Times New Roman" w:hAnsi="Times New Roman"/>
          <w:b/>
          <w:i/>
          <w:color w:val="auto"/>
          <w:sz w:val="28"/>
          <w:szCs w:val="28"/>
          <w:lang w:val="uk-UA"/>
        </w:rPr>
        <w:t xml:space="preserve"> </w:t>
      </w:r>
      <w:r w:rsidRPr="000815EB">
        <w:rPr>
          <w:rFonts w:ascii="Times New Roman" w:hAnsi="Times New Roman"/>
          <w:b/>
          <w:i/>
          <w:color w:val="auto"/>
          <w:sz w:val="28"/>
          <w:szCs w:val="28"/>
          <w:lang w:val="uk-UA"/>
        </w:rPr>
        <w:t>2016-2018</w:t>
      </w:r>
      <w:r>
        <w:rPr>
          <w:rFonts w:ascii="Times New Roman" w:hAnsi="Times New Roman"/>
          <w:b/>
          <w:i/>
          <w:color w:val="auto"/>
          <w:sz w:val="28"/>
          <w:szCs w:val="28"/>
          <w:lang w:val="uk-UA"/>
        </w:rPr>
        <w:t xml:space="preserve"> </w:t>
      </w:r>
      <w:r w:rsidRPr="000815EB">
        <w:rPr>
          <w:rFonts w:ascii="Times New Roman" w:hAnsi="Times New Roman"/>
          <w:b/>
          <w:i/>
          <w:color w:val="auto"/>
          <w:sz w:val="28"/>
          <w:szCs w:val="28"/>
          <w:lang w:val="uk-UA"/>
        </w:rPr>
        <w:t>роки» щорічно проводиться виставка-ярмарок «Слобожанщина».</w:t>
      </w:r>
    </w:p>
    <w:p w:rsidR="002E04BB" w:rsidRPr="000815EB" w:rsidRDefault="002E04BB" w:rsidP="002E04BB">
      <w:pPr>
        <w:pStyle w:val="2"/>
        <w:spacing w:after="0" w:line="240" w:lineRule="auto"/>
        <w:ind w:firstLine="680"/>
        <w:jc w:val="both"/>
        <w:rPr>
          <w:b/>
          <w:sz w:val="32"/>
          <w:szCs w:val="32"/>
        </w:rPr>
      </w:pPr>
    </w:p>
    <w:p w:rsidR="002E04BB" w:rsidRDefault="002E04BB" w:rsidP="002E04BB">
      <w:pPr>
        <w:tabs>
          <w:tab w:val="left" w:pos="560"/>
        </w:tabs>
        <w:ind w:firstLine="680"/>
        <w:jc w:val="both"/>
        <w:rPr>
          <w:b/>
          <w:bCs/>
          <w:sz w:val="32"/>
          <w:szCs w:val="32"/>
          <w:lang w:val="uk-UA"/>
        </w:rPr>
      </w:pPr>
      <w:r w:rsidRPr="000815EB">
        <w:rPr>
          <w:b/>
          <w:bCs/>
          <w:sz w:val="32"/>
          <w:szCs w:val="32"/>
          <w:lang w:val="uk-UA"/>
        </w:rPr>
        <w:t>Агропромисловий комплекс</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ind w:firstLine="709"/>
        <w:jc w:val="both"/>
        <w:rPr>
          <w:sz w:val="28"/>
          <w:szCs w:val="28"/>
          <w:lang w:val="uk-UA"/>
        </w:rPr>
      </w:pPr>
      <w:r w:rsidRPr="000815EB">
        <w:rPr>
          <w:sz w:val="28"/>
          <w:szCs w:val="28"/>
          <w:lang w:val="uk-UA"/>
        </w:rPr>
        <w:t xml:space="preserve">За результатами моніторингу соціально-економічного розвитку міст обласного значення та районів області за січень-вересень 2017 року за напрямком економічна ефективність (куди входять показники оцінювання роботи АПК району) </w:t>
      </w:r>
      <w:r w:rsidRPr="000815EB">
        <w:rPr>
          <w:b/>
          <w:i/>
          <w:sz w:val="28"/>
          <w:szCs w:val="28"/>
          <w:lang w:val="uk-UA"/>
        </w:rPr>
        <w:t>район зайняв 3 підсумкове рейтингове місце</w:t>
      </w:r>
      <w:r w:rsidRPr="000815EB">
        <w:rPr>
          <w:sz w:val="28"/>
          <w:szCs w:val="28"/>
          <w:lang w:val="uk-UA"/>
        </w:rPr>
        <w:t xml:space="preserve"> серед районів області.</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Загалом в АПК району питома вага задіяної у виробництві ріллі по сільськогосподарських підприємствах  становить 70</w:t>
      </w:r>
      <w:r>
        <w:rPr>
          <w:b/>
          <w:i/>
          <w:sz w:val="28"/>
          <w:szCs w:val="28"/>
          <w:lang w:val="uk-UA"/>
        </w:rPr>
        <w:t xml:space="preserve">% </w:t>
      </w:r>
      <w:r w:rsidRPr="000815EB">
        <w:rPr>
          <w:b/>
          <w:i/>
          <w:sz w:val="28"/>
          <w:szCs w:val="28"/>
          <w:lang w:val="uk-UA"/>
        </w:rPr>
        <w:t>від наявної її кількості.</w:t>
      </w:r>
    </w:p>
    <w:p w:rsidR="002E04BB" w:rsidRPr="000815EB" w:rsidRDefault="002E04BB" w:rsidP="002E04BB">
      <w:pPr>
        <w:tabs>
          <w:tab w:val="left" w:pos="2910"/>
        </w:tabs>
        <w:ind w:firstLine="709"/>
        <w:jc w:val="both"/>
        <w:rPr>
          <w:b/>
          <w:i/>
          <w:sz w:val="28"/>
          <w:szCs w:val="28"/>
          <w:lang w:val="uk-UA"/>
        </w:rPr>
      </w:pP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По валовому збору зерна ранніх зернових </w:t>
      </w:r>
      <w:r>
        <w:rPr>
          <w:b/>
          <w:i/>
          <w:sz w:val="28"/>
          <w:szCs w:val="28"/>
          <w:lang w:val="uk-UA"/>
        </w:rPr>
        <w:t>та зернобобових культур у 2017 році</w:t>
      </w:r>
      <w:r w:rsidRPr="000815EB">
        <w:rPr>
          <w:b/>
          <w:i/>
          <w:sz w:val="28"/>
          <w:szCs w:val="28"/>
          <w:lang w:val="uk-UA"/>
        </w:rPr>
        <w:t xml:space="preserve"> район посів </w:t>
      </w:r>
      <w:r w:rsidRPr="000815EB">
        <w:rPr>
          <w:b/>
          <w:i/>
          <w:sz w:val="28"/>
          <w:szCs w:val="28"/>
          <w:u w:val="single"/>
          <w:lang w:val="uk-UA"/>
        </w:rPr>
        <w:t>друге місце в області</w:t>
      </w:r>
      <w:r w:rsidRPr="000815EB">
        <w:rPr>
          <w:b/>
          <w:i/>
          <w:sz w:val="28"/>
          <w:szCs w:val="28"/>
          <w:lang w:val="uk-UA"/>
        </w:rPr>
        <w:t>.</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За підсумками 2017 року загальний валовий збір зерна складає 112,1</w:t>
      </w:r>
      <w:r>
        <w:rPr>
          <w:b/>
          <w:i/>
          <w:sz w:val="28"/>
          <w:szCs w:val="28"/>
          <w:lang w:val="uk-UA"/>
        </w:rPr>
        <w:t> </w:t>
      </w:r>
      <w:r w:rsidRPr="000815EB">
        <w:rPr>
          <w:b/>
          <w:i/>
          <w:sz w:val="28"/>
          <w:szCs w:val="28"/>
          <w:lang w:val="uk-UA"/>
        </w:rPr>
        <w:t>тис. тон при середній урожайност</w:t>
      </w:r>
      <w:r>
        <w:rPr>
          <w:b/>
          <w:i/>
          <w:sz w:val="28"/>
          <w:szCs w:val="28"/>
          <w:lang w:val="uk-UA"/>
        </w:rPr>
        <w:t>і зернових 33,7 ц/га, що на 112</w:t>
      </w:r>
      <w:r w:rsidRPr="000815EB">
        <w:rPr>
          <w:b/>
          <w:i/>
          <w:sz w:val="28"/>
          <w:szCs w:val="28"/>
          <w:lang w:val="uk-UA"/>
        </w:rPr>
        <w:t>% більше планового показника.</w:t>
      </w:r>
    </w:p>
    <w:p w:rsidR="002E04BB" w:rsidRPr="000815EB" w:rsidRDefault="002E04BB" w:rsidP="002E04BB">
      <w:pPr>
        <w:ind w:firstLine="709"/>
        <w:jc w:val="both"/>
        <w:rPr>
          <w:b/>
          <w:i/>
          <w:sz w:val="28"/>
          <w:szCs w:val="28"/>
          <w:lang w:val="uk-UA"/>
        </w:rPr>
      </w:pPr>
      <w:r w:rsidRPr="000815EB">
        <w:rPr>
          <w:b/>
          <w:i/>
          <w:sz w:val="28"/>
          <w:szCs w:val="28"/>
          <w:lang w:val="uk-UA"/>
        </w:rPr>
        <w:t xml:space="preserve">На виконання «Плану заходів з реалізації Стратегії розвитку </w:t>
      </w:r>
      <w:proofErr w:type="spellStart"/>
      <w:r w:rsidRPr="000815EB">
        <w:rPr>
          <w:b/>
          <w:i/>
          <w:sz w:val="28"/>
          <w:szCs w:val="28"/>
          <w:lang w:val="uk-UA"/>
        </w:rPr>
        <w:t>Старобільського</w:t>
      </w:r>
      <w:proofErr w:type="spellEnd"/>
      <w:r w:rsidRPr="000815EB">
        <w:rPr>
          <w:b/>
          <w:i/>
          <w:sz w:val="28"/>
          <w:szCs w:val="28"/>
          <w:lang w:val="uk-UA"/>
        </w:rPr>
        <w:t xml:space="preserve"> району на період до 2020 року» в сільгосппідприємствах району проводиться поетапне оновлення машино-тракторного парку.</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10 господарств району в 2017 році скористались державною програмою компенсації вартості сільськогосподарської техніки вітчизняного виробництва. Всього придбано техніки на суму 6,6 </w:t>
      </w:r>
      <w:proofErr w:type="spellStart"/>
      <w:r w:rsidRPr="000815EB">
        <w:rPr>
          <w:b/>
          <w:i/>
          <w:sz w:val="28"/>
          <w:szCs w:val="28"/>
          <w:lang w:val="uk-UA"/>
        </w:rPr>
        <w:t>млн.грн</w:t>
      </w:r>
      <w:proofErr w:type="spellEnd"/>
      <w:r w:rsidRPr="000815EB">
        <w:rPr>
          <w:b/>
          <w:i/>
          <w:sz w:val="28"/>
          <w:szCs w:val="28"/>
          <w:lang w:val="uk-UA"/>
        </w:rPr>
        <w:t xml:space="preserve">. та отримано компенсації з державного бюджету в сумі 1,3 </w:t>
      </w:r>
      <w:proofErr w:type="spellStart"/>
      <w:r w:rsidRPr="000815EB">
        <w:rPr>
          <w:b/>
          <w:i/>
          <w:sz w:val="28"/>
          <w:szCs w:val="28"/>
          <w:lang w:val="uk-UA"/>
        </w:rPr>
        <w:t>млн.грн</w:t>
      </w:r>
      <w:proofErr w:type="spellEnd"/>
      <w:r w:rsidRPr="000815EB">
        <w:rPr>
          <w:b/>
          <w:i/>
          <w:sz w:val="28"/>
          <w:szCs w:val="28"/>
          <w:lang w:val="uk-UA"/>
        </w:rPr>
        <w:t>.</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Станом на 01.01.2018 року в сільгосппідприємствах району поголів’я великої рогатої худоби складає – 1167 голів (-27 голів до 01.01.2017 р.), в тому числі корів – 441 голова (-111 голів), свиней – 1727 голів (-677 голів) та овець – 110 голів (-214 голів). </w:t>
      </w:r>
    </w:p>
    <w:p w:rsidR="002E04BB" w:rsidRPr="000815EB" w:rsidRDefault="002E04BB" w:rsidP="002E04BB">
      <w:pPr>
        <w:tabs>
          <w:tab w:val="left" w:pos="2910"/>
        </w:tabs>
        <w:ind w:firstLine="709"/>
        <w:jc w:val="both"/>
        <w:rPr>
          <w:sz w:val="28"/>
          <w:szCs w:val="28"/>
          <w:lang w:val="uk-UA"/>
        </w:rPr>
      </w:pPr>
      <w:r w:rsidRPr="000815EB">
        <w:rPr>
          <w:b/>
          <w:i/>
          <w:sz w:val="28"/>
          <w:szCs w:val="28"/>
          <w:lang w:val="uk-UA"/>
        </w:rPr>
        <w:t>За підсумками роботи галузі тваринництва за 2017 рік</w:t>
      </w:r>
      <w:r w:rsidRPr="000815EB">
        <w:rPr>
          <w:sz w:val="28"/>
          <w:szCs w:val="28"/>
          <w:lang w:val="uk-UA"/>
        </w:rPr>
        <w:t xml:space="preserve"> в сільськогосподарських підприємствах збільшилось виробництво молока у </w:t>
      </w:r>
      <w:r w:rsidRPr="000815EB">
        <w:rPr>
          <w:sz w:val="28"/>
          <w:szCs w:val="28"/>
          <w:lang w:val="uk-UA"/>
        </w:rPr>
        <w:lastRenderedPageBreak/>
        <w:t xml:space="preserve">порівнянні з минулим роком на </w:t>
      </w:r>
      <w:r w:rsidRPr="000F49D1">
        <w:rPr>
          <w:b/>
          <w:sz w:val="28"/>
          <w:szCs w:val="28"/>
          <w:lang w:val="uk-UA"/>
        </w:rPr>
        <w:t>76 т</w:t>
      </w:r>
      <w:r w:rsidRPr="000815EB">
        <w:rPr>
          <w:sz w:val="28"/>
          <w:szCs w:val="28"/>
          <w:lang w:val="uk-UA"/>
        </w:rPr>
        <w:t xml:space="preserve"> та складає </w:t>
      </w:r>
      <w:r w:rsidRPr="000F49D1">
        <w:rPr>
          <w:b/>
          <w:sz w:val="28"/>
          <w:szCs w:val="28"/>
          <w:lang w:val="uk-UA"/>
        </w:rPr>
        <w:t>2472т</w:t>
      </w:r>
      <w:r>
        <w:rPr>
          <w:sz w:val="28"/>
          <w:szCs w:val="28"/>
          <w:lang w:val="uk-UA"/>
        </w:rPr>
        <w:t xml:space="preserve">. М’яса вироблено </w:t>
      </w:r>
      <w:r w:rsidRPr="000F49D1">
        <w:rPr>
          <w:b/>
          <w:sz w:val="28"/>
          <w:szCs w:val="28"/>
          <w:lang w:val="uk-UA"/>
        </w:rPr>
        <w:t>371т (–18т).</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Середній надій молока на корову складає – </w:t>
      </w:r>
      <w:smartTag w:uri="urn:schemas-microsoft-com:office:smarttags" w:element="metricconverter">
        <w:smartTagPr>
          <w:attr w:name="ProductID" w:val="4478 кг"/>
        </w:smartTagPr>
        <w:r w:rsidRPr="000815EB">
          <w:rPr>
            <w:b/>
            <w:i/>
            <w:sz w:val="28"/>
            <w:szCs w:val="28"/>
            <w:lang w:val="uk-UA"/>
          </w:rPr>
          <w:t>4478 кг</w:t>
        </w:r>
      </w:smartTag>
      <w:r w:rsidRPr="000815EB">
        <w:rPr>
          <w:b/>
          <w:i/>
          <w:sz w:val="28"/>
          <w:szCs w:val="28"/>
          <w:lang w:val="uk-UA"/>
        </w:rPr>
        <w:t xml:space="preserve">; середньодобові прирости на відгодівлі великої рогатої худоби складають 537 </w:t>
      </w:r>
      <w:proofErr w:type="spellStart"/>
      <w:r w:rsidRPr="000815EB">
        <w:rPr>
          <w:b/>
          <w:i/>
          <w:sz w:val="28"/>
          <w:szCs w:val="28"/>
          <w:lang w:val="uk-UA"/>
        </w:rPr>
        <w:t>гр</w:t>
      </w:r>
      <w:proofErr w:type="spellEnd"/>
      <w:r w:rsidRPr="000815EB">
        <w:rPr>
          <w:b/>
          <w:i/>
          <w:sz w:val="28"/>
          <w:szCs w:val="28"/>
          <w:lang w:val="uk-UA"/>
        </w:rPr>
        <w:t xml:space="preserve"> (+138), на дорощуванні та відгодівлі свиней – 435 </w:t>
      </w:r>
      <w:proofErr w:type="spellStart"/>
      <w:r w:rsidRPr="000815EB">
        <w:rPr>
          <w:b/>
          <w:i/>
          <w:sz w:val="28"/>
          <w:szCs w:val="28"/>
          <w:lang w:val="uk-UA"/>
        </w:rPr>
        <w:t>гр</w:t>
      </w:r>
      <w:proofErr w:type="spellEnd"/>
      <w:r w:rsidRPr="000815EB">
        <w:rPr>
          <w:b/>
          <w:i/>
          <w:sz w:val="28"/>
          <w:szCs w:val="28"/>
          <w:lang w:val="uk-UA"/>
        </w:rPr>
        <w:t xml:space="preserve"> (+85).</w:t>
      </w:r>
    </w:p>
    <w:p w:rsidR="002E04BB" w:rsidRPr="000815EB" w:rsidRDefault="002E04BB" w:rsidP="002E04BB">
      <w:pPr>
        <w:tabs>
          <w:tab w:val="left" w:pos="2910"/>
        </w:tabs>
        <w:ind w:firstLine="709"/>
        <w:jc w:val="both"/>
        <w:rPr>
          <w:b/>
          <w:i/>
          <w:sz w:val="28"/>
          <w:szCs w:val="28"/>
          <w:lang w:val="uk-UA"/>
        </w:rPr>
      </w:pPr>
      <w:r w:rsidRPr="000815EB">
        <w:rPr>
          <w:sz w:val="28"/>
          <w:szCs w:val="28"/>
          <w:lang w:val="uk-UA"/>
        </w:rPr>
        <w:t xml:space="preserve">Збережено позитивну динаміку в реалізації продукції тваринництва. </w:t>
      </w:r>
      <w:r w:rsidRPr="000815EB">
        <w:rPr>
          <w:b/>
          <w:i/>
          <w:sz w:val="28"/>
          <w:szCs w:val="28"/>
          <w:lang w:val="uk-UA"/>
        </w:rPr>
        <w:t>Збільшилась реалізація молока в загальній вазі 2348</w:t>
      </w:r>
      <w:r>
        <w:rPr>
          <w:b/>
          <w:i/>
          <w:sz w:val="28"/>
          <w:szCs w:val="28"/>
          <w:lang w:val="uk-UA"/>
        </w:rPr>
        <w:t xml:space="preserve"> т</w:t>
      </w:r>
      <w:r w:rsidRPr="000815EB">
        <w:rPr>
          <w:b/>
          <w:i/>
          <w:sz w:val="28"/>
          <w:szCs w:val="28"/>
          <w:lang w:val="uk-UA"/>
        </w:rPr>
        <w:t>, що становить 103% у порівнянні з показником 2016 року. М’яс</w:t>
      </w:r>
      <w:r>
        <w:rPr>
          <w:b/>
          <w:i/>
          <w:sz w:val="28"/>
          <w:szCs w:val="28"/>
          <w:lang w:val="uk-UA"/>
        </w:rPr>
        <w:t>а</w:t>
      </w:r>
      <w:r w:rsidRPr="000815EB">
        <w:rPr>
          <w:b/>
          <w:i/>
          <w:sz w:val="28"/>
          <w:szCs w:val="28"/>
          <w:lang w:val="uk-UA"/>
        </w:rPr>
        <w:t xml:space="preserve"> реалізовано 417 т, збільшення складає 148%.</w:t>
      </w:r>
    </w:p>
    <w:p w:rsidR="002E04BB" w:rsidRPr="000815EB" w:rsidRDefault="002E04BB" w:rsidP="002E04BB">
      <w:pPr>
        <w:pStyle w:val="a3"/>
        <w:ind w:right="-1" w:firstLine="709"/>
        <w:rPr>
          <w:b/>
          <w:i/>
        </w:rPr>
      </w:pPr>
      <w:r w:rsidRPr="000815EB">
        <w:rPr>
          <w:b/>
          <w:i/>
        </w:rPr>
        <w:t>З метою створення умов для реалізації ініціативи громадян щодо виробництва товарної сільськогосподарської продукції та її реалізації передбачається створення та розвиток сімейних ферм.</w:t>
      </w:r>
    </w:p>
    <w:p w:rsidR="002E04BB" w:rsidRPr="000815EB" w:rsidRDefault="002E04BB" w:rsidP="002E04BB">
      <w:pPr>
        <w:pStyle w:val="a3"/>
        <w:ind w:right="-1" w:firstLine="709"/>
        <w:rPr>
          <w:b/>
          <w:i/>
        </w:rPr>
      </w:pPr>
      <w:r w:rsidRPr="000815EB">
        <w:rPr>
          <w:b/>
          <w:i/>
        </w:rPr>
        <w:t xml:space="preserve">В обласному реєстрі по створенню потенційних сімейних ферм різних форм власності зареєстровано 26 пропозицій щодо створення сімейних ферм на території </w:t>
      </w:r>
      <w:proofErr w:type="spellStart"/>
      <w:r w:rsidRPr="000815EB">
        <w:rPr>
          <w:b/>
          <w:i/>
        </w:rPr>
        <w:t>Старобільського</w:t>
      </w:r>
      <w:proofErr w:type="spellEnd"/>
      <w:r w:rsidRPr="000815EB">
        <w:rPr>
          <w:b/>
          <w:i/>
        </w:rPr>
        <w:t xml:space="preserve"> району, в тому числі з метою виробництва продукції рослинництва – 10 і тваринництва – 16.</w:t>
      </w:r>
    </w:p>
    <w:p w:rsidR="002E04BB" w:rsidRPr="000815EB" w:rsidRDefault="002E04BB" w:rsidP="002E04BB">
      <w:pPr>
        <w:tabs>
          <w:tab w:val="left" w:pos="2910"/>
        </w:tabs>
        <w:ind w:firstLine="709"/>
        <w:jc w:val="both"/>
        <w:rPr>
          <w:b/>
          <w:i/>
          <w:sz w:val="28"/>
          <w:szCs w:val="28"/>
          <w:lang w:val="uk-UA"/>
        </w:rPr>
      </w:pPr>
      <w:r w:rsidRPr="000815EB">
        <w:rPr>
          <w:b/>
          <w:i/>
          <w:sz w:val="28"/>
          <w:szCs w:val="28"/>
          <w:lang w:val="uk-UA"/>
        </w:rPr>
        <w:t xml:space="preserve">Станом на 01.01.2018 фактично </w:t>
      </w:r>
      <w:proofErr w:type="spellStart"/>
      <w:r w:rsidRPr="000815EB">
        <w:rPr>
          <w:b/>
          <w:i/>
          <w:sz w:val="28"/>
          <w:szCs w:val="28"/>
          <w:lang w:val="uk-UA"/>
        </w:rPr>
        <w:t>виплачено</w:t>
      </w:r>
      <w:proofErr w:type="spellEnd"/>
      <w:r w:rsidRPr="000815EB">
        <w:rPr>
          <w:b/>
          <w:i/>
          <w:sz w:val="28"/>
          <w:szCs w:val="28"/>
          <w:lang w:val="uk-UA"/>
        </w:rPr>
        <w:t xml:space="preserve"> 100,6 </w:t>
      </w:r>
      <w:proofErr w:type="spellStart"/>
      <w:r w:rsidRPr="000815EB">
        <w:rPr>
          <w:b/>
          <w:i/>
          <w:sz w:val="28"/>
          <w:szCs w:val="28"/>
          <w:lang w:val="uk-UA"/>
        </w:rPr>
        <w:t>млн.грн</w:t>
      </w:r>
      <w:proofErr w:type="spellEnd"/>
      <w:r w:rsidRPr="000815EB">
        <w:rPr>
          <w:b/>
          <w:i/>
          <w:sz w:val="28"/>
          <w:szCs w:val="28"/>
          <w:lang w:val="uk-UA"/>
        </w:rPr>
        <w:t>. орендної плати, що складає 99,8% від договірних зобов’язань.</w:t>
      </w:r>
    </w:p>
    <w:p w:rsidR="002E04BB" w:rsidRPr="000815EB" w:rsidRDefault="002E04BB" w:rsidP="002E04BB">
      <w:pPr>
        <w:ind w:firstLine="709"/>
        <w:jc w:val="center"/>
        <w:rPr>
          <w:b/>
          <w:sz w:val="28"/>
          <w:szCs w:val="28"/>
          <w:lang w:val="uk-UA"/>
        </w:rPr>
      </w:pPr>
    </w:p>
    <w:p w:rsidR="002E04BB" w:rsidRPr="004371DC" w:rsidRDefault="002E04BB" w:rsidP="002E04BB">
      <w:pPr>
        <w:tabs>
          <w:tab w:val="left" w:pos="560"/>
        </w:tabs>
        <w:ind w:firstLine="709"/>
        <w:jc w:val="both"/>
        <w:rPr>
          <w:b/>
          <w:bCs/>
          <w:sz w:val="32"/>
          <w:szCs w:val="32"/>
          <w:lang w:val="uk-UA"/>
        </w:rPr>
      </w:pPr>
      <w:r w:rsidRPr="004371DC">
        <w:rPr>
          <w:b/>
          <w:bCs/>
          <w:sz w:val="32"/>
          <w:szCs w:val="32"/>
          <w:lang w:val="uk-UA"/>
        </w:rPr>
        <w:t>Сфера земельних відносин</w:t>
      </w:r>
    </w:p>
    <w:p w:rsidR="002E04BB" w:rsidRPr="000815EB" w:rsidRDefault="002E04BB" w:rsidP="002E04BB">
      <w:pPr>
        <w:ind w:firstLine="709"/>
        <w:jc w:val="center"/>
        <w:rPr>
          <w:b/>
          <w:sz w:val="28"/>
          <w:szCs w:val="28"/>
          <w:lang w:val="uk-UA"/>
        </w:rPr>
      </w:pPr>
    </w:p>
    <w:p w:rsidR="002E04BB" w:rsidRDefault="002E04BB" w:rsidP="002E04BB">
      <w:pPr>
        <w:ind w:firstLine="709"/>
        <w:jc w:val="both"/>
        <w:rPr>
          <w:sz w:val="28"/>
          <w:szCs w:val="28"/>
          <w:lang w:val="uk-UA"/>
        </w:rPr>
      </w:pPr>
      <w:r w:rsidRPr="000815EB">
        <w:rPr>
          <w:sz w:val="28"/>
          <w:szCs w:val="28"/>
          <w:lang w:val="uk-UA"/>
        </w:rPr>
        <w:t xml:space="preserve">До Відділу у </w:t>
      </w:r>
      <w:proofErr w:type="spellStart"/>
      <w:r w:rsidRPr="000815EB">
        <w:rPr>
          <w:sz w:val="28"/>
          <w:szCs w:val="28"/>
          <w:lang w:val="uk-UA"/>
        </w:rPr>
        <w:t>Старобільському</w:t>
      </w:r>
      <w:proofErr w:type="spellEnd"/>
      <w:r w:rsidRPr="000815EB">
        <w:rPr>
          <w:sz w:val="28"/>
          <w:szCs w:val="28"/>
          <w:lang w:val="uk-UA"/>
        </w:rPr>
        <w:t xml:space="preserve"> районі Головного управління </w:t>
      </w:r>
      <w:proofErr w:type="spellStart"/>
      <w:r w:rsidRPr="000815EB">
        <w:rPr>
          <w:sz w:val="28"/>
          <w:szCs w:val="28"/>
          <w:lang w:val="uk-UA"/>
        </w:rPr>
        <w:t>Держгеокадастру</w:t>
      </w:r>
      <w:proofErr w:type="spellEnd"/>
      <w:r w:rsidRPr="000815EB">
        <w:rPr>
          <w:sz w:val="28"/>
          <w:szCs w:val="28"/>
          <w:lang w:val="uk-UA"/>
        </w:rPr>
        <w:t xml:space="preserve"> у Луганській області за звітний період опрацьовано через Центр надання адміністративних послуг </w:t>
      </w:r>
      <w:proofErr w:type="spellStart"/>
      <w:r w:rsidRPr="000815EB">
        <w:rPr>
          <w:sz w:val="28"/>
          <w:szCs w:val="28"/>
          <w:lang w:val="uk-UA"/>
        </w:rPr>
        <w:t>Старобільської</w:t>
      </w:r>
      <w:proofErr w:type="spellEnd"/>
      <w:r w:rsidRPr="000815EB">
        <w:rPr>
          <w:sz w:val="28"/>
          <w:szCs w:val="28"/>
          <w:lang w:val="uk-UA"/>
        </w:rPr>
        <w:t xml:space="preserve"> райдержадміністрації 6870 звернен</w:t>
      </w:r>
      <w:r>
        <w:rPr>
          <w:sz w:val="28"/>
          <w:szCs w:val="28"/>
          <w:lang w:val="uk-UA"/>
        </w:rPr>
        <w:t>ь</w:t>
      </w:r>
      <w:r w:rsidRPr="000815EB">
        <w:rPr>
          <w:sz w:val="28"/>
          <w:szCs w:val="28"/>
          <w:lang w:val="uk-UA"/>
        </w:rPr>
        <w:t xml:space="preserve"> фізичних та юридичних осіб. </w:t>
      </w:r>
    </w:p>
    <w:p w:rsidR="002E04BB" w:rsidRDefault="002E04BB" w:rsidP="002E04BB">
      <w:pPr>
        <w:ind w:firstLine="709"/>
        <w:jc w:val="both"/>
        <w:rPr>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В районі повністю виконано первинну нормативну грошову оцінку земель по всім 59-ти населеним пунктам. </w:t>
      </w:r>
    </w:p>
    <w:p w:rsidR="002E04BB" w:rsidRPr="000815EB" w:rsidRDefault="002E04BB" w:rsidP="002E04BB">
      <w:pPr>
        <w:ind w:firstLine="709"/>
        <w:jc w:val="both"/>
        <w:rPr>
          <w:sz w:val="28"/>
          <w:szCs w:val="28"/>
          <w:lang w:val="uk-UA"/>
        </w:rPr>
      </w:pPr>
      <w:r w:rsidRPr="000815EB">
        <w:rPr>
          <w:sz w:val="28"/>
          <w:szCs w:val="28"/>
          <w:lang w:val="uk-UA"/>
        </w:rPr>
        <w:t xml:space="preserve">У 2017 році продовжено проведення робіт, щодо встановлення меж населених пунктів. </w:t>
      </w:r>
    </w:p>
    <w:p w:rsidR="002E04BB" w:rsidRPr="000815EB" w:rsidRDefault="002E04BB" w:rsidP="002E04BB">
      <w:pPr>
        <w:ind w:firstLine="709"/>
        <w:jc w:val="both"/>
        <w:rPr>
          <w:sz w:val="28"/>
          <w:szCs w:val="28"/>
          <w:lang w:val="uk-UA"/>
        </w:rPr>
      </w:pPr>
      <w:r w:rsidRPr="000815EB">
        <w:rPr>
          <w:b/>
          <w:i/>
          <w:sz w:val="28"/>
          <w:szCs w:val="28"/>
          <w:lang w:val="uk-UA"/>
        </w:rPr>
        <w:t>З метою поповнення дохідної частини бюджету</w:t>
      </w:r>
      <w:r w:rsidRPr="000815EB">
        <w:rPr>
          <w:sz w:val="28"/>
          <w:szCs w:val="28"/>
          <w:lang w:val="uk-UA"/>
        </w:rPr>
        <w:t xml:space="preserve"> та дотримання вимог ст. 288 Податкового кодексу України </w:t>
      </w:r>
      <w:r w:rsidRPr="000815EB">
        <w:rPr>
          <w:b/>
          <w:i/>
          <w:sz w:val="28"/>
          <w:szCs w:val="28"/>
          <w:lang w:val="uk-UA"/>
        </w:rPr>
        <w:t xml:space="preserve">всім землекористувачам району орендна плата за користування землями державної власності сільськогосподарського призначення яких склала менш 3%, було підготовлено та направлено відповідні листи щодо підвищення та перегляду розміру орендної плати у розмірі 8% </w:t>
      </w:r>
      <w:r w:rsidRPr="000815EB">
        <w:rPr>
          <w:sz w:val="28"/>
          <w:szCs w:val="28"/>
          <w:lang w:val="uk-UA"/>
        </w:rPr>
        <w:t xml:space="preserve">від нормативно грошової оцінки земельної ділянки. </w:t>
      </w:r>
    </w:p>
    <w:p w:rsidR="002E04BB" w:rsidRPr="000815EB" w:rsidRDefault="002E04BB" w:rsidP="002E04BB">
      <w:pPr>
        <w:ind w:firstLine="709"/>
        <w:jc w:val="both"/>
        <w:rPr>
          <w:b/>
          <w:i/>
          <w:sz w:val="28"/>
          <w:szCs w:val="28"/>
          <w:lang w:val="uk-UA"/>
        </w:rPr>
      </w:pPr>
      <w:r w:rsidRPr="000815EB">
        <w:rPr>
          <w:sz w:val="28"/>
          <w:szCs w:val="28"/>
          <w:lang w:val="uk-UA"/>
        </w:rPr>
        <w:t xml:space="preserve">Для проведення моніторингу фактичного використання земель сільськогосподарського призначення була створена робоча група. </w:t>
      </w:r>
      <w:r w:rsidRPr="000815EB">
        <w:rPr>
          <w:b/>
          <w:i/>
          <w:sz w:val="28"/>
          <w:szCs w:val="28"/>
          <w:lang w:val="uk-UA"/>
        </w:rPr>
        <w:t>Результат</w:t>
      </w:r>
      <w:r>
        <w:rPr>
          <w:sz w:val="28"/>
          <w:szCs w:val="28"/>
          <w:lang w:val="uk-UA"/>
        </w:rPr>
        <w:t xml:space="preserve"> її роботи</w:t>
      </w:r>
      <w:r w:rsidRPr="000815EB">
        <w:rPr>
          <w:sz w:val="28"/>
          <w:szCs w:val="28"/>
          <w:lang w:val="uk-UA"/>
        </w:rPr>
        <w:t xml:space="preserve">: </w:t>
      </w:r>
      <w:r w:rsidRPr="000815EB">
        <w:rPr>
          <w:b/>
          <w:i/>
          <w:sz w:val="28"/>
          <w:szCs w:val="28"/>
          <w:lang w:val="uk-UA"/>
        </w:rPr>
        <w:t xml:space="preserve">16-ма сільськогосподарськими </w:t>
      </w:r>
      <w:proofErr w:type="spellStart"/>
      <w:r w:rsidRPr="000815EB">
        <w:rPr>
          <w:b/>
          <w:i/>
          <w:sz w:val="28"/>
          <w:szCs w:val="28"/>
          <w:lang w:val="uk-UA"/>
        </w:rPr>
        <w:t>агроформуваннями</w:t>
      </w:r>
      <w:proofErr w:type="spellEnd"/>
      <w:r w:rsidRPr="000815EB">
        <w:rPr>
          <w:b/>
          <w:i/>
          <w:sz w:val="28"/>
          <w:szCs w:val="28"/>
          <w:lang w:val="uk-UA"/>
        </w:rPr>
        <w:t xml:space="preserve"> </w:t>
      </w:r>
      <w:proofErr w:type="spellStart"/>
      <w:r w:rsidRPr="000815EB">
        <w:rPr>
          <w:b/>
          <w:i/>
          <w:sz w:val="28"/>
          <w:szCs w:val="28"/>
          <w:lang w:val="uk-UA"/>
        </w:rPr>
        <w:t>переукладено</w:t>
      </w:r>
      <w:proofErr w:type="spellEnd"/>
      <w:r w:rsidRPr="000815EB">
        <w:rPr>
          <w:b/>
          <w:i/>
          <w:sz w:val="28"/>
          <w:szCs w:val="28"/>
          <w:lang w:val="uk-UA"/>
        </w:rPr>
        <w:t xml:space="preserve"> договори оренди землі зі збільшенням орендної плати загалом на </w:t>
      </w:r>
      <w:smartTag w:uri="urn:schemas-microsoft-com:office:smarttags" w:element="metricconverter">
        <w:smartTagPr>
          <w:attr w:name="ProductID" w:val="525,2 га"/>
        </w:smartTagPr>
        <w:r w:rsidRPr="000815EB">
          <w:rPr>
            <w:b/>
            <w:i/>
            <w:sz w:val="28"/>
            <w:szCs w:val="28"/>
            <w:lang w:val="uk-UA"/>
          </w:rPr>
          <w:t>525,2 га</w:t>
        </w:r>
      </w:smartTag>
      <w:r w:rsidRPr="000815EB">
        <w:rPr>
          <w:b/>
          <w:i/>
          <w:sz w:val="28"/>
          <w:szCs w:val="28"/>
          <w:lang w:val="uk-UA"/>
        </w:rPr>
        <w:t>.</w:t>
      </w:r>
    </w:p>
    <w:p w:rsidR="002E04BB" w:rsidRPr="000815EB" w:rsidRDefault="002E04BB" w:rsidP="002E04BB">
      <w:pPr>
        <w:tabs>
          <w:tab w:val="left" w:pos="560"/>
        </w:tabs>
        <w:ind w:firstLine="709"/>
        <w:jc w:val="both"/>
        <w:rPr>
          <w:sz w:val="28"/>
          <w:szCs w:val="28"/>
          <w:lang w:val="uk-UA"/>
        </w:rPr>
      </w:pPr>
      <w:r w:rsidRPr="000815EB">
        <w:rPr>
          <w:sz w:val="28"/>
          <w:szCs w:val="28"/>
          <w:lang w:val="uk-UA"/>
        </w:rPr>
        <w:t xml:space="preserve">На постійному контролі знаходиться питання щодо надання у власність земельних ділянок </w:t>
      </w:r>
      <w:r>
        <w:rPr>
          <w:sz w:val="28"/>
          <w:szCs w:val="28"/>
          <w:lang w:val="uk-UA"/>
        </w:rPr>
        <w:t>в межах населених пунктів (</w:t>
      </w:r>
      <w:r w:rsidRPr="000815EB">
        <w:rPr>
          <w:sz w:val="28"/>
          <w:szCs w:val="28"/>
          <w:lang w:val="uk-UA"/>
        </w:rPr>
        <w:t xml:space="preserve">під забудову) учасникам АТО. </w:t>
      </w:r>
      <w:r w:rsidRPr="000815EB">
        <w:rPr>
          <w:b/>
          <w:i/>
          <w:sz w:val="28"/>
          <w:szCs w:val="28"/>
          <w:lang w:val="uk-UA"/>
        </w:rPr>
        <w:t xml:space="preserve">В </w:t>
      </w:r>
      <w:proofErr w:type="spellStart"/>
      <w:r w:rsidRPr="000815EB">
        <w:rPr>
          <w:b/>
          <w:i/>
          <w:sz w:val="28"/>
          <w:szCs w:val="28"/>
          <w:lang w:val="uk-UA"/>
        </w:rPr>
        <w:t>Старобільському</w:t>
      </w:r>
      <w:proofErr w:type="spellEnd"/>
      <w:r w:rsidRPr="000815EB">
        <w:rPr>
          <w:b/>
          <w:i/>
          <w:sz w:val="28"/>
          <w:szCs w:val="28"/>
          <w:lang w:val="uk-UA"/>
        </w:rPr>
        <w:t xml:space="preserve"> районі зарезервован</w:t>
      </w:r>
      <w:r>
        <w:rPr>
          <w:b/>
          <w:i/>
          <w:sz w:val="28"/>
          <w:szCs w:val="28"/>
          <w:lang w:val="uk-UA"/>
        </w:rPr>
        <w:t>о 381 ділянку</w:t>
      </w:r>
      <w:r w:rsidRPr="000815EB">
        <w:rPr>
          <w:b/>
          <w:i/>
          <w:sz w:val="28"/>
          <w:szCs w:val="28"/>
          <w:lang w:val="uk-UA"/>
        </w:rPr>
        <w:t xml:space="preserve"> загальною площею </w:t>
      </w:r>
      <w:smartTag w:uri="urn:schemas-microsoft-com:office:smarttags" w:element="metricconverter">
        <w:smartTagPr>
          <w:attr w:name="ProductID" w:val="123,01 га"/>
        </w:smartTagPr>
        <w:r w:rsidRPr="000815EB">
          <w:rPr>
            <w:b/>
            <w:i/>
            <w:sz w:val="28"/>
            <w:szCs w:val="28"/>
            <w:lang w:val="uk-UA"/>
          </w:rPr>
          <w:t>123,01 га</w:t>
        </w:r>
      </w:smartTag>
      <w:r w:rsidRPr="000815EB">
        <w:rPr>
          <w:b/>
          <w:i/>
          <w:sz w:val="28"/>
          <w:szCs w:val="28"/>
          <w:lang w:val="uk-UA"/>
        </w:rPr>
        <w:t>, які можуть бути передані у власність учасникам АТО.</w:t>
      </w:r>
    </w:p>
    <w:p w:rsidR="002E04BB" w:rsidRPr="0045664D" w:rsidRDefault="002E04BB" w:rsidP="002E04BB">
      <w:pPr>
        <w:ind w:firstLine="709"/>
        <w:jc w:val="both"/>
        <w:rPr>
          <w:b/>
          <w:i/>
          <w:sz w:val="28"/>
          <w:szCs w:val="28"/>
          <w:lang w:val="uk-UA"/>
        </w:rPr>
      </w:pPr>
      <w:r w:rsidRPr="0045664D">
        <w:rPr>
          <w:b/>
          <w:i/>
          <w:sz w:val="28"/>
          <w:szCs w:val="28"/>
          <w:lang w:val="uk-UA"/>
        </w:rPr>
        <w:lastRenderedPageBreak/>
        <w:t xml:space="preserve">До </w:t>
      </w:r>
      <w:proofErr w:type="spellStart"/>
      <w:r w:rsidRPr="0045664D">
        <w:rPr>
          <w:b/>
          <w:i/>
          <w:sz w:val="28"/>
          <w:szCs w:val="28"/>
          <w:lang w:val="uk-UA"/>
        </w:rPr>
        <w:t>Старобільської</w:t>
      </w:r>
      <w:proofErr w:type="spellEnd"/>
      <w:r w:rsidRPr="0045664D">
        <w:rPr>
          <w:b/>
          <w:i/>
          <w:sz w:val="28"/>
          <w:szCs w:val="28"/>
          <w:lang w:val="uk-UA"/>
        </w:rPr>
        <w:t xml:space="preserve"> місцевої прокуратури були направлені копії договорів оренди та копії розпоряджень голови райдержадміністрації, на підставі яких були укладені договори оренди земельних ділянок державної власності для прийняття рішення щодо можливого дострокового припинення дії договорів оренди та передачі земельних ділянок до державної власності з подальшою передачею їх учасникам АТО.</w:t>
      </w:r>
    </w:p>
    <w:p w:rsidR="002E04BB" w:rsidRDefault="002E04BB" w:rsidP="002E04BB">
      <w:pPr>
        <w:tabs>
          <w:tab w:val="left" w:pos="560"/>
        </w:tabs>
        <w:ind w:firstLine="709"/>
        <w:jc w:val="both"/>
        <w:rPr>
          <w:sz w:val="28"/>
          <w:szCs w:val="28"/>
          <w:lang w:val="uk-UA"/>
        </w:rPr>
      </w:pPr>
      <w:r w:rsidRPr="00140B41">
        <w:rPr>
          <w:sz w:val="28"/>
          <w:szCs w:val="28"/>
          <w:lang w:val="uk-UA"/>
        </w:rPr>
        <w:t xml:space="preserve">На території </w:t>
      </w:r>
      <w:proofErr w:type="spellStart"/>
      <w:r w:rsidRPr="00140B41">
        <w:rPr>
          <w:sz w:val="28"/>
          <w:szCs w:val="28"/>
          <w:lang w:val="uk-UA"/>
        </w:rPr>
        <w:t>Старобільського</w:t>
      </w:r>
      <w:proofErr w:type="spellEnd"/>
      <w:r w:rsidRPr="00140B41">
        <w:rPr>
          <w:sz w:val="28"/>
          <w:szCs w:val="28"/>
          <w:lang w:val="uk-UA"/>
        </w:rPr>
        <w:t xml:space="preserve"> району до Головного управління </w:t>
      </w:r>
      <w:proofErr w:type="spellStart"/>
      <w:r w:rsidRPr="00140B41">
        <w:rPr>
          <w:sz w:val="28"/>
          <w:szCs w:val="28"/>
          <w:lang w:val="uk-UA"/>
        </w:rPr>
        <w:t>Держгеокадастру</w:t>
      </w:r>
      <w:proofErr w:type="spellEnd"/>
      <w:r w:rsidRPr="00140B41">
        <w:rPr>
          <w:sz w:val="28"/>
          <w:szCs w:val="28"/>
          <w:lang w:val="uk-UA"/>
        </w:rPr>
        <w:t xml:space="preserve"> у Луганській області зверн</w:t>
      </w:r>
      <w:r>
        <w:rPr>
          <w:sz w:val="28"/>
          <w:szCs w:val="28"/>
          <w:lang w:val="uk-UA"/>
        </w:rPr>
        <w:t>улись</w:t>
      </w:r>
      <w:r w:rsidRPr="00140B41">
        <w:rPr>
          <w:sz w:val="28"/>
          <w:szCs w:val="28"/>
          <w:lang w:val="uk-UA"/>
        </w:rPr>
        <w:t xml:space="preserve"> 163 громадян</w:t>
      </w:r>
      <w:r>
        <w:rPr>
          <w:sz w:val="28"/>
          <w:szCs w:val="28"/>
          <w:lang w:val="uk-UA"/>
        </w:rPr>
        <w:t>ина - у</w:t>
      </w:r>
      <w:r w:rsidRPr="00140B41">
        <w:rPr>
          <w:sz w:val="28"/>
          <w:szCs w:val="28"/>
          <w:lang w:val="uk-UA"/>
        </w:rPr>
        <w:t>часник</w:t>
      </w:r>
      <w:r>
        <w:rPr>
          <w:sz w:val="28"/>
          <w:szCs w:val="28"/>
          <w:lang w:val="uk-UA"/>
        </w:rPr>
        <w:t>а</w:t>
      </w:r>
      <w:r w:rsidRPr="00140B41">
        <w:rPr>
          <w:sz w:val="28"/>
          <w:szCs w:val="28"/>
          <w:lang w:val="uk-UA"/>
        </w:rPr>
        <w:t xml:space="preserve"> АТО, щодо надання земельних ділянок у власність для ведення особистого селянського господарства з них: </w:t>
      </w:r>
    </w:p>
    <w:p w:rsidR="002E04BB" w:rsidRDefault="002E04BB" w:rsidP="002E04BB">
      <w:pPr>
        <w:tabs>
          <w:tab w:val="left" w:pos="560"/>
        </w:tabs>
        <w:ind w:firstLine="709"/>
        <w:jc w:val="both"/>
        <w:rPr>
          <w:sz w:val="28"/>
          <w:szCs w:val="28"/>
          <w:lang w:val="uk-UA"/>
        </w:rPr>
      </w:pPr>
      <w:r>
        <w:rPr>
          <w:sz w:val="28"/>
          <w:szCs w:val="28"/>
          <w:lang w:val="uk-UA"/>
        </w:rPr>
        <w:t xml:space="preserve">- </w:t>
      </w:r>
      <w:r w:rsidRPr="00140B41">
        <w:rPr>
          <w:sz w:val="28"/>
          <w:szCs w:val="28"/>
          <w:lang w:val="uk-UA"/>
        </w:rPr>
        <w:t xml:space="preserve">отримали дозволи на розробку проектів землеустрою – 117 громадян загальною площею – </w:t>
      </w:r>
      <w:smartTag w:uri="urn:schemas-microsoft-com:office:smarttags" w:element="metricconverter">
        <w:smartTagPr>
          <w:attr w:name="ProductID" w:val="233,4 га"/>
        </w:smartTagPr>
        <w:r w:rsidRPr="00140B41">
          <w:rPr>
            <w:sz w:val="28"/>
            <w:szCs w:val="28"/>
            <w:lang w:val="uk-UA"/>
          </w:rPr>
          <w:t>233,4 га</w:t>
        </w:r>
      </w:smartTag>
      <w:r w:rsidRPr="00140B41">
        <w:rPr>
          <w:sz w:val="28"/>
          <w:szCs w:val="28"/>
          <w:lang w:val="uk-UA"/>
        </w:rPr>
        <w:t xml:space="preserve">; </w:t>
      </w:r>
    </w:p>
    <w:p w:rsidR="002E04BB" w:rsidRDefault="002E04BB" w:rsidP="002E04BB">
      <w:pPr>
        <w:tabs>
          <w:tab w:val="left" w:pos="560"/>
        </w:tabs>
        <w:ind w:firstLine="709"/>
        <w:jc w:val="both"/>
        <w:rPr>
          <w:sz w:val="28"/>
          <w:szCs w:val="28"/>
          <w:lang w:val="uk-UA"/>
        </w:rPr>
      </w:pPr>
      <w:r>
        <w:rPr>
          <w:sz w:val="28"/>
          <w:szCs w:val="28"/>
          <w:lang w:val="uk-UA"/>
        </w:rPr>
        <w:t xml:space="preserve">- </w:t>
      </w:r>
      <w:r w:rsidRPr="00140B41">
        <w:rPr>
          <w:sz w:val="28"/>
          <w:szCs w:val="28"/>
          <w:lang w:val="uk-UA"/>
        </w:rPr>
        <w:t xml:space="preserve">отримали відмову про надання землі – 46 громадян на підставі того, що запрошувані земельні ділянки були виставлені на торги, відповідно до «Стратегії раціонального управління землями сільськогосподарського призначення державної власності» та вже використане право на безплатну приватизацію земель для ведення особистого селянського господарства. </w:t>
      </w:r>
    </w:p>
    <w:p w:rsidR="002E04BB" w:rsidRPr="00140B41" w:rsidRDefault="002E04BB" w:rsidP="002E04BB">
      <w:pPr>
        <w:tabs>
          <w:tab w:val="left" w:pos="560"/>
        </w:tabs>
        <w:ind w:firstLine="709"/>
        <w:jc w:val="both"/>
        <w:rPr>
          <w:sz w:val="28"/>
          <w:szCs w:val="28"/>
          <w:lang w:val="uk-UA"/>
        </w:rPr>
      </w:pPr>
      <w:r w:rsidRPr="00140B41">
        <w:rPr>
          <w:sz w:val="28"/>
          <w:szCs w:val="28"/>
          <w:lang w:val="uk-UA"/>
        </w:rPr>
        <w:t>На даний час з</w:t>
      </w:r>
      <w:r>
        <w:rPr>
          <w:sz w:val="28"/>
          <w:szCs w:val="28"/>
          <w:lang w:val="uk-UA"/>
        </w:rPr>
        <w:t>і</w:t>
      </w:r>
      <w:r w:rsidRPr="00140B41">
        <w:rPr>
          <w:sz w:val="28"/>
          <w:szCs w:val="28"/>
          <w:lang w:val="uk-UA"/>
        </w:rPr>
        <w:t xml:space="preserve"> 117 дозволів вже затверджено 93 земельних ділянок на площу – </w:t>
      </w:r>
      <w:smartTag w:uri="urn:schemas-microsoft-com:office:smarttags" w:element="metricconverter">
        <w:smartTagPr>
          <w:attr w:name="ProductID" w:val="181,2 га"/>
        </w:smartTagPr>
        <w:r w:rsidRPr="00140B41">
          <w:rPr>
            <w:sz w:val="28"/>
            <w:szCs w:val="28"/>
            <w:lang w:val="uk-UA"/>
          </w:rPr>
          <w:t>181,2 га</w:t>
        </w:r>
      </w:smartTag>
      <w:r w:rsidRPr="00140B41">
        <w:rPr>
          <w:sz w:val="28"/>
          <w:szCs w:val="28"/>
          <w:lang w:val="uk-UA"/>
        </w:rPr>
        <w:t xml:space="preserve">.  </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709"/>
        <w:jc w:val="both"/>
        <w:rPr>
          <w:b/>
          <w:bCs/>
          <w:sz w:val="32"/>
          <w:szCs w:val="32"/>
          <w:lang w:val="uk-UA"/>
        </w:rPr>
      </w:pPr>
      <w:r w:rsidRPr="000815EB">
        <w:rPr>
          <w:b/>
          <w:bCs/>
          <w:sz w:val="32"/>
          <w:szCs w:val="32"/>
          <w:lang w:val="uk-UA"/>
        </w:rPr>
        <w:t>Інвестиційна діяльність</w:t>
      </w:r>
    </w:p>
    <w:p w:rsidR="002E04BB" w:rsidRPr="000815EB" w:rsidRDefault="002E04BB" w:rsidP="002E04BB">
      <w:pPr>
        <w:ind w:firstLine="709"/>
        <w:jc w:val="both"/>
        <w:rPr>
          <w:b/>
          <w:i/>
          <w:sz w:val="28"/>
          <w:szCs w:val="28"/>
          <w:highlight w:val="cyan"/>
          <w:lang w:val="uk-UA"/>
        </w:rPr>
      </w:pPr>
    </w:p>
    <w:p w:rsidR="002E04BB" w:rsidRPr="000815EB" w:rsidRDefault="002E04BB" w:rsidP="002E04BB">
      <w:pPr>
        <w:ind w:firstLine="709"/>
        <w:jc w:val="both"/>
        <w:rPr>
          <w:b/>
          <w:sz w:val="28"/>
          <w:szCs w:val="28"/>
          <w:lang w:val="uk-UA"/>
        </w:rPr>
      </w:pPr>
      <w:r w:rsidRPr="000815EB">
        <w:rPr>
          <w:b/>
          <w:i/>
          <w:sz w:val="28"/>
          <w:szCs w:val="28"/>
          <w:lang w:val="uk-UA"/>
        </w:rPr>
        <w:t>За статистичними даними за січень-вересень 2017 року освоєно капітальних інвестицій на суму 170 млн. 692 тис. грн</w:t>
      </w:r>
      <w:r w:rsidRPr="000815EB">
        <w:rPr>
          <w:b/>
          <w:sz w:val="28"/>
          <w:szCs w:val="28"/>
          <w:lang w:val="uk-UA"/>
        </w:rPr>
        <w:t>.</w:t>
      </w:r>
    </w:p>
    <w:p w:rsidR="002E04BB" w:rsidRPr="000815EB" w:rsidRDefault="002E04BB" w:rsidP="002E04BB">
      <w:pPr>
        <w:ind w:firstLine="709"/>
        <w:jc w:val="both"/>
        <w:rPr>
          <w:b/>
          <w:i/>
          <w:sz w:val="28"/>
          <w:szCs w:val="28"/>
          <w:lang w:val="uk-UA"/>
        </w:rPr>
      </w:pPr>
      <w:proofErr w:type="spellStart"/>
      <w:r w:rsidRPr="000815EB">
        <w:rPr>
          <w:b/>
          <w:i/>
          <w:sz w:val="28"/>
          <w:szCs w:val="28"/>
          <w:lang w:val="uk-UA"/>
        </w:rPr>
        <w:t>Старобільський</w:t>
      </w:r>
      <w:proofErr w:type="spellEnd"/>
      <w:r w:rsidRPr="000815EB">
        <w:rPr>
          <w:b/>
          <w:i/>
          <w:sz w:val="28"/>
          <w:szCs w:val="28"/>
          <w:lang w:val="uk-UA"/>
        </w:rPr>
        <w:t xml:space="preserve"> район входить до трійки лідерів серед районів Луганської області по обсягу капітальних інвестицій у розрахунку на одну особу – 3818,5 грн. на 1 особу, що у 4,7 рази більше середнього показника по області</w:t>
      </w:r>
    </w:p>
    <w:p w:rsidR="002E04BB" w:rsidRPr="000815EB" w:rsidRDefault="002E04BB" w:rsidP="002E04BB">
      <w:pPr>
        <w:ind w:firstLine="709"/>
        <w:jc w:val="both"/>
        <w:rPr>
          <w:b/>
          <w:i/>
          <w:sz w:val="28"/>
          <w:szCs w:val="28"/>
          <w:shd w:val="clear" w:color="auto" w:fill="FFFFFF"/>
          <w:lang w:val="uk-UA"/>
        </w:rPr>
      </w:pPr>
      <w:r w:rsidRPr="000815EB">
        <w:rPr>
          <w:b/>
          <w:i/>
          <w:sz w:val="28"/>
          <w:szCs w:val="28"/>
          <w:shd w:val="clear" w:color="auto" w:fill="FFFFFF"/>
          <w:lang w:val="uk-UA"/>
        </w:rPr>
        <w:t>30.08.</w:t>
      </w:r>
      <w:r>
        <w:rPr>
          <w:b/>
          <w:i/>
          <w:sz w:val="28"/>
          <w:szCs w:val="28"/>
          <w:shd w:val="clear" w:color="auto" w:fill="FFFFFF"/>
          <w:lang w:val="uk-UA"/>
        </w:rPr>
        <w:t>20</w:t>
      </w:r>
      <w:r w:rsidRPr="000815EB">
        <w:rPr>
          <w:b/>
          <w:i/>
          <w:sz w:val="28"/>
          <w:szCs w:val="28"/>
          <w:shd w:val="clear" w:color="auto" w:fill="FFFFFF"/>
          <w:lang w:val="uk-UA"/>
        </w:rPr>
        <w:t>17</w:t>
      </w:r>
      <w:r>
        <w:rPr>
          <w:b/>
          <w:i/>
          <w:sz w:val="28"/>
          <w:szCs w:val="28"/>
          <w:shd w:val="clear" w:color="auto" w:fill="FFFFFF"/>
          <w:lang w:val="uk-UA"/>
        </w:rPr>
        <w:t xml:space="preserve"> року</w:t>
      </w:r>
      <w:r w:rsidRPr="000815EB">
        <w:rPr>
          <w:b/>
          <w:i/>
          <w:sz w:val="28"/>
          <w:szCs w:val="28"/>
          <w:shd w:val="clear" w:color="auto" w:fill="FFFFFF"/>
          <w:lang w:val="uk-UA"/>
        </w:rPr>
        <w:t xml:space="preserve"> були внесені зміни до Стратегії розвитку </w:t>
      </w:r>
      <w:proofErr w:type="spellStart"/>
      <w:r w:rsidRPr="000815EB">
        <w:rPr>
          <w:b/>
          <w:i/>
          <w:sz w:val="28"/>
          <w:szCs w:val="28"/>
          <w:shd w:val="clear" w:color="auto" w:fill="FFFFFF"/>
          <w:lang w:val="uk-UA"/>
        </w:rPr>
        <w:t>Старобільського</w:t>
      </w:r>
      <w:proofErr w:type="spellEnd"/>
      <w:r w:rsidRPr="000815EB">
        <w:rPr>
          <w:b/>
          <w:i/>
          <w:sz w:val="28"/>
          <w:szCs w:val="28"/>
          <w:shd w:val="clear" w:color="auto" w:fill="FFFFFF"/>
          <w:lang w:val="uk-UA"/>
        </w:rPr>
        <w:t xml:space="preserve"> району Луганської області на період до 2020 року «Нова </w:t>
      </w:r>
      <w:proofErr w:type="spellStart"/>
      <w:r w:rsidRPr="000815EB">
        <w:rPr>
          <w:b/>
          <w:i/>
          <w:sz w:val="28"/>
          <w:szCs w:val="28"/>
          <w:shd w:val="clear" w:color="auto" w:fill="FFFFFF"/>
          <w:lang w:val="uk-UA"/>
        </w:rPr>
        <w:t>Старобільщина</w:t>
      </w:r>
      <w:proofErr w:type="spellEnd"/>
      <w:r w:rsidRPr="000815EB">
        <w:rPr>
          <w:b/>
          <w:i/>
          <w:sz w:val="28"/>
          <w:szCs w:val="28"/>
          <w:shd w:val="clear" w:color="auto" w:fill="FFFFFF"/>
          <w:lang w:val="uk-UA"/>
        </w:rPr>
        <w:t xml:space="preserve"> – 2020», затвердженої рішенням </w:t>
      </w:r>
      <w:proofErr w:type="spellStart"/>
      <w:r w:rsidRPr="000815EB">
        <w:rPr>
          <w:b/>
          <w:i/>
          <w:sz w:val="28"/>
          <w:szCs w:val="28"/>
          <w:shd w:val="clear" w:color="auto" w:fill="FFFFFF"/>
          <w:lang w:val="uk-UA"/>
        </w:rPr>
        <w:t>Старобільської</w:t>
      </w:r>
      <w:proofErr w:type="spellEnd"/>
      <w:r w:rsidRPr="000815EB">
        <w:rPr>
          <w:b/>
          <w:i/>
          <w:sz w:val="28"/>
          <w:szCs w:val="28"/>
          <w:shd w:val="clear" w:color="auto" w:fill="FFFFFF"/>
          <w:lang w:val="uk-UA"/>
        </w:rPr>
        <w:t xml:space="preserve"> районної ради №14</w:t>
      </w:r>
      <w:r>
        <w:rPr>
          <w:b/>
          <w:i/>
          <w:sz w:val="28"/>
          <w:szCs w:val="28"/>
          <w:shd w:val="clear" w:color="auto" w:fill="FFFFFF"/>
          <w:lang w:val="uk-UA"/>
        </w:rPr>
        <w:t>/</w:t>
      </w:r>
      <w:r w:rsidRPr="000815EB">
        <w:rPr>
          <w:b/>
          <w:i/>
          <w:sz w:val="28"/>
          <w:szCs w:val="28"/>
          <w:shd w:val="clear" w:color="auto" w:fill="FFFFFF"/>
          <w:lang w:val="uk-UA"/>
        </w:rPr>
        <w:t>4 від 16.03.12р., доповнивши її Планом заходів з реалізації Стратегії.</w:t>
      </w:r>
    </w:p>
    <w:p w:rsidR="002E04BB" w:rsidRPr="000815EB" w:rsidRDefault="002E04BB" w:rsidP="002E04BB">
      <w:pPr>
        <w:ind w:firstLine="709"/>
        <w:jc w:val="both"/>
        <w:rPr>
          <w:b/>
          <w:i/>
          <w:sz w:val="28"/>
          <w:szCs w:val="28"/>
          <w:lang w:val="uk-UA"/>
        </w:rPr>
      </w:pPr>
      <w:r w:rsidRPr="000815EB">
        <w:rPr>
          <w:b/>
          <w:i/>
          <w:sz w:val="28"/>
          <w:szCs w:val="28"/>
          <w:shd w:val="clear" w:color="auto" w:fill="FFFFFF"/>
          <w:lang w:val="uk-UA"/>
        </w:rPr>
        <w:t>Наразі, ведеться робота щодо продовження корегування Плану заходів Стратегії на 2018-2020 роки.</w:t>
      </w:r>
    </w:p>
    <w:p w:rsidR="002E04BB" w:rsidRPr="000815EB" w:rsidRDefault="002E04BB" w:rsidP="002E04BB">
      <w:pPr>
        <w:ind w:firstLine="709"/>
        <w:jc w:val="both"/>
        <w:rPr>
          <w:b/>
          <w:i/>
          <w:color w:val="000000"/>
          <w:spacing w:val="-4"/>
          <w:sz w:val="28"/>
          <w:szCs w:val="28"/>
          <w:lang w:val="uk-UA"/>
        </w:rPr>
      </w:pPr>
      <w:r w:rsidRPr="000815EB">
        <w:rPr>
          <w:b/>
          <w:i/>
          <w:color w:val="000000"/>
          <w:spacing w:val="-4"/>
          <w:sz w:val="28"/>
          <w:szCs w:val="28"/>
          <w:lang w:val="uk-UA"/>
        </w:rPr>
        <w:t xml:space="preserve">Залишаються актуальними </w:t>
      </w:r>
      <w:r w:rsidRPr="000815EB">
        <w:rPr>
          <w:b/>
          <w:bCs/>
          <w:i/>
          <w:color w:val="000000"/>
          <w:spacing w:val="-4"/>
          <w:sz w:val="28"/>
          <w:szCs w:val="28"/>
          <w:lang w:val="uk-UA"/>
        </w:rPr>
        <w:t>проектні пропозиції</w:t>
      </w:r>
      <w:r w:rsidRPr="000815EB">
        <w:rPr>
          <w:b/>
          <w:i/>
          <w:color w:val="000000"/>
          <w:spacing w:val="-4"/>
          <w:sz w:val="28"/>
          <w:szCs w:val="28"/>
          <w:lang w:val="uk-UA"/>
        </w:rPr>
        <w:t xml:space="preserve"> щодо залучення міжнародної технічної допомоги на 2018 рік, наразі їх 8.</w:t>
      </w:r>
    </w:p>
    <w:p w:rsidR="002E04BB" w:rsidRPr="000815EB" w:rsidRDefault="002E04BB" w:rsidP="002E04BB">
      <w:pPr>
        <w:ind w:firstLine="709"/>
        <w:jc w:val="both"/>
        <w:rPr>
          <w:b/>
          <w:i/>
          <w:sz w:val="28"/>
          <w:szCs w:val="28"/>
          <w:lang w:val="uk-UA"/>
        </w:rPr>
      </w:pPr>
      <w:bookmarkStart w:id="0" w:name="_GoBack"/>
      <w:bookmarkEnd w:id="0"/>
      <w:r w:rsidRPr="000815EB">
        <w:rPr>
          <w:b/>
          <w:i/>
          <w:sz w:val="28"/>
          <w:szCs w:val="28"/>
          <w:lang w:val="uk-UA"/>
        </w:rPr>
        <w:t>Для участі у конкурсному відборі інвестиційних проектів, що можуть реалізуватися у 2018 році за кошти Державного фонду регіонального розвитку України були подані 18 інвестиційних пропозицій</w:t>
      </w:r>
      <w:r>
        <w:rPr>
          <w:sz w:val="28"/>
          <w:szCs w:val="28"/>
          <w:lang w:val="uk-UA"/>
        </w:rPr>
        <w:t xml:space="preserve"> </w:t>
      </w:r>
      <w:r w:rsidRPr="000815EB">
        <w:rPr>
          <w:b/>
          <w:i/>
          <w:sz w:val="28"/>
          <w:szCs w:val="28"/>
          <w:lang w:val="uk-UA"/>
        </w:rPr>
        <w:t xml:space="preserve">на загальну суму 146 млн. 989,4 </w:t>
      </w:r>
      <w:proofErr w:type="spellStart"/>
      <w:r w:rsidRPr="000815EB">
        <w:rPr>
          <w:b/>
          <w:i/>
          <w:sz w:val="28"/>
          <w:szCs w:val="28"/>
          <w:lang w:val="uk-UA"/>
        </w:rPr>
        <w:t>тис.грн</w:t>
      </w:r>
      <w:proofErr w:type="spellEnd"/>
    </w:p>
    <w:p w:rsidR="002E04BB" w:rsidRPr="000815EB" w:rsidRDefault="002E04BB" w:rsidP="002E04BB">
      <w:pPr>
        <w:ind w:firstLine="709"/>
        <w:jc w:val="both"/>
        <w:rPr>
          <w:b/>
          <w:i/>
          <w:sz w:val="28"/>
          <w:szCs w:val="28"/>
          <w:lang w:val="uk-UA"/>
        </w:rPr>
      </w:pPr>
      <w:r w:rsidRPr="000815EB">
        <w:rPr>
          <w:b/>
          <w:i/>
          <w:sz w:val="28"/>
          <w:szCs w:val="28"/>
          <w:lang w:val="uk-UA"/>
        </w:rPr>
        <w:t xml:space="preserve">Для участі в спільному із ЄІБ проекті «Надзвичайна кредитна програма для відновлення України» було надано до Луганської ОДА низка </w:t>
      </w:r>
      <w:r w:rsidRPr="000815EB">
        <w:rPr>
          <w:b/>
          <w:i/>
          <w:sz w:val="28"/>
          <w:szCs w:val="28"/>
          <w:lang w:val="uk-UA"/>
        </w:rPr>
        <w:lastRenderedPageBreak/>
        <w:t xml:space="preserve">пропозицій. Очікується фінансування за рахунок коштів Європейського інвестиційного банку 19 </w:t>
      </w:r>
      <w:proofErr w:type="spellStart"/>
      <w:r w:rsidRPr="000815EB">
        <w:rPr>
          <w:b/>
          <w:i/>
          <w:sz w:val="28"/>
          <w:szCs w:val="28"/>
          <w:lang w:val="uk-UA"/>
        </w:rPr>
        <w:t>інвестпроектів</w:t>
      </w:r>
      <w:proofErr w:type="spellEnd"/>
      <w:r w:rsidRPr="000815EB">
        <w:rPr>
          <w:b/>
          <w:i/>
          <w:sz w:val="28"/>
          <w:szCs w:val="28"/>
          <w:lang w:val="uk-UA"/>
        </w:rPr>
        <w:t xml:space="preserve"> на загальну суму 59,3 млн. грн.</w:t>
      </w:r>
    </w:p>
    <w:p w:rsidR="002E04BB" w:rsidRPr="000815EB" w:rsidRDefault="002E04BB" w:rsidP="002E04BB">
      <w:pPr>
        <w:ind w:firstLine="709"/>
        <w:jc w:val="both"/>
        <w:rPr>
          <w:sz w:val="28"/>
          <w:szCs w:val="28"/>
          <w:lang w:val="uk-UA"/>
        </w:rPr>
      </w:pPr>
      <w:r>
        <w:rPr>
          <w:b/>
          <w:i/>
          <w:sz w:val="28"/>
          <w:szCs w:val="28"/>
          <w:lang w:val="uk-UA"/>
        </w:rPr>
        <w:t xml:space="preserve">До Пулу 2а </w:t>
      </w:r>
      <w:r w:rsidRPr="000815EB">
        <w:rPr>
          <w:b/>
          <w:i/>
          <w:sz w:val="28"/>
          <w:szCs w:val="28"/>
          <w:lang w:val="uk-UA"/>
        </w:rPr>
        <w:t>увійшли 5 проектів шкіл для реалізації їх у 2018 році в рамках Надзвичайної кредитної програми .</w:t>
      </w:r>
    </w:p>
    <w:p w:rsidR="002E04BB" w:rsidRPr="000815EB" w:rsidRDefault="002E04BB" w:rsidP="002E04BB">
      <w:pPr>
        <w:spacing w:line="264" w:lineRule="auto"/>
        <w:ind w:firstLine="709"/>
        <w:jc w:val="both"/>
        <w:rPr>
          <w:b/>
          <w:i/>
          <w:sz w:val="28"/>
          <w:szCs w:val="28"/>
          <w:u w:val="single"/>
          <w:lang w:val="uk-UA"/>
        </w:rPr>
      </w:pPr>
    </w:p>
    <w:p w:rsidR="002E04BB" w:rsidRPr="000815EB" w:rsidRDefault="002E04BB" w:rsidP="002E04BB">
      <w:pPr>
        <w:spacing w:line="264" w:lineRule="auto"/>
        <w:ind w:firstLine="709"/>
        <w:jc w:val="both"/>
        <w:rPr>
          <w:b/>
          <w:i/>
          <w:sz w:val="28"/>
          <w:szCs w:val="28"/>
          <w:u w:val="single"/>
          <w:lang w:val="uk-UA"/>
        </w:rPr>
      </w:pPr>
      <w:r w:rsidRPr="000815EB">
        <w:rPr>
          <w:b/>
          <w:i/>
          <w:sz w:val="28"/>
          <w:szCs w:val="28"/>
          <w:u w:val="single"/>
          <w:lang w:val="uk-UA"/>
        </w:rPr>
        <w:t>Всього залучено бюджетних коштів та міжнародної технічної допомоги близько 98,8 млн. грн.</w:t>
      </w:r>
    </w:p>
    <w:p w:rsidR="002E04BB" w:rsidRPr="000815EB" w:rsidRDefault="002E04BB" w:rsidP="002E04BB">
      <w:pPr>
        <w:spacing w:line="264" w:lineRule="auto"/>
        <w:ind w:firstLine="709"/>
        <w:jc w:val="both"/>
        <w:rPr>
          <w:b/>
          <w:i/>
          <w:sz w:val="28"/>
          <w:szCs w:val="28"/>
          <w:u w:val="single"/>
          <w:lang w:val="uk-UA"/>
        </w:rPr>
      </w:pPr>
    </w:p>
    <w:p w:rsidR="002E04BB" w:rsidRPr="000815EB" w:rsidRDefault="002E04BB" w:rsidP="002E04BB">
      <w:pPr>
        <w:spacing w:line="264" w:lineRule="auto"/>
        <w:ind w:firstLine="709"/>
        <w:jc w:val="both"/>
        <w:rPr>
          <w:b/>
          <w:i/>
          <w:sz w:val="28"/>
          <w:szCs w:val="28"/>
          <w:u w:val="single"/>
          <w:lang w:val="uk-UA"/>
        </w:rPr>
      </w:pPr>
      <w:r w:rsidRPr="000815EB">
        <w:rPr>
          <w:b/>
          <w:i/>
          <w:sz w:val="28"/>
          <w:szCs w:val="28"/>
          <w:u w:val="single"/>
          <w:lang w:val="uk-UA"/>
        </w:rPr>
        <w:t xml:space="preserve">Зокрема, протягом 2017 </w:t>
      </w:r>
      <w:r w:rsidRPr="000815EB">
        <w:rPr>
          <w:sz w:val="28"/>
          <w:szCs w:val="28"/>
          <w:u w:val="single"/>
          <w:lang w:val="uk-UA"/>
        </w:rPr>
        <w:t xml:space="preserve">року у соціальну сферу </w:t>
      </w:r>
      <w:proofErr w:type="spellStart"/>
      <w:r w:rsidRPr="000815EB">
        <w:rPr>
          <w:sz w:val="28"/>
          <w:szCs w:val="28"/>
          <w:u w:val="single"/>
          <w:lang w:val="uk-UA"/>
        </w:rPr>
        <w:t>Старобільського</w:t>
      </w:r>
      <w:proofErr w:type="spellEnd"/>
      <w:r w:rsidRPr="000815EB">
        <w:rPr>
          <w:sz w:val="28"/>
          <w:szCs w:val="28"/>
          <w:u w:val="single"/>
          <w:lang w:val="uk-UA"/>
        </w:rPr>
        <w:t xml:space="preserve"> району було </w:t>
      </w:r>
      <w:r w:rsidRPr="000815EB">
        <w:rPr>
          <w:b/>
          <w:i/>
          <w:sz w:val="28"/>
          <w:szCs w:val="28"/>
          <w:u w:val="single"/>
          <w:lang w:val="uk-UA"/>
        </w:rPr>
        <w:t>залучено</w:t>
      </w:r>
      <w:r w:rsidRPr="000815EB">
        <w:rPr>
          <w:sz w:val="28"/>
          <w:szCs w:val="28"/>
          <w:u w:val="single"/>
          <w:lang w:val="uk-UA"/>
        </w:rPr>
        <w:t xml:space="preserve"> капітальних інвестицій на загальну суму</w:t>
      </w:r>
      <w:r w:rsidRPr="000815EB">
        <w:rPr>
          <w:b/>
          <w:i/>
          <w:sz w:val="28"/>
          <w:szCs w:val="28"/>
          <w:u w:val="single"/>
          <w:lang w:val="uk-UA"/>
        </w:rPr>
        <w:t xml:space="preserve"> близько 78 млн. 845 тис. грн. бюджетних коштів, з них:</w:t>
      </w:r>
    </w:p>
    <w:p w:rsidR="002E04BB" w:rsidRPr="000815EB" w:rsidRDefault="002E04BB" w:rsidP="002E04BB">
      <w:pPr>
        <w:ind w:firstLine="709"/>
        <w:jc w:val="both"/>
        <w:rPr>
          <w:b/>
          <w:i/>
          <w:sz w:val="28"/>
          <w:szCs w:val="28"/>
          <w:u w:val="single"/>
          <w:lang w:val="uk-UA"/>
        </w:rPr>
      </w:pPr>
    </w:p>
    <w:p w:rsidR="002E04BB" w:rsidRPr="000815EB" w:rsidRDefault="002E04BB" w:rsidP="002E04BB">
      <w:pPr>
        <w:ind w:firstLine="709"/>
        <w:jc w:val="both"/>
        <w:rPr>
          <w:b/>
          <w:i/>
          <w:sz w:val="28"/>
          <w:szCs w:val="28"/>
          <w:lang w:val="uk-UA"/>
        </w:rPr>
      </w:pPr>
      <w:r w:rsidRPr="000815EB">
        <w:rPr>
          <w:b/>
          <w:i/>
          <w:sz w:val="28"/>
          <w:szCs w:val="28"/>
          <w:lang w:val="uk-UA"/>
        </w:rPr>
        <w:t>І. За рахунок державного бюджету</w:t>
      </w:r>
    </w:p>
    <w:p w:rsidR="002E04BB" w:rsidRPr="000815EB" w:rsidRDefault="002E04BB" w:rsidP="002E04BB">
      <w:pPr>
        <w:ind w:firstLine="709"/>
        <w:jc w:val="both"/>
        <w:rPr>
          <w:b/>
          <w:bCs/>
          <w:i/>
          <w:sz w:val="28"/>
          <w:szCs w:val="28"/>
          <w:lang w:val="uk-UA"/>
        </w:rPr>
      </w:pPr>
      <w:r w:rsidRPr="000815EB">
        <w:rPr>
          <w:sz w:val="28"/>
          <w:szCs w:val="28"/>
          <w:lang w:val="uk-UA"/>
        </w:rPr>
        <w:t>– за кошти Державного фонду регіонального розвитку України у 2017</w:t>
      </w:r>
      <w:r>
        <w:rPr>
          <w:sz w:val="28"/>
          <w:szCs w:val="28"/>
          <w:lang w:val="uk-UA"/>
        </w:rPr>
        <w:t> </w:t>
      </w:r>
      <w:r w:rsidRPr="000815EB">
        <w:rPr>
          <w:sz w:val="28"/>
          <w:szCs w:val="28"/>
          <w:lang w:val="uk-UA"/>
        </w:rPr>
        <w:t>році було реалізовано три інвестиційні проекти на загальну суму 14</w:t>
      </w:r>
      <w:r>
        <w:rPr>
          <w:sz w:val="28"/>
          <w:szCs w:val="28"/>
          <w:lang w:val="uk-UA"/>
        </w:rPr>
        <w:t> </w:t>
      </w:r>
      <w:r w:rsidRPr="000815EB">
        <w:rPr>
          <w:sz w:val="28"/>
          <w:szCs w:val="28"/>
          <w:lang w:val="uk-UA"/>
        </w:rPr>
        <w:t>млн. 560,66 тис. грн</w:t>
      </w:r>
      <w:r>
        <w:rPr>
          <w:sz w:val="28"/>
          <w:szCs w:val="28"/>
          <w:lang w:val="uk-UA"/>
        </w:rPr>
        <w:t>.</w:t>
      </w:r>
      <w:r w:rsidRPr="000815EB">
        <w:rPr>
          <w:sz w:val="28"/>
          <w:szCs w:val="28"/>
          <w:lang w:val="uk-UA"/>
        </w:rPr>
        <w:t>, в т. ч.</w:t>
      </w:r>
      <w:r w:rsidRPr="000815EB">
        <w:rPr>
          <w:b/>
          <w:i/>
          <w:sz w:val="28"/>
          <w:szCs w:val="28"/>
          <w:lang w:val="uk-UA"/>
        </w:rPr>
        <w:t xml:space="preserve"> коштів ДФРР – 13 млн. 104,66 тис. грн</w:t>
      </w:r>
      <w:r>
        <w:rPr>
          <w:b/>
          <w:i/>
          <w:sz w:val="28"/>
          <w:szCs w:val="28"/>
          <w:lang w:val="uk-UA"/>
        </w:rPr>
        <w:t>.</w:t>
      </w:r>
      <w:r w:rsidRPr="000815EB">
        <w:rPr>
          <w:b/>
          <w:i/>
          <w:sz w:val="28"/>
          <w:szCs w:val="28"/>
          <w:lang w:val="uk-UA"/>
        </w:rPr>
        <w:t xml:space="preserve">, </w:t>
      </w:r>
      <w:r w:rsidRPr="000815EB">
        <w:rPr>
          <w:sz w:val="28"/>
          <w:szCs w:val="28"/>
          <w:lang w:val="uk-UA"/>
        </w:rPr>
        <w:t xml:space="preserve">коштів місцевих бюджетів – 1 млн. 456,06 тис. грн., з яких </w:t>
      </w:r>
      <w:r w:rsidRPr="000815EB">
        <w:rPr>
          <w:b/>
          <w:i/>
          <w:sz w:val="28"/>
          <w:szCs w:val="28"/>
          <w:lang w:val="uk-UA"/>
        </w:rPr>
        <w:t>освоєно коштів ДФРР на загальну суму 10</w:t>
      </w:r>
      <w:r>
        <w:rPr>
          <w:b/>
          <w:i/>
          <w:sz w:val="28"/>
          <w:szCs w:val="28"/>
          <w:lang w:val="uk-UA"/>
        </w:rPr>
        <w:t xml:space="preserve"> млн.</w:t>
      </w:r>
      <w:r w:rsidRPr="000815EB">
        <w:rPr>
          <w:b/>
          <w:i/>
          <w:sz w:val="28"/>
          <w:szCs w:val="28"/>
          <w:lang w:val="uk-UA"/>
        </w:rPr>
        <w:t xml:space="preserve"> 813,5 тис. грн. </w:t>
      </w:r>
      <w:r w:rsidRPr="000815EB">
        <w:rPr>
          <w:bCs/>
          <w:sz w:val="28"/>
          <w:szCs w:val="28"/>
          <w:lang w:val="uk-UA"/>
        </w:rPr>
        <w:t xml:space="preserve">Фактично </w:t>
      </w:r>
      <w:r w:rsidRPr="000815EB">
        <w:rPr>
          <w:b/>
          <w:bCs/>
          <w:i/>
          <w:sz w:val="28"/>
          <w:szCs w:val="28"/>
          <w:lang w:val="uk-UA"/>
        </w:rPr>
        <w:t>відсоток освоєння коштів ДФРР</w:t>
      </w:r>
      <w:r w:rsidRPr="000815EB">
        <w:rPr>
          <w:bCs/>
          <w:sz w:val="28"/>
          <w:szCs w:val="28"/>
          <w:lang w:val="uk-UA"/>
        </w:rPr>
        <w:t xml:space="preserve"> за мінусом економії коштів внаслідок проведення тендерних процедур</w:t>
      </w:r>
      <w:r w:rsidRPr="000815EB">
        <w:rPr>
          <w:b/>
          <w:bCs/>
          <w:i/>
          <w:sz w:val="28"/>
          <w:szCs w:val="28"/>
          <w:lang w:val="uk-UA"/>
        </w:rPr>
        <w:t xml:space="preserve"> складає 91,8%.</w:t>
      </w:r>
    </w:p>
    <w:p w:rsidR="002E04BB" w:rsidRPr="000815EB" w:rsidRDefault="002E04BB" w:rsidP="002E04BB">
      <w:pPr>
        <w:tabs>
          <w:tab w:val="left" w:pos="560"/>
        </w:tabs>
        <w:ind w:firstLine="709"/>
        <w:jc w:val="both"/>
        <w:rPr>
          <w:b/>
          <w:i/>
          <w:lang w:val="uk-UA"/>
        </w:rPr>
      </w:pPr>
      <w:r w:rsidRPr="000815EB">
        <w:rPr>
          <w:lang w:val="uk-UA"/>
        </w:rPr>
        <w:t xml:space="preserve">– </w:t>
      </w:r>
      <w:r w:rsidRPr="000815EB">
        <w:rPr>
          <w:b/>
          <w:i/>
          <w:sz w:val="28"/>
          <w:szCs w:val="28"/>
          <w:lang w:val="uk-UA"/>
        </w:rPr>
        <w:t>за кошти субвенції на соціально-економічний розвиток:</w:t>
      </w:r>
    </w:p>
    <w:p w:rsidR="002E04BB" w:rsidRPr="000815EB" w:rsidRDefault="002E04BB" w:rsidP="002E04BB">
      <w:pPr>
        <w:ind w:firstLine="709"/>
        <w:jc w:val="both"/>
        <w:rPr>
          <w:sz w:val="28"/>
          <w:szCs w:val="28"/>
          <w:lang w:val="uk-UA"/>
        </w:rPr>
      </w:pPr>
      <w:r w:rsidRPr="000815EB">
        <w:rPr>
          <w:sz w:val="28"/>
          <w:szCs w:val="28"/>
          <w:lang w:val="uk-UA"/>
        </w:rPr>
        <w:t>Розпорядженнями КМУ від 11.05.17р. № 310-р, від 12.07.17р.№ 463-р, від 27.09.17р.№ 689-р, від 6.12.17 р. № 861-р було виділено субвенції на загальну суму 5 млн. 235,0 тис. грн. на підтримку закладів освіти, медичних закладів та будівництво дитячих майданчиків.</w:t>
      </w:r>
    </w:p>
    <w:p w:rsidR="002E04BB" w:rsidRPr="000815EB" w:rsidRDefault="002E04BB" w:rsidP="002E04BB">
      <w:pPr>
        <w:ind w:firstLine="709"/>
        <w:jc w:val="both"/>
        <w:rPr>
          <w:bCs/>
          <w:color w:val="000000"/>
          <w:sz w:val="28"/>
          <w:szCs w:val="28"/>
          <w:lang w:val="uk-UA"/>
        </w:rPr>
      </w:pPr>
      <w:r w:rsidRPr="000815EB">
        <w:rPr>
          <w:bCs/>
          <w:color w:val="000000"/>
          <w:sz w:val="28"/>
          <w:szCs w:val="28"/>
          <w:lang w:val="uk-UA"/>
        </w:rPr>
        <w:t>По 13 проектам роботи закінчені та кошти на загальну суму 4</w:t>
      </w:r>
      <w:r>
        <w:rPr>
          <w:bCs/>
          <w:color w:val="000000"/>
          <w:sz w:val="28"/>
          <w:szCs w:val="28"/>
          <w:lang w:val="en-US"/>
        </w:rPr>
        <w:t> </w:t>
      </w:r>
      <w:r w:rsidRPr="000815EB">
        <w:rPr>
          <w:bCs/>
          <w:color w:val="000000"/>
          <w:sz w:val="28"/>
          <w:szCs w:val="28"/>
          <w:lang w:val="uk-UA"/>
        </w:rPr>
        <w:t>млн.</w:t>
      </w:r>
      <w:r>
        <w:rPr>
          <w:bCs/>
          <w:color w:val="000000"/>
          <w:sz w:val="28"/>
          <w:szCs w:val="28"/>
          <w:lang w:val="uk-UA"/>
        </w:rPr>
        <w:t> </w:t>
      </w:r>
      <w:r w:rsidRPr="000815EB">
        <w:rPr>
          <w:bCs/>
          <w:color w:val="000000"/>
          <w:sz w:val="28"/>
          <w:szCs w:val="28"/>
          <w:lang w:val="uk-UA"/>
        </w:rPr>
        <w:t xml:space="preserve">539,17 тис. грн. </w:t>
      </w:r>
      <w:r w:rsidRPr="000815EB">
        <w:rPr>
          <w:b/>
          <w:bCs/>
          <w:i/>
          <w:color w:val="000000"/>
          <w:sz w:val="28"/>
          <w:szCs w:val="28"/>
          <w:lang w:val="uk-UA"/>
        </w:rPr>
        <w:t xml:space="preserve">були освоєні у 2017 році (у т. ч. кошти субвенції </w:t>
      </w:r>
      <w:r>
        <w:rPr>
          <w:b/>
          <w:bCs/>
          <w:i/>
          <w:color w:val="000000"/>
          <w:sz w:val="28"/>
          <w:szCs w:val="28"/>
          <w:lang w:val="uk-UA"/>
        </w:rPr>
        <w:t>–</w:t>
      </w:r>
      <w:r w:rsidRPr="000815EB">
        <w:rPr>
          <w:b/>
          <w:bCs/>
          <w:i/>
          <w:color w:val="000000"/>
          <w:sz w:val="28"/>
          <w:szCs w:val="28"/>
          <w:lang w:val="uk-UA"/>
        </w:rPr>
        <w:t xml:space="preserve"> 4</w:t>
      </w:r>
      <w:r>
        <w:rPr>
          <w:b/>
          <w:bCs/>
          <w:i/>
          <w:color w:val="000000"/>
          <w:sz w:val="28"/>
          <w:szCs w:val="28"/>
          <w:lang w:val="uk-UA"/>
        </w:rPr>
        <w:t> млн.</w:t>
      </w:r>
      <w:r w:rsidRPr="000815EB">
        <w:rPr>
          <w:b/>
          <w:bCs/>
          <w:i/>
          <w:color w:val="000000"/>
          <w:sz w:val="28"/>
          <w:szCs w:val="28"/>
          <w:lang w:val="uk-UA"/>
        </w:rPr>
        <w:t xml:space="preserve"> 232,1 тис. грн., </w:t>
      </w:r>
      <w:r w:rsidRPr="000815EB">
        <w:rPr>
          <w:bCs/>
          <w:color w:val="000000"/>
          <w:sz w:val="28"/>
          <w:szCs w:val="28"/>
          <w:lang w:val="uk-UA"/>
        </w:rPr>
        <w:t>кошти місцевого бюджету – 307,07 тис. грн.).</w:t>
      </w:r>
    </w:p>
    <w:p w:rsidR="002E04BB" w:rsidRPr="000815EB" w:rsidRDefault="002E04BB" w:rsidP="002E04BB">
      <w:pPr>
        <w:ind w:firstLine="709"/>
        <w:jc w:val="both"/>
        <w:rPr>
          <w:bCs/>
          <w:color w:val="000000"/>
          <w:sz w:val="28"/>
          <w:szCs w:val="28"/>
          <w:lang w:val="uk-UA"/>
        </w:rPr>
      </w:pPr>
      <w:r w:rsidRPr="000815EB">
        <w:rPr>
          <w:b/>
          <w:bCs/>
          <w:i/>
          <w:color w:val="000000"/>
          <w:sz w:val="28"/>
          <w:szCs w:val="28"/>
          <w:lang w:val="uk-UA"/>
        </w:rPr>
        <w:t xml:space="preserve">По 4 проектам, на які кошти у розмірі 900 тис. грн. </w:t>
      </w:r>
      <w:r w:rsidRPr="000815EB">
        <w:rPr>
          <w:bCs/>
          <w:color w:val="000000"/>
          <w:sz w:val="28"/>
          <w:szCs w:val="28"/>
          <w:lang w:val="uk-UA"/>
        </w:rPr>
        <w:t>були виділені розпорядженням КМУ від 6 грудня 2017 р. № 861-р проведення робіт та</w:t>
      </w:r>
      <w:r w:rsidRPr="000815EB">
        <w:rPr>
          <w:b/>
          <w:bCs/>
          <w:i/>
          <w:color w:val="000000"/>
          <w:sz w:val="28"/>
          <w:szCs w:val="28"/>
          <w:lang w:val="uk-UA"/>
        </w:rPr>
        <w:t xml:space="preserve"> освоєння коштів планується у 2018 році, </w:t>
      </w:r>
      <w:r w:rsidRPr="000815EB">
        <w:rPr>
          <w:bCs/>
          <w:color w:val="000000"/>
          <w:sz w:val="28"/>
          <w:szCs w:val="28"/>
          <w:lang w:val="uk-UA"/>
        </w:rPr>
        <w:t xml:space="preserve">оскільки кошти надійшли наприкінці бюджетного року. </w:t>
      </w:r>
    </w:p>
    <w:p w:rsidR="002E04BB" w:rsidRPr="000815EB" w:rsidRDefault="002E04BB" w:rsidP="002E04BB">
      <w:pPr>
        <w:ind w:firstLine="709"/>
        <w:jc w:val="both"/>
        <w:rPr>
          <w:bCs/>
          <w:color w:val="000000"/>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ІІ. За рахунок коштів обласного бюджету </w:t>
      </w:r>
    </w:p>
    <w:p w:rsidR="002E04BB" w:rsidRPr="000815EB" w:rsidRDefault="002E04BB" w:rsidP="002E04BB">
      <w:pPr>
        <w:ind w:firstLine="709"/>
        <w:jc w:val="both"/>
        <w:rPr>
          <w:sz w:val="28"/>
          <w:szCs w:val="28"/>
          <w:lang w:val="uk-UA"/>
        </w:rPr>
      </w:pPr>
      <w:r w:rsidRPr="000815EB">
        <w:rPr>
          <w:sz w:val="28"/>
          <w:szCs w:val="28"/>
          <w:lang w:val="uk-UA"/>
        </w:rPr>
        <w:t>Згідно розпорядження голови обласної державної адміністрації № 191 від 29.03.2017 року, передбачена була реалізація проектів на загальну суму 31 млн. 740,7 тис. грн., з яких</w:t>
      </w:r>
      <w:r w:rsidRPr="000815EB">
        <w:rPr>
          <w:b/>
          <w:i/>
          <w:sz w:val="28"/>
          <w:szCs w:val="28"/>
          <w:lang w:val="uk-UA"/>
        </w:rPr>
        <w:t xml:space="preserve"> у 2017 році було освоєно близько 21 млн. 336,04 тис. грн. </w:t>
      </w:r>
      <w:r w:rsidRPr="000815EB">
        <w:rPr>
          <w:sz w:val="28"/>
          <w:szCs w:val="28"/>
          <w:lang w:val="uk-UA"/>
        </w:rPr>
        <w:t>Розпорядниками коштів є Департамент житлово-комунального господарства, Департамент регіонального розвитку, промисловості, інфра</w:t>
      </w:r>
      <w:r>
        <w:rPr>
          <w:sz w:val="28"/>
          <w:szCs w:val="28"/>
          <w:lang w:val="uk-UA"/>
        </w:rPr>
        <w:t>структури та енергозбереження й</w:t>
      </w:r>
      <w:r w:rsidRPr="000815EB">
        <w:rPr>
          <w:sz w:val="28"/>
          <w:szCs w:val="28"/>
          <w:lang w:val="uk-UA"/>
        </w:rPr>
        <w:t xml:space="preserve"> Управління капітального будівництва облдержадміністрації.</w:t>
      </w:r>
    </w:p>
    <w:p w:rsidR="002E04BB" w:rsidRPr="000815EB" w:rsidRDefault="002E04BB" w:rsidP="002E04BB">
      <w:pPr>
        <w:ind w:firstLine="709"/>
        <w:jc w:val="both"/>
        <w:rPr>
          <w:sz w:val="28"/>
          <w:szCs w:val="28"/>
          <w:lang w:val="uk-UA"/>
        </w:rPr>
      </w:pPr>
    </w:p>
    <w:p w:rsidR="002E04BB" w:rsidRPr="000815EB" w:rsidRDefault="002E04BB" w:rsidP="002E04BB">
      <w:pPr>
        <w:spacing w:line="264" w:lineRule="auto"/>
        <w:ind w:firstLine="709"/>
        <w:jc w:val="both"/>
        <w:rPr>
          <w:b/>
          <w:lang w:val="uk-UA"/>
        </w:rPr>
      </w:pPr>
      <w:r w:rsidRPr="000815EB">
        <w:rPr>
          <w:b/>
          <w:i/>
          <w:sz w:val="28"/>
          <w:szCs w:val="28"/>
          <w:lang w:val="uk-UA"/>
        </w:rPr>
        <w:t>ІІІ. За рахунок коштів районного бюджету</w:t>
      </w:r>
      <w:r w:rsidRPr="000815EB">
        <w:rPr>
          <w:b/>
          <w:sz w:val="28"/>
          <w:szCs w:val="28"/>
          <w:lang w:val="uk-UA"/>
        </w:rPr>
        <w:t xml:space="preserve"> </w:t>
      </w:r>
      <w:r w:rsidRPr="000815EB">
        <w:rPr>
          <w:b/>
          <w:lang w:val="uk-UA"/>
        </w:rPr>
        <w:t>(з урахуванням субвенції з державного та обласного бюджету)</w:t>
      </w:r>
    </w:p>
    <w:p w:rsidR="002E04BB" w:rsidRPr="000815EB" w:rsidRDefault="002E04BB" w:rsidP="002E04BB">
      <w:pPr>
        <w:spacing w:line="264" w:lineRule="auto"/>
        <w:ind w:firstLine="709"/>
        <w:jc w:val="both"/>
        <w:rPr>
          <w:sz w:val="28"/>
          <w:szCs w:val="28"/>
          <w:lang w:val="uk-UA"/>
        </w:rPr>
      </w:pPr>
      <w:r w:rsidRPr="000815EB">
        <w:rPr>
          <w:sz w:val="28"/>
          <w:szCs w:val="28"/>
          <w:lang w:val="uk-UA"/>
        </w:rPr>
        <w:lastRenderedPageBreak/>
        <w:t xml:space="preserve">Загалом на капітальні видатки по іншим коштам спеціального фонду районного бюджету (бюджету розвитку) у 2017 році було виділено </w:t>
      </w:r>
      <w:r w:rsidRPr="000815EB">
        <w:rPr>
          <w:bCs/>
          <w:sz w:val="28"/>
          <w:szCs w:val="28"/>
          <w:lang w:val="uk-UA"/>
        </w:rPr>
        <w:t>45</w:t>
      </w:r>
      <w:r>
        <w:rPr>
          <w:bCs/>
          <w:sz w:val="28"/>
          <w:szCs w:val="28"/>
          <w:lang w:val="uk-UA"/>
        </w:rPr>
        <w:t> </w:t>
      </w:r>
      <w:r w:rsidRPr="000815EB">
        <w:rPr>
          <w:bCs/>
          <w:sz w:val="28"/>
          <w:szCs w:val="28"/>
          <w:lang w:val="uk-UA"/>
        </w:rPr>
        <w:t>млн.</w:t>
      </w:r>
      <w:r>
        <w:rPr>
          <w:bCs/>
          <w:sz w:val="28"/>
          <w:szCs w:val="28"/>
          <w:lang w:val="uk-UA"/>
        </w:rPr>
        <w:t> </w:t>
      </w:r>
      <w:r w:rsidRPr="000815EB">
        <w:rPr>
          <w:bCs/>
          <w:sz w:val="28"/>
          <w:szCs w:val="28"/>
          <w:lang w:val="uk-UA"/>
        </w:rPr>
        <w:t>936, 9 </w:t>
      </w:r>
      <w:r w:rsidRPr="000815EB">
        <w:rPr>
          <w:sz w:val="28"/>
          <w:szCs w:val="28"/>
          <w:lang w:val="uk-UA"/>
        </w:rPr>
        <w:t xml:space="preserve">тис. грн., з них </w:t>
      </w:r>
      <w:r w:rsidRPr="000815EB">
        <w:rPr>
          <w:b/>
          <w:i/>
          <w:sz w:val="28"/>
          <w:szCs w:val="28"/>
          <w:lang w:val="uk-UA"/>
        </w:rPr>
        <w:t>фактично витрачено</w:t>
      </w:r>
      <w:r w:rsidRPr="000815EB">
        <w:rPr>
          <w:sz w:val="28"/>
          <w:szCs w:val="28"/>
          <w:lang w:val="uk-UA"/>
        </w:rPr>
        <w:t xml:space="preserve"> </w:t>
      </w:r>
      <w:r w:rsidRPr="000815EB">
        <w:rPr>
          <w:b/>
          <w:i/>
          <w:sz w:val="28"/>
          <w:szCs w:val="28"/>
          <w:lang w:val="uk-UA"/>
        </w:rPr>
        <w:t>34 млн. 878,5 тис. грн</w:t>
      </w:r>
      <w:r w:rsidRPr="000815EB">
        <w:rPr>
          <w:sz w:val="28"/>
          <w:szCs w:val="28"/>
          <w:lang w:val="uk-UA"/>
        </w:rPr>
        <w:t>. в т. ч. на:</w:t>
      </w:r>
    </w:p>
    <w:p w:rsidR="002E04BB" w:rsidRPr="000815EB" w:rsidRDefault="002E04BB" w:rsidP="002E04BB">
      <w:pPr>
        <w:ind w:firstLine="709"/>
        <w:jc w:val="both"/>
        <w:rPr>
          <w:lang w:val="uk-UA"/>
        </w:rPr>
      </w:pPr>
      <w:r w:rsidRPr="000815EB">
        <w:rPr>
          <w:sz w:val="28"/>
          <w:szCs w:val="28"/>
          <w:lang w:val="uk-UA"/>
        </w:rPr>
        <w:t xml:space="preserve">– </w:t>
      </w:r>
      <w:r w:rsidRPr="000815EB">
        <w:rPr>
          <w:b/>
          <w:sz w:val="28"/>
          <w:szCs w:val="28"/>
          <w:u w:val="single"/>
          <w:lang w:val="uk-UA"/>
        </w:rPr>
        <w:t xml:space="preserve">освіту </w:t>
      </w:r>
      <w:r w:rsidRPr="000815EB">
        <w:rPr>
          <w:sz w:val="28"/>
          <w:szCs w:val="28"/>
          <w:lang w:val="uk-UA"/>
        </w:rPr>
        <w:t xml:space="preserve">загалом було освоєно </w:t>
      </w:r>
      <w:r w:rsidRPr="000815EB">
        <w:rPr>
          <w:b/>
          <w:sz w:val="28"/>
          <w:szCs w:val="28"/>
          <w:u w:val="single"/>
          <w:lang w:val="uk-UA"/>
        </w:rPr>
        <w:t>13 млн. 127 тис. грн.</w:t>
      </w:r>
      <w:r>
        <w:rPr>
          <w:sz w:val="28"/>
          <w:szCs w:val="28"/>
          <w:lang w:val="uk-UA"/>
        </w:rPr>
        <w:t>, щ</w:t>
      </w:r>
      <w:r w:rsidRPr="000815EB">
        <w:rPr>
          <w:sz w:val="28"/>
          <w:szCs w:val="28"/>
          <w:lang w:val="uk-UA"/>
        </w:rPr>
        <w:t>о складає 94,2% від передбаченого, не освоєно та повернуто до районного бюджету – 811,7 тис. грн.</w:t>
      </w:r>
    </w:p>
    <w:p w:rsidR="002E04BB" w:rsidRPr="000815EB" w:rsidRDefault="002E04BB" w:rsidP="002E04BB">
      <w:pPr>
        <w:ind w:firstLine="709"/>
        <w:jc w:val="both"/>
        <w:rPr>
          <w:sz w:val="28"/>
          <w:szCs w:val="28"/>
          <w:lang w:val="uk-UA"/>
        </w:rPr>
      </w:pPr>
      <w:r w:rsidRPr="000815EB">
        <w:rPr>
          <w:sz w:val="28"/>
          <w:szCs w:val="28"/>
          <w:lang w:val="uk-UA"/>
        </w:rPr>
        <w:t xml:space="preserve">– </w:t>
      </w:r>
      <w:r w:rsidRPr="000815EB">
        <w:rPr>
          <w:b/>
          <w:sz w:val="28"/>
          <w:szCs w:val="28"/>
          <w:u w:val="single"/>
          <w:lang w:val="uk-UA"/>
        </w:rPr>
        <w:t>охорону здоров'я</w:t>
      </w:r>
      <w:r w:rsidRPr="000815EB">
        <w:rPr>
          <w:sz w:val="28"/>
          <w:szCs w:val="28"/>
          <w:lang w:val="uk-UA"/>
        </w:rPr>
        <w:t xml:space="preserve"> загалом було освоєно </w:t>
      </w:r>
      <w:r w:rsidRPr="000815EB">
        <w:rPr>
          <w:b/>
          <w:sz w:val="28"/>
          <w:szCs w:val="28"/>
          <w:u w:val="single"/>
          <w:lang w:val="uk-UA"/>
        </w:rPr>
        <w:t>11 млн. 587,8 тис. грн.</w:t>
      </w:r>
      <w:r>
        <w:rPr>
          <w:sz w:val="28"/>
          <w:szCs w:val="28"/>
          <w:lang w:val="uk-UA"/>
        </w:rPr>
        <w:t>, щ</w:t>
      </w:r>
      <w:r w:rsidRPr="000815EB">
        <w:rPr>
          <w:sz w:val="28"/>
          <w:szCs w:val="28"/>
          <w:lang w:val="uk-UA"/>
        </w:rPr>
        <w:t>о складає 92,8% від передбаченого, не освоєно та повернуто до районного бюджету – 808,9 тис. грн.</w:t>
      </w:r>
    </w:p>
    <w:p w:rsidR="002E04BB" w:rsidRPr="000815EB" w:rsidRDefault="002E04BB" w:rsidP="002E04BB">
      <w:pPr>
        <w:ind w:firstLine="709"/>
        <w:jc w:val="both"/>
        <w:rPr>
          <w:sz w:val="28"/>
          <w:szCs w:val="28"/>
          <w:lang w:val="uk-UA"/>
        </w:rPr>
      </w:pPr>
      <w:r w:rsidRPr="000815EB">
        <w:rPr>
          <w:lang w:val="uk-UA"/>
        </w:rPr>
        <w:t xml:space="preserve">– </w:t>
      </w:r>
      <w:r w:rsidRPr="000815EB">
        <w:rPr>
          <w:b/>
          <w:sz w:val="28"/>
          <w:szCs w:val="28"/>
          <w:u w:val="single"/>
          <w:lang w:val="uk-UA"/>
        </w:rPr>
        <w:t>культуру і мистецтво</w:t>
      </w:r>
      <w:r w:rsidRPr="000815EB">
        <w:rPr>
          <w:sz w:val="28"/>
          <w:szCs w:val="28"/>
          <w:lang w:val="uk-UA"/>
        </w:rPr>
        <w:t xml:space="preserve"> загалом було освоєно </w:t>
      </w:r>
      <w:r w:rsidRPr="000815EB">
        <w:rPr>
          <w:b/>
          <w:sz w:val="28"/>
          <w:szCs w:val="28"/>
          <w:u w:val="single"/>
          <w:lang w:val="uk-UA"/>
        </w:rPr>
        <w:t>4 млн. 622,4 тис. грн.</w:t>
      </w:r>
      <w:r>
        <w:rPr>
          <w:sz w:val="28"/>
          <w:szCs w:val="28"/>
          <w:lang w:val="uk-UA"/>
        </w:rPr>
        <w:t>, щ</w:t>
      </w:r>
      <w:r w:rsidRPr="000815EB">
        <w:rPr>
          <w:sz w:val="28"/>
          <w:szCs w:val="28"/>
          <w:lang w:val="uk-UA"/>
        </w:rPr>
        <w:t>о складає 97,4% від передбаченого, не освоєно та повернуто до районного бюджету – 121,5 тис. грн.</w:t>
      </w:r>
    </w:p>
    <w:p w:rsidR="002E04BB" w:rsidRPr="000815EB" w:rsidRDefault="002E04BB" w:rsidP="002E04BB">
      <w:pPr>
        <w:ind w:firstLine="709"/>
        <w:jc w:val="both"/>
        <w:rPr>
          <w:sz w:val="28"/>
          <w:szCs w:val="28"/>
          <w:lang w:val="uk-UA"/>
        </w:rPr>
      </w:pPr>
      <w:r w:rsidRPr="000815EB">
        <w:rPr>
          <w:sz w:val="28"/>
          <w:szCs w:val="28"/>
          <w:u w:val="single"/>
          <w:lang w:val="uk-UA"/>
        </w:rPr>
        <w:t xml:space="preserve">– </w:t>
      </w:r>
      <w:r w:rsidRPr="000815EB">
        <w:rPr>
          <w:b/>
          <w:sz w:val="28"/>
          <w:szCs w:val="28"/>
          <w:u w:val="single"/>
          <w:lang w:val="uk-UA"/>
        </w:rPr>
        <w:t>соціальний захист та соціальне забезпечення</w:t>
      </w:r>
      <w:r w:rsidRPr="000815EB">
        <w:rPr>
          <w:sz w:val="28"/>
          <w:szCs w:val="28"/>
          <w:lang w:val="uk-UA"/>
        </w:rPr>
        <w:t xml:space="preserve"> кошти освоєні у повному обсязі – </w:t>
      </w:r>
      <w:r w:rsidRPr="000815EB">
        <w:rPr>
          <w:b/>
          <w:sz w:val="28"/>
          <w:szCs w:val="28"/>
          <w:u w:val="single"/>
          <w:lang w:val="uk-UA"/>
        </w:rPr>
        <w:t xml:space="preserve">247,0 тис. грн., </w:t>
      </w:r>
      <w:r w:rsidRPr="000815EB">
        <w:rPr>
          <w:sz w:val="28"/>
          <w:szCs w:val="28"/>
          <w:lang w:val="uk-UA"/>
        </w:rPr>
        <w:t xml:space="preserve"> що складає 100% від передбаченого</w:t>
      </w:r>
    </w:p>
    <w:p w:rsidR="002E04BB" w:rsidRPr="000815EB" w:rsidRDefault="002E04BB" w:rsidP="002E04BB">
      <w:pPr>
        <w:ind w:firstLine="709"/>
        <w:jc w:val="both"/>
        <w:rPr>
          <w:sz w:val="28"/>
          <w:szCs w:val="28"/>
          <w:lang w:val="uk-UA"/>
        </w:rPr>
      </w:pPr>
      <w:r w:rsidRPr="000815EB">
        <w:rPr>
          <w:sz w:val="28"/>
          <w:szCs w:val="28"/>
          <w:lang w:val="uk-UA"/>
        </w:rPr>
        <w:t xml:space="preserve">– </w:t>
      </w:r>
      <w:r w:rsidRPr="000815EB">
        <w:rPr>
          <w:b/>
          <w:sz w:val="28"/>
          <w:szCs w:val="28"/>
          <w:u w:val="single"/>
          <w:lang w:val="uk-UA"/>
        </w:rPr>
        <w:t xml:space="preserve">фізкультуру і спорт </w:t>
      </w:r>
      <w:r w:rsidRPr="000815EB">
        <w:rPr>
          <w:sz w:val="28"/>
          <w:szCs w:val="28"/>
          <w:lang w:val="uk-UA"/>
        </w:rPr>
        <w:t xml:space="preserve"> загалом було освоєно – </w:t>
      </w:r>
      <w:r w:rsidRPr="000815EB">
        <w:rPr>
          <w:b/>
          <w:sz w:val="28"/>
          <w:szCs w:val="28"/>
          <w:u w:val="single"/>
          <w:lang w:val="uk-UA"/>
        </w:rPr>
        <w:t xml:space="preserve">3 млн. 085,3 тис. грн., </w:t>
      </w:r>
      <w:r>
        <w:rPr>
          <w:sz w:val="28"/>
          <w:szCs w:val="28"/>
          <w:lang w:val="uk-UA"/>
        </w:rPr>
        <w:t xml:space="preserve"> щ</w:t>
      </w:r>
      <w:r w:rsidRPr="000815EB">
        <w:rPr>
          <w:sz w:val="28"/>
          <w:szCs w:val="28"/>
          <w:lang w:val="uk-UA"/>
        </w:rPr>
        <w:t>о складає 96% від передбаченого, не освоєно та повернуто до районного бюджету – 98,02 тис. грн.</w:t>
      </w:r>
    </w:p>
    <w:p w:rsidR="002E04BB" w:rsidRPr="000815EB" w:rsidRDefault="002E04BB" w:rsidP="002E04BB">
      <w:pPr>
        <w:spacing w:line="264" w:lineRule="auto"/>
        <w:ind w:firstLine="709"/>
        <w:jc w:val="both"/>
        <w:rPr>
          <w:sz w:val="28"/>
          <w:szCs w:val="28"/>
          <w:lang w:val="uk-UA"/>
        </w:rPr>
      </w:pPr>
      <w:r w:rsidRPr="000815EB">
        <w:rPr>
          <w:sz w:val="28"/>
          <w:szCs w:val="28"/>
          <w:lang w:val="uk-UA"/>
        </w:rPr>
        <w:t xml:space="preserve">– </w:t>
      </w:r>
      <w:r w:rsidRPr="000815EB">
        <w:rPr>
          <w:b/>
          <w:sz w:val="28"/>
          <w:szCs w:val="28"/>
          <w:u w:val="single"/>
          <w:lang w:val="uk-UA"/>
        </w:rPr>
        <w:t>державне управління</w:t>
      </w:r>
      <w:r w:rsidRPr="000815EB">
        <w:rPr>
          <w:sz w:val="28"/>
          <w:szCs w:val="28"/>
          <w:lang w:val="uk-UA"/>
        </w:rPr>
        <w:t xml:space="preserve"> загалом було освоєно – </w:t>
      </w:r>
      <w:r w:rsidRPr="000815EB">
        <w:rPr>
          <w:b/>
          <w:sz w:val="28"/>
          <w:szCs w:val="28"/>
          <w:u w:val="single"/>
          <w:lang w:val="uk-UA"/>
        </w:rPr>
        <w:t>925,21 тис. грн. (</w:t>
      </w:r>
      <w:r w:rsidRPr="000815EB">
        <w:rPr>
          <w:b/>
          <w:u w:val="single"/>
          <w:lang w:val="uk-UA"/>
        </w:rPr>
        <w:t xml:space="preserve">Капітальний ремонт </w:t>
      </w:r>
      <w:proofErr w:type="spellStart"/>
      <w:r w:rsidRPr="000815EB">
        <w:rPr>
          <w:b/>
          <w:u w:val="single"/>
          <w:lang w:val="uk-UA"/>
        </w:rPr>
        <w:t>адмінбудівлі</w:t>
      </w:r>
      <w:proofErr w:type="spellEnd"/>
      <w:r w:rsidRPr="000815EB">
        <w:rPr>
          <w:b/>
          <w:u w:val="single"/>
          <w:lang w:val="uk-UA"/>
        </w:rPr>
        <w:t xml:space="preserve"> районної ради за 4 проектами</w:t>
      </w:r>
      <w:r w:rsidRPr="000815EB">
        <w:rPr>
          <w:b/>
          <w:sz w:val="28"/>
          <w:szCs w:val="28"/>
          <w:u w:val="single"/>
          <w:lang w:val="uk-UA"/>
        </w:rPr>
        <w:t xml:space="preserve">), </w:t>
      </w:r>
      <w:r>
        <w:rPr>
          <w:sz w:val="28"/>
          <w:szCs w:val="28"/>
          <w:lang w:val="uk-UA"/>
        </w:rPr>
        <w:t xml:space="preserve"> щ</w:t>
      </w:r>
      <w:r w:rsidRPr="000815EB">
        <w:rPr>
          <w:sz w:val="28"/>
          <w:szCs w:val="28"/>
          <w:lang w:val="uk-UA"/>
        </w:rPr>
        <w:t>о складає 88,4% від передбаченого, не освоєно та повернуто до районного бюджету – 124,1 тис. грн.</w:t>
      </w:r>
    </w:p>
    <w:p w:rsidR="002E04BB" w:rsidRPr="000815EB" w:rsidRDefault="002E04BB" w:rsidP="002E04BB">
      <w:pPr>
        <w:ind w:firstLine="709"/>
        <w:jc w:val="both"/>
        <w:rPr>
          <w:b/>
          <w:sz w:val="28"/>
          <w:szCs w:val="28"/>
          <w:lang w:val="uk-UA"/>
        </w:rPr>
      </w:pPr>
      <w:r w:rsidRPr="000815EB">
        <w:rPr>
          <w:sz w:val="28"/>
          <w:szCs w:val="28"/>
          <w:lang w:val="uk-UA"/>
        </w:rPr>
        <w:t xml:space="preserve">– </w:t>
      </w:r>
      <w:r w:rsidRPr="000815EB">
        <w:rPr>
          <w:b/>
          <w:sz w:val="28"/>
          <w:szCs w:val="28"/>
          <w:u w:val="single"/>
          <w:lang w:val="uk-UA"/>
        </w:rPr>
        <w:t>інші видатки</w:t>
      </w:r>
      <w:r w:rsidRPr="000815EB">
        <w:rPr>
          <w:sz w:val="28"/>
          <w:szCs w:val="28"/>
          <w:lang w:val="uk-UA"/>
        </w:rPr>
        <w:t xml:space="preserve"> (інші субвенції) – </w:t>
      </w:r>
      <w:r w:rsidRPr="000815EB">
        <w:rPr>
          <w:b/>
          <w:sz w:val="28"/>
          <w:szCs w:val="28"/>
          <w:lang w:val="uk-UA"/>
        </w:rPr>
        <w:t>1 млн. 233,8 тис. грн.</w:t>
      </w:r>
    </w:p>
    <w:p w:rsidR="002E04BB" w:rsidRPr="000815EB" w:rsidRDefault="002E04BB" w:rsidP="002E04BB">
      <w:pPr>
        <w:ind w:firstLine="709"/>
        <w:jc w:val="both"/>
        <w:rPr>
          <w:b/>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ІV. За рахунок коштів міського бюджету м. </w:t>
      </w:r>
      <w:proofErr w:type="spellStart"/>
      <w:r w:rsidRPr="000815EB">
        <w:rPr>
          <w:b/>
          <w:i/>
          <w:sz w:val="28"/>
          <w:szCs w:val="28"/>
          <w:lang w:val="uk-UA"/>
        </w:rPr>
        <w:t>Старобільськ</w:t>
      </w:r>
      <w:proofErr w:type="spellEnd"/>
      <w:r w:rsidRPr="000815EB">
        <w:rPr>
          <w:b/>
          <w:i/>
          <w:sz w:val="28"/>
          <w:szCs w:val="28"/>
          <w:lang w:val="uk-UA"/>
        </w:rPr>
        <w:t xml:space="preserve"> у 2017 році було освоєно коштів на загальну суму 11 млн. 818,2 тис. грн.</w:t>
      </w:r>
    </w:p>
    <w:p w:rsidR="002E04BB" w:rsidRPr="000815EB" w:rsidRDefault="002E04BB" w:rsidP="002E04BB">
      <w:pPr>
        <w:ind w:firstLine="709"/>
        <w:jc w:val="both"/>
        <w:rPr>
          <w:b/>
          <w:i/>
          <w:sz w:val="28"/>
          <w:szCs w:val="28"/>
          <w:lang w:val="uk-UA"/>
        </w:rPr>
      </w:pPr>
    </w:p>
    <w:p w:rsidR="002E04BB" w:rsidRPr="000815EB" w:rsidRDefault="002E04BB" w:rsidP="002E04BB">
      <w:pPr>
        <w:ind w:firstLine="709"/>
        <w:jc w:val="both"/>
        <w:rPr>
          <w:sz w:val="28"/>
          <w:szCs w:val="28"/>
          <w:lang w:val="uk-UA"/>
        </w:rPr>
      </w:pPr>
      <w:r>
        <w:rPr>
          <w:b/>
          <w:bCs/>
          <w:i/>
          <w:iCs/>
          <w:sz w:val="28"/>
          <w:szCs w:val="28"/>
          <w:shd w:val="clear" w:color="auto" w:fill="FFFFFF"/>
          <w:lang w:val="uk-UA"/>
        </w:rPr>
        <w:t>В рамках</w:t>
      </w:r>
      <w:r w:rsidRPr="000815EB">
        <w:rPr>
          <w:b/>
          <w:bCs/>
          <w:i/>
          <w:iCs/>
          <w:sz w:val="28"/>
          <w:szCs w:val="28"/>
          <w:shd w:val="clear" w:color="auto" w:fill="FFFFFF"/>
          <w:lang w:val="uk-UA"/>
        </w:rPr>
        <w:t xml:space="preserve"> міжнародн</w:t>
      </w:r>
      <w:r>
        <w:rPr>
          <w:b/>
          <w:bCs/>
          <w:i/>
          <w:iCs/>
          <w:sz w:val="28"/>
          <w:szCs w:val="28"/>
          <w:shd w:val="clear" w:color="auto" w:fill="FFFFFF"/>
          <w:lang w:val="uk-UA"/>
        </w:rPr>
        <w:t>ого</w:t>
      </w:r>
      <w:r w:rsidRPr="000815EB">
        <w:rPr>
          <w:b/>
          <w:bCs/>
          <w:i/>
          <w:iCs/>
          <w:sz w:val="28"/>
          <w:szCs w:val="28"/>
          <w:shd w:val="clear" w:color="auto" w:fill="FFFFFF"/>
          <w:lang w:val="uk-UA"/>
        </w:rPr>
        <w:t xml:space="preserve"> партнер</w:t>
      </w:r>
      <w:r>
        <w:rPr>
          <w:b/>
          <w:bCs/>
          <w:i/>
          <w:iCs/>
          <w:sz w:val="28"/>
          <w:szCs w:val="28"/>
          <w:shd w:val="clear" w:color="auto" w:fill="FFFFFF"/>
          <w:lang w:val="uk-UA"/>
        </w:rPr>
        <w:t>ства</w:t>
      </w:r>
      <w:r w:rsidRPr="000815EB">
        <w:rPr>
          <w:b/>
          <w:bCs/>
          <w:i/>
          <w:iCs/>
          <w:sz w:val="28"/>
          <w:szCs w:val="28"/>
          <w:shd w:val="clear" w:color="auto" w:fill="FFFFFF"/>
          <w:lang w:val="uk-UA"/>
        </w:rPr>
        <w:t xml:space="preserve"> </w:t>
      </w:r>
      <w:r>
        <w:rPr>
          <w:sz w:val="28"/>
          <w:szCs w:val="28"/>
          <w:lang w:val="uk-UA"/>
        </w:rPr>
        <w:t xml:space="preserve">на сьогодні йде </w:t>
      </w:r>
      <w:r w:rsidRPr="007C1296">
        <w:rPr>
          <w:b/>
          <w:bCs/>
          <w:i/>
          <w:iCs/>
          <w:sz w:val="28"/>
          <w:szCs w:val="28"/>
          <w:shd w:val="clear" w:color="auto" w:fill="FFFFFF"/>
          <w:lang w:val="uk-UA"/>
        </w:rPr>
        <w:t>с</w:t>
      </w:r>
      <w:r w:rsidRPr="000815EB">
        <w:rPr>
          <w:b/>
          <w:bCs/>
          <w:i/>
          <w:iCs/>
          <w:sz w:val="28"/>
          <w:szCs w:val="28"/>
          <w:shd w:val="clear" w:color="auto" w:fill="FFFFFF"/>
          <w:lang w:val="uk-UA"/>
        </w:rPr>
        <w:t>півпраця райдержадміністрації</w:t>
      </w:r>
      <w:r>
        <w:rPr>
          <w:b/>
          <w:bCs/>
          <w:i/>
          <w:iCs/>
          <w:sz w:val="28"/>
          <w:szCs w:val="28"/>
          <w:shd w:val="clear" w:color="auto" w:fill="FFFFFF"/>
          <w:lang w:val="uk-UA"/>
        </w:rPr>
        <w:t xml:space="preserve"> з</w:t>
      </w:r>
      <w:r w:rsidRPr="000815EB">
        <w:rPr>
          <w:sz w:val="28"/>
          <w:szCs w:val="28"/>
          <w:lang w:val="uk-UA"/>
        </w:rPr>
        <w:t xml:space="preserve"> більш ніж 20 проектами та програмами.</w:t>
      </w:r>
    </w:p>
    <w:p w:rsidR="002E04BB" w:rsidRPr="000815EB" w:rsidRDefault="002E04BB" w:rsidP="002E04BB">
      <w:pPr>
        <w:ind w:firstLine="709"/>
        <w:jc w:val="both"/>
        <w:rPr>
          <w:b/>
          <w:bCs/>
          <w:sz w:val="28"/>
          <w:szCs w:val="28"/>
          <w:u w:val="single"/>
          <w:lang w:val="uk-UA"/>
        </w:rPr>
      </w:pPr>
      <w:r w:rsidRPr="000815EB">
        <w:rPr>
          <w:b/>
          <w:i/>
          <w:sz w:val="28"/>
          <w:szCs w:val="28"/>
          <w:u w:val="single"/>
          <w:lang w:val="uk-UA"/>
        </w:rPr>
        <w:t xml:space="preserve">За 2017 </w:t>
      </w:r>
      <w:r>
        <w:rPr>
          <w:b/>
          <w:i/>
          <w:sz w:val="28"/>
          <w:szCs w:val="28"/>
          <w:u w:val="single"/>
          <w:lang w:val="uk-UA"/>
        </w:rPr>
        <w:t xml:space="preserve">рік </w:t>
      </w:r>
      <w:r w:rsidRPr="00CC58F9">
        <w:rPr>
          <w:b/>
          <w:i/>
          <w:sz w:val="28"/>
          <w:szCs w:val="28"/>
          <w:u w:val="single"/>
          <w:lang w:val="uk-UA"/>
        </w:rPr>
        <w:t>міжнародними фондами</w:t>
      </w:r>
      <w:r w:rsidRPr="000815EB">
        <w:rPr>
          <w:bCs/>
          <w:sz w:val="28"/>
          <w:szCs w:val="28"/>
          <w:u w:val="single"/>
          <w:lang w:val="uk-UA"/>
        </w:rPr>
        <w:t xml:space="preserve"> загалом </w:t>
      </w:r>
      <w:r>
        <w:rPr>
          <w:bCs/>
          <w:sz w:val="28"/>
          <w:szCs w:val="28"/>
          <w:u w:val="single"/>
          <w:lang w:val="uk-UA"/>
        </w:rPr>
        <w:t>було</w:t>
      </w:r>
      <w:r w:rsidRPr="000815EB">
        <w:rPr>
          <w:bCs/>
          <w:sz w:val="28"/>
          <w:szCs w:val="28"/>
          <w:u w:val="single"/>
          <w:lang w:val="uk-UA"/>
        </w:rPr>
        <w:t xml:space="preserve"> профінансува</w:t>
      </w:r>
      <w:r>
        <w:rPr>
          <w:bCs/>
          <w:sz w:val="28"/>
          <w:szCs w:val="28"/>
          <w:u w:val="single"/>
          <w:lang w:val="uk-UA"/>
        </w:rPr>
        <w:t>но</w:t>
      </w:r>
      <w:r w:rsidRPr="000815EB">
        <w:rPr>
          <w:bCs/>
          <w:sz w:val="28"/>
          <w:szCs w:val="28"/>
          <w:u w:val="single"/>
          <w:lang w:val="uk-UA"/>
        </w:rPr>
        <w:t xml:space="preserve"> та нада</w:t>
      </w:r>
      <w:r>
        <w:rPr>
          <w:bCs/>
          <w:sz w:val="28"/>
          <w:szCs w:val="28"/>
          <w:u w:val="single"/>
          <w:lang w:val="uk-UA"/>
        </w:rPr>
        <w:t>но</w:t>
      </w:r>
      <w:r w:rsidRPr="000815EB">
        <w:rPr>
          <w:bCs/>
          <w:sz w:val="28"/>
          <w:szCs w:val="28"/>
          <w:u w:val="single"/>
          <w:lang w:val="uk-UA"/>
        </w:rPr>
        <w:t xml:space="preserve"> допомоги мешканцям району</w:t>
      </w:r>
      <w:r w:rsidRPr="000815EB">
        <w:rPr>
          <w:b/>
          <w:sz w:val="28"/>
          <w:szCs w:val="28"/>
          <w:u w:val="single"/>
          <w:lang w:val="uk-UA"/>
        </w:rPr>
        <w:t xml:space="preserve"> більше, ніж на 20 </w:t>
      </w:r>
      <w:proofErr w:type="spellStart"/>
      <w:r w:rsidRPr="000815EB">
        <w:rPr>
          <w:b/>
          <w:sz w:val="28"/>
          <w:szCs w:val="28"/>
          <w:u w:val="single"/>
          <w:lang w:val="uk-UA"/>
        </w:rPr>
        <w:t>млн.грн</w:t>
      </w:r>
      <w:proofErr w:type="spellEnd"/>
      <w:r>
        <w:rPr>
          <w:b/>
          <w:sz w:val="28"/>
          <w:szCs w:val="28"/>
          <w:u w:val="single"/>
          <w:lang w:val="uk-UA"/>
        </w:rPr>
        <w:t>.</w:t>
      </w:r>
      <w:r w:rsidRPr="000815EB">
        <w:rPr>
          <w:b/>
          <w:sz w:val="28"/>
          <w:szCs w:val="28"/>
          <w:u w:val="single"/>
          <w:lang w:val="uk-UA"/>
        </w:rPr>
        <w:t xml:space="preserve">, </w:t>
      </w:r>
      <w:proofErr w:type="spellStart"/>
      <w:r w:rsidRPr="000815EB">
        <w:rPr>
          <w:b/>
          <w:sz w:val="28"/>
          <w:szCs w:val="28"/>
          <w:u w:val="single"/>
          <w:lang w:val="uk-UA"/>
        </w:rPr>
        <w:t>н</w:t>
      </w:r>
      <w:r w:rsidRPr="000815EB">
        <w:rPr>
          <w:b/>
          <w:bCs/>
          <w:sz w:val="28"/>
          <w:szCs w:val="28"/>
          <w:u w:val="single"/>
          <w:lang w:val="uk-UA"/>
        </w:rPr>
        <w:t>аймаштабніші</w:t>
      </w:r>
      <w:proofErr w:type="spellEnd"/>
      <w:r w:rsidRPr="000815EB">
        <w:rPr>
          <w:b/>
          <w:bCs/>
          <w:sz w:val="28"/>
          <w:szCs w:val="28"/>
          <w:u w:val="single"/>
          <w:lang w:val="uk-UA"/>
        </w:rPr>
        <w:t xml:space="preserve"> з них:</w:t>
      </w:r>
    </w:p>
    <w:p w:rsidR="002E04BB" w:rsidRPr="000815EB" w:rsidRDefault="002E04BB" w:rsidP="002E04BB">
      <w:pPr>
        <w:ind w:firstLine="709"/>
        <w:jc w:val="both"/>
        <w:rPr>
          <w:b/>
          <w:bCs/>
          <w:sz w:val="28"/>
          <w:szCs w:val="28"/>
          <w:u w:val="single"/>
          <w:lang w:val="uk-UA"/>
        </w:rPr>
      </w:pPr>
    </w:p>
    <w:p w:rsidR="002E04BB" w:rsidRPr="000815EB" w:rsidRDefault="002E04BB" w:rsidP="002E04BB">
      <w:pPr>
        <w:ind w:firstLine="709"/>
        <w:jc w:val="both"/>
        <w:rPr>
          <w:i/>
          <w:sz w:val="28"/>
          <w:szCs w:val="28"/>
          <w:shd w:val="clear" w:color="auto" w:fill="FFFFFF"/>
          <w:lang w:val="uk-UA"/>
        </w:rPr>
      </w:pPr>
      <w:r>
        <w:rPr>
          <w:sz w:val="28"/>
          <w:szCs w:val="28"/>
          <w:shd w:val="clear" w:color="auto" w:fill="FFFFFF"/>
          <w:lang w:val="uk-UA"/>
        </w:rPr>
        <w:t>У</w:t>
      </w:r>
      <w:r w:rsidRPr="000815EB">
        <w:rPr>
          <w:sz w:val="28"/>
          <w:szCs w:val="28"/>
          <w:shd w:val="clear" w:color="auto" w:fill="FFFFFF"/>
          <w:lang w:val="uk-UA"/>
        </w:rPr>
        <w:t xml:space="preserve"> вересні </w:t>
      </w:r>
      <w:r>
        <w:rPr>
          <w:sz w:val="28"/>
          <w:szCs w:val="28"/>
          <w:shd w:val="clear" w:color="auto" w:fill="FFFFFF"/>
          <w:lang w:val="uk-UA"/>
        </w:rPr>
        <w:t xml:space="preserve">2017 року </w:t>
      </w:r>
      <w:r w:rsidRPr="000815EB">
        <w:rPr>
          <w:sz w:val="28"/>
          <w:szCs w:val="28"/>
          <w:shd w:val="clear" w:color="auto" w:fill="FFFFFF"/>
          <w:lang w:val="uk-UA"/>
        </w:rPr>
        <w:t xml:space="preserve">відбулося </w:t>
      </w:r>
      <w:r w:rsidRPr="000815EB">
        <w:rPr>
          <w:b/>
          <w:i/>
          <w:sz w:val="28"/>
          <w:szCs w:val="28"/>
          <w:shd w:val="clear" w:color="auto" w:fill="FFFFFF"/>
          <w:lang w:val="uk-UA"/>
        </w:rPr>
        <w:t xml:space="preserve">відкриття відремонтованого мосту через річку </w:t>
      </w:r>
      <w:proofErr w:type="spellStart"/>
      <w:r w:rsidRPr="000815EB">
        <w:rPr>
          <w:b/>
          <w:i/>
          <w:sz w:val="28"/>
          <w:szCs w:val="28"/>
          <w:shd w:val="clear" w:color="auto" w:fill="FFFFFF"/>
          <w:lang w:val="uk-UA"/>
        </w:rPr>
        <w:t>Айдар</w:t>
      </w:r>
      <w:proofErr w:type="spellEnd"/>
      <w:r w:rsidRPr="000815EB">
        <w:rPr>
          <w:b/>
          <w:i/>
          <w:sz w:val="28"/>
          <w:szCs w:val="28"/>
          <w:shd w:val="clear" w:color="auto" w:fill="FFFFFF"/>
          <w:lang w:val="uk-UA"/>
        </w:rPr>
        <w:t xml:space="preserve"> у </w:t>
      </w:r>
      <w:r>
        <w:rPr>
          <w:b/>
          <w:i/>
          <w:sz w:val="28"/>
          <w:szCs w:val="28"/>
          <w:shd w:val="clear" w:color="auto" w:fill="FFFFFF"/>
          <w:lang w:val="uk-UA"/>
        </w:rPr>
        <w:t xml:space="preserve">м. </w:t>
      </w:r>
      <w:proofErr w:type="spellStart"/>
      <w:r w:rsidRPr="000815EB">
        <w:rPr>
          <w:b/>
          <w:i/>
          <w:sz w:val="28"/>
          <w:szCs w:val="28"/>
          <w:shd w:val="clear" w:color="auto" w:fill="FFFFFF"/>
          <w:lang w:val="uk-UA"/>
        </w:rPr>
        <w:t>Старобільськ</w:t>
      </w:r>
      <w:proofErr w:type="spellEnd"/>
      <w:r w:rsidRPr="000815EB">
        <w:rPr>
          <w:sz w:val="28"/>
          <w:szCs w:val="28"/>
          <w:shd w:val="clear" w:color="auto" w:fill="FFFFFF"/>
          <w:lang w:val="uk-UA"/>
        </w:rPr>
        <w:t xml:space="preserve">. Ремонт проведений Програмою розвитку ООН за фінансової підтримки Уряду Японії. Загальна вартість робіт – </w:t>
      </w:r>
      <w:r w:rsidRPr="000815EB">
        <w:rPr>
          <w:b/>
          <w:i/>
          <w:sz w:val="28"/>
          <w:szCs w:val="28"/>
          <w:shd w:val="clear" w:color="auto" w:fill="FFFFFF"/>
          <w:lang w:val="uk-UA"/>
        </w:rPr>
        <w:t xml:space="preserve">227,0 тис. дол. США. </w:t>
      </w:r>
      <w:r w:rsidRPr="000815EB">
        <w:rPr>
          <w:b/>
          <w:i/>
          <w:sz w:val="28"/>
          <w:szCs w:val="28"/>
          <w:lang w:val="uk-UA"/>
        </w:rPr>
        <w:t>Важко навіть перебільшити значення відновлення роботи цього логістичного об’єкту в межах області та навіть країни.</w:t>
      </w:r>
    </w:p>
    <w:p w:rsidR="002E04BB" w:rsidRPr="000815EB" w:rsidRDefault="002E04BB" w:rsidP="002E04BB">
      <w:pPr>
        <w:ind w:firstLine="709"/>
        <w:jc w:val="both"/>
        <w:rPr>
          <w:b/>
          <w:i/>
          <w:sz w:val="28"/>
          <w:szCs w:val="28"/>
          <w:lang w:val="uk-UA"/>
        </w:rPr>
      </w:pPr>
      <w:r w:rsidRPr="000815EB">
        <w:rPr>
          <w:b/>
          <w:i/>
          <w:sz w:val="28"/>
          <w:szCs w:val="28"/>
          <w:lang w:val="uk-UA"/>
        </w:rPr>
        <w:t xml:space="preserve">23 березня 2017 року відбулося урочисте відкриття культурно-освітнього центру на базі </w:t>
      </w:r>
      <w:proofErr w:type="spellStart"/>
      <w:r w:rsidRPr="000815EB">
        <w:rPr>
          <w:b/>
          <w:i/>
          <w:sz w:val="28"/>
          <w:szCs w:val="28"/>
          <w:lang w:val="uk-UA"/>
        </w:rPr>
        <w:t>Старобільської</w:t>
      </w:r>
      <w:proofErr w:type="spellEnd"/>
      <w:r w:rsidRPr="000815EB">
        <w:rPr>
          <w:b/>
          <w:i/>
          <w:sz w:val="28"/>
          <w:szCs w:val="28"/>
          <w:lang w:val="uk-UA"/>
        </w:rPr>
        <w:t xml:space="preserve"> центральної районної бібліотеки,  що впроваджено Міжнародною організацією з міграції (МОМ) за кошти уряду Японії. Загальна вартість проекту склала 920,0 тис. грн.</w:t>
      </w:r>
    </w:p>
    <w:p w:rsidR="002E04BB" w:rsidRPr="000815EB" w:rsidRDefault="002E04BB" w:rsidP="002E04BB">
      <w:pPr>
        <w:ind w:firstLine="709"/>
        <w:jc w:val="both"/>
        <w:rPr>
          <w:b/>
          <w:i/>
          <w:sz w:val="28"/>
          <w:szCs w:val="28"/>
          <w:lang w:val="uk-UA"/>
        </w:rPr>
      </w:pPr>
      <w:r w:rsidRPr="000815EB">
        <w:rPr>
          <w:b/>
          <w:i/>
          <w:sz w:val="28"/>
          <w:szCs w:val="28"/>
          <w:lang w:val="uk-UA"/>
        </w:rPr>
        <w:lastRenderedPageBreak/>
        <w:t xml:space="preserve">За Міжурядовою грантовою угодою між урядами України та Японії </w:t>
      </w:r>
      <w:r>
        <w:rPr>
          <w:b/>
          <w:i/>
          <w:sz w:val="28"/>
          <w:szCs w:val="28"/>
          <w:lang w:val="uk-UA"/>
        </w:rPr>
        <w:t>КУ «</w:t>
      </w:r>
      <w:proofErr w:type="spellStart"/>
      <w:r w:rsidRPr="000815EB">
        <w:rPr>
          <w:b/>
          <w:i/>
          <w:sz w:val="28"/>
          <w:szCs w:val="28"/>
          <w:lang w:val="uk-UA"/>
        </w:rPr>
        <w:t>Старобільське</w:t>
      </w:r>
      <w:proofErr w:type="spellEnd"/>
      <w:r w:rsidRPr="000815EB">
        <w:rPr>
          <w:b/>
          <w:i/>
          <w:sz w:val="28"/>
          <w:szCs w:val="28"/>
          <w:lang w:val="uk-UA"/>
        </w:rPr>
        <w:t xml:space="preserve"> РТМО</w:t>
      </w:r>
      <w:r>
        <w:rPr>
          <w:b/>
          <w:i/>
          <w:sz w:val="28"/>
          <w:szCs w:val="28"/>
          <w:lang w:val="uk-UA"/>
        </w:rPr>
        <w:t>» отримала</w:t>
      </w:r>
      <w:r w:rsidRPr="000815EB">
        <w:rPr>
          <w:b/>
          <w:i/>
          <w:sz w:val="28"/>
          <w:szCs w:val="28"/>
          <w:lang w:val="uk-UA"/>
        </w:rPr>
        <w:t xml:space="preserve"> цифровий рентген апарат TFD-2010 A/W з опорною трубою вартістю 7 793 тис. грн.</w:t>
      </w:r>
    </w:p>
    <w:p w:rsidR="002E04BB" w:rsidRPr="000815EB" w:rsidRDefault="002E04BB" w:rsidP="002E04BB">
      <w:pPr>
        <w:ind w:firstLine="709"/>
        <w:jc w:val="both"/>
        <w:rPr>
          <w:lang w:val="uk-UA"/>
        </w:rPr>
      </w:pPr>
    </w:p>
    <w:p w:rsidR="002E04BB" w:rsidRPr="000815EB" w:rsidRDefault="002E04BB" w:rsidP="002E04BB">
      <w:pPr>
        <w:ind w:firstLine="709"/>
        <w:jc w:val="both"/>
        <w:rPr>
          <w:b/>
          <w:bCs/>
          <w:i/>
          <w:iCs/>
          <w:sz w:val="28"/>
          <w:szCs w:val="28"/>
          <w:lang w:val="uk-UA"/>
        </w:rPr>
      </w:pPr>
      <w:r w:rsidRPr="000815EB">
        <w:rPr>
          <w:sz w:val="28"/>
          <w:szCs w:val="28"/>
          <w:lang w:val="uk-UA"/>
        </w:rPr>
        <w:t>Протягом 2017 року Благодійним фондом «</w:t>
      </w:r>
      <w:proofErr w:type="spellStart"/>
      <w:r w:rsidRPr="000815EB">
        <w:rPr>
          <w:sz w:val="28"/>
          <w:szCs w:val="28"/>
          <w:lang w:val="uk-UA"/>
        </w:rPr>
        <w:t>Карітас</w:t>
      </w:r>
      <w:proofErr w:type="spellEnd"/>
      <w:r w:rsidRPr="000815EB">
        <w:rPr>
          <w:sz w:val="28"/>
          <w:szCs w:val="28"/>
          <w:lang w:val="uk-UA"/>
        </w:rPr>
        <w:t xml:space="preserve"> Відень» були надані соціальні послуги населенню району </w:t>
      </w:r>
      <w:r w:rsidRPr="000815EB">
        <w:rPr>
          <w:b/>
          <w:bCs/>
          <w:i/>
          <w:iCs/>
          <w:sz w:val="28"/>
          <w:szCs w:val="28"/>
          <w:lang w:val="uk-UA"/>
        </w:rPr>
        <w:t>на загальну суму 2 млн. 543,6 тис. грн.</w:t>
      </w:r>
    </w:p>
    <w:p w:rsidR="002E04BB" w:rsidRPr="000815EB" w:rsidRDefault="002E04BB" w:rsidP="002E04BB">
      <w:pPr>
        <w:ind w:firstLine="709"/>
        <w:jc w:val="both"/>
        <w:rPr>
          <w:b/>
          <w:i/>
          <w:sz w:val="28"/>
          <w:szCs w:val="28"/>
          <w:lang w:val="uk-UA"/>
        </w:rPr>
      </w:pPr>
      <w:r w:rsidRPr="000815EB">
        <w:rPr>
          <w:b/>
          <w:i/>
          <w:color w:val="000000"/>
          <w:sz w:val="28"/>
          <w:szCs w:val="28"/>
          <w:lang w:val="uk-UA"/>
        </w:rPr>
        <w:t>Товариством Червоного Хреста</w:t>
      </w:r>
      <w:r w:rsidRPr="000815EB">
        <w:rPr>
          <w:color w:val="000000"/>
          <w:sz w:val="28"/>
          <w:szCs w:val="28"/>
          <w:lang w:val="uk-UA"/>
        </w:rPr>
        <w:t xml:space="preserve"> в рамках Всесвітньої продовольчої програми ООН протягом 2017 року надано продовольчої допомоги </w:t>
      </w:r>
      <w:r w:rsidRPr="000815EB">
        <w:rPr>
          <w:b/>
          <w:bCs/>
          <w:i/>
          <w:iCs/>
          <w:color w:val="000000"/>
          <w:sz w:val="28"/>
          <w:szCs w:val="28"/>
          <w:lang w:val="uk-UA"/>
        </w:rPr>
        <w:t xml:space="preserve">на суму 910,0 </w:t>
      </w:r>
      <w:proofErr w:type="spellStart"/>
      <w:r w:rsidRPr="000815EB">
        <w:rPr>
          <w:b/>
          <w:bCs/>
          <w:i/>
          <w:iCs/>
          <w:color w:val="000000"/>
          <w:sz w:val="28"/>
          <w:szCs w:val="28"/>
          <w:lang w:val="uk-UA"/>
        </w:rPr>
        <w:t>тис.грн</w:t>
      </w:r>
      <w:proofErr w:type="spellEnd"/>
      <w:r w:rsidRPr="000815EB">
        <w:rPr>
          <w:b/>
          <w:bCs/>
          <w:i/>
          <w:iCs/>
          <w:color w:val="000000"/>
          <w:sz w:val="28"/>
          <w:szCs w:val="28"/>
          <w:lang w:val="uk-UA"/>
        </w:rPr>
        <w:t>.</w:t>
      </w:r>
    </w:p>
    <w:p w:rsidR="002E04BB" w:rsidRPr="000815EB" w:rsidRDefault="002E04BB" w:rsidP="002E04BB">
      <w:pPr>
        <w:ind w:firstLine="709"/>
        <w:jc w:val="both"/>
        <w:rPr>
          <w:b/>
          <w:i/>
          <w:sz w:val="28"/>
          <w:szCs w:val="28"/>
          <w:lang w:val="uk-UA"/>
        </w:rPr>
      </w:pPr>
      <w:r w:rsidRPr="000815EB">
        <w:rPr>
          <w:sz w:val="28"/>
          <w:szCs w:val="28"/>
          <w:lang w:val="uk-UA"/>
        </w:rPr>
        <w:t xml:space="preserve">Від донорського Корпусу Милосердя </w:t>
      </w:r>
      <w:proofErr w:type="spellStart"/>
      <w:r w:rsidRPr="000815EB">
        <w:rPr>
          <w:sz w:val="28"/>
          <w:szCs w:val="28"/>
          <w:lang w:val="uk-UA"/>
        </w:rPr>
        <w:t>MercyCorps</w:t>
      </w:r>
      <w:proofErr w:type="spellEnd"/>
      <w:r w:rsidRPr="000815EB">
        <w:rPr>
          <w:sz w:val="28"/>
          <w:szCs w:val="28"/>
          <w:lang w:val="uk-UA"/>
        </w:rPr>
        <w:t xml:space="preserve"> було видано 56 грантів (</w:t>
      </w:r>
      <w:r w:rsidRPr="000815EB">
        <w:rPr>
          <w:b/>
          <w:bCs/>
          <w:i/>
          <w:iCs/>
          <w:sz w:val="28"/>
          <w:szCs w:val="28"/>
          <w:lang w:val="uk-UA"/>
        </w:rPr>
        <w:t>на загальну суму 593,6 тис. грн</w:t>
      </w:r>
      <w:r w:rsidRPr="000815EB">
        <w:rPr>
          <w:sz w:val="28"/>
          <w:szCs w:val="28"/>
          <w:lang w:val="uk-UA"/>
        </w:rPr>
        <w:t>).</w:t>
      </w:r>
    </w:p>
    <w:p w:rsidR="002E04BB" w:rsidRPr="000815EB" w:rsidRDefault="002E04BB" w:rsidP="002E04BB">
      <w:pPr>
        <w:tabs>
          <w:tab w:val="left" w:pos="560"/>
        </w:tabs>
        <w:ind w:firstLine="709"/>
        <w:jc w:val="both"/>
        <w:rPr>
          <w:b/>
          <w:bCs/>
          <w:sz w:val="32"/>
          <w:szCs w:val="32"/>
          <w:lang w:val="uk-UA"/>
        </w:rPr>
      </w:pPr>
    </w:p>
    <w:p w:rsidR="002E04B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Соціальне забезпечення</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ind w:firstLine="709"/>
        <w:jc w:val="both"/>
        <w:rPr>
          <w:bCs/>
          <w:sz w:val="28"/>
          <w:szCs w:val="28"/>
          <w:lang w:val="uk-UA"/>
        </w:rPr>
      </w:pPr>
      <w:r w:rsidRPr="000815EB">
        <w:rPr>
          <w:b/>
          <w:bCs/>
          <w:i/>
          <w:sz w:val="28"/>
          <w:szCs w:val="28"/>
          <w:lang w:val="uk-UA"/>
        </w:rPr>
        <w:t>На виконання завдань соціального захисту за 2017 рік направлено 253 млн. 189,4 тис. грн. коштів субве</w:t>
      </w:r>
      <w:r>
        <w:rPr>
          <w:b/>
          <w:bCs/>
          <w:i/>
          <w:sz w:val="28"/>
          <w:szCs w:val="28"/>
          <w:lang w:val="uk-UA"/>
        </w:rPr>
        <w:t>нцій місцевому бюджету, 27 млн.</w:t>
      </w:r>
      <w:r w:rsidRPr="000815EB">
        <w:rPr>
          <w:b/>
          <w:bCs/>
          <w:i/>
          <w:sz w:val="28"/>
          <w:szCs w:val="28"/>
          <w:lang w:val="uk-UA"/>
        </w:rPr>
        <w:t>726,3 тис. грн. коштів державного бюджету, 195,9 тис. грн. коштів обласного бюджету та 760,4 тис. грн. - районного бюджету.</w:t>
      </w:r>
      <w:r w:rsidRPr="000815EB">
        <w:rPr>
          <w:b/>
          <w:bCs/>
          <w:sz w:val="28"/>
          <w:szCs w:val="28"/>
          <w:lang w:val="uk-UA"/>
        </w:rPr>
        <w:t xml:space="preserve"> </w:t>
      </w:r>
      <w:r>
        <w:rPr>
          <w:bCs/>
          <w:sz w:val="28"/>
          <w:szCs w:val="28"/>
          <w:lang w:val="uk-UA"/>
        </w:rPr>
        <w:t>У</w:t>
      </w:r>
      <w:r w:rsidRPr="000815EB">
        <w:rPr>
          <w:bCs/>
          <w:sz w:val="28"/>
          <w:szCs w:val="28"/>
          <w:lang w:val="uk-UA"/>
        </w:rPr>
        <w:t xml:space="preserve"> порівнянні з 2016 роком обсяг фінансування з Державного бюджету збільшився на 51 млн. 181,7 тис. грн. у зв’язку зі зміною розрахункових розмірів для призначення соціальних допомог протягом 2017 року, розмірів соціальних стипендій, монетизації житлових субсидій.</w:t>
      </w:r>
    </w:p>
    <w:p w:rsidR="002E04BB" w:rsidRPr="000815EB" w:rsidRDefault="002E04BB" w:rsidP="002E04BB">
      <w:pPr>
        <w:ind w:firstLine="709"/>
        <w:jc w:val="both"/>
        <w:rPr>
          <w:bCs/>
          <w:sz w:val="28"/>
          <w:szCs w:val="28"/>
          <w:lang w:val="uk-UA"/>
        </w:rPr>
      </w:pPr>
      <w:r w:rsidRPr="000815EB">
        <w:rPr>
          <w:bCs/>
          <w:sz w:val="28"/>
          <w:szCs w:val="28"/>
          <w:lang w:val="uk-UA"/>
        </w:rPr>
        <w:t>Комісією райдержадміністрації з питань призначення житлових субсидій населенню за поточний період розглянуто 670 заяв громадян з питань субсидій, задоволено 555 заяв з питання призначення субсидій на фактично проживаючих осіб та призначення субсидій сім'ям, які складаються з непрацездатних осіб, на понад нормативну площу житла.</w:t>
      </w:r>
    </w:p>
    <w:p w:rsidR="002E04BB" w:rsidRPr="000815EB" w:rsidRDefault="002E04BB" w:rsidP="002E04BB">
      <w:pPr>
        <w:tabs>
          <w:tab w:val="left" w:pos="4111"/>
        </w:tabs>
        <w:ind w:firstLine="737"/>
        <w:jc w:val="both"/>
        <w:rPr>
          <w:b/>
          <w:i/>
          <w:sz w:val="28"/>
          <w:szCs w:val="28"/>
          <w:lang w:val="uk-UA"/>
        </w:rPr>
      </w:pPr>
      <w:r w:rsidRPr="000815EB">
        <w:rPr>
          <w:sz w:val="28"/>
          <w:szCs w:val="28"/>
          <w:lang w:val="uk-UA"/>
        </w:rPr>
        <w:t xml:space="preserve">На виконання постанови КМУ від 23.08.2016р. № 534 проведено роботу </w:t>
      </w:r>
      <w:r w:rsidRPr="000815EB">
        <w:rPr>
          <w:b/>
          <w:i/>
          <w:sz w:val="28"/>
          <w:szCs w:val="28"/>
          <w:lang w:val="uk-UA"/>
        </w:rPr>
        <w:t>з повернення до бюджету невикористаних</w:t>
      </w:r>
      <w:r w:rsidRPr="000815EB">
        <w:rPr>
          <w:sz w:val="28"/>
          <w:szCs w:val="28"/>
          <w:lang w:val="uk-UA"/>
        </w:rPr>
        <w:t xml:space="preserve"> сум субсидій. Невикористану суму в розмірі </w:t>
      </w:r>
      <w:r w:rsidRPr="000815EB">
        <w:rPr>
          <w:b/>
          <w:i/>
          <w:sz w:val="28"/>
          <w:szCs w:val="28"/>
          <w:lang w:val="uk-UA"/>
        </w:rPr>
        <w:t>7 млн. 720,9 тис. грн</w:t>
      </w:r>
      <w:r w:rsidRPr="000815EB">
        <w:rPr>
          <w:sz w:val="28"/>
          <w:szCs w:val="28"/>
          <w:lang w:val="uk-UA"/>
        </w:rPr>
        <w:t xml:space="preserve">. повернуто в бюджет. Частину повернутих коштів було </w:t>
      </w:r>
      <w:proofErr w:type="spellStart"/>
      <w:r w:rsidRPr="000815EB">
        <w:rPr>
          <w:sz w:val="28"/>
          <w:szCs w:val="28"/>
          <w:lang w:val="uk-UA"/>
        </w:rPr>
        <w:t>монетизован</w:t>
      </w:r>
      <w:r>
        <w:rPr>
          <w:sz w:val="28"/>
          <w:szCs w:val="28"/>
          <w:lang w:val="uk-UA"/>
        </w:rPr>
        <w:t>о</w:t>
      </w:r>
      <w:proofErr w:type="spellEnd"/>
      <w:r w:rsidRPr="000815EB">
        <w:rPr>
          <w:sz w:val="28"/>
          <w:szCs w:val="28"/>
          <w:lang w:val="uk-UA"/>
        </w:rPr>
        <w:t xml:space="preserve"> та </w:t>
      </w:r>
      <w:proofErr w:type="spellStart"/>
      <w:r w:rsidRPr="000815EB">
        <w:rPr>
          <w:sz w:val="28"/>
          <w:szCs w:val="28"/>
          <w:lang w:val="uk-UA"/>
        </w:rPr>
        <w:t>виплачено</w:t>
      </w:r>
      <w:proofErr w:type="spellEnd"/>
      <w:r w:rsidRPr="000815EB">
        <w:rPr>
          <w:sz w:val="28"/>
          <w:szCs w:val="28"/>
          <w:lang w:val="uk-UA"/>
        </w:rPr>
        <w:t xml:space="preserve"> отримувачам субсидій у якості бонусу за економію енергоносіїв на загальну суму </w:t>
      </w:r>
      <w:r w:rsidRPr="000815EB">
        <w:rPr>
          <w:b/>
          <w:i/>
          <w:sz w:val="28"/>
          <w:szCs w:val="28"/>
          <w:lang w:val="uk-UA"/>
        </w:rPr>
        <w:t>1</w:t>
      </w:r>
      <w:r>
        <w:rPr>
          <w:b/>
          <w:i/>
          <w:sz w:val="28"/>
          <w:szCs w:val="28"/>
          <w:lang w:val="uk-UA"/>
        </w:rPr>
        <w:t> </w:t>
      </w:r>
      <w:r w:rsidRPr="000815EB">
        <w:rPr>
          <w:b/>
          <w:i/>
          <w:sz w:val="28"/>
          <w:szCs w:val="28"/>
          <w:lang w:val="uk-UA"/>
        </w:rPr>
        <w:t>млн.</w:t>
      </w:r>
      <w:r>
        <w:rPr>
          <w:b/>
          <w:i/>
          <w:sz w:val="28"/>
          <w:szCs w:val="28"/>
          <w:lang w:val="uk-UA"/>
        </w:rPr>
        <w:t> </w:t>
      </w:r>
      <w:r w:rsidRPr="000815EB">
        <w:rPr>
          <w:b/>
          <w:i/>
          <w:sz w:val="28"/>
          <w:szCs w:val="28"/>
          <w:lang w:val="uk-UA"/>
        </w:rPr>
        <w:t>375,1 тис. грн.</w:t>
      </w:r>
    </w:p>
    <w:p w:rsidR="002E04BB" w:rsidRPr="000815EB" w:rsidRDefault="002E04BB" w:rsidP="002E04BB">
      <w:pPr>
        <w:jc w:val="both"/>
        <w:rPr>
          <w:b/>
          <w:i/>
          <w:sz w:val="28"/>
          <w:szCs w:val="28"/>
          <w:lang w:val="uk-UA"/>
        </w:rPr>
      </w:pPr>
      <w:r w:rsidRPr="000815EB">
        <w:rPr>
          <w:b/>
          <w:i/>
          <w:sz w:val="28"/>
          <w:szCs w:val="28"/>
          <w:lang w:val="uk-UA"/>
        </w:rPr>
        <w:t xml:space="preserve">          В управлінні перебуває на обліку 13170 громадян пільгових категорій, а саме:</w:t>
      </w:r>
    </w:p>
    <w:p w:rsidR="002E04BB" w:rsidRPr="000815EB" w:rsidRDefault="002E04BB" w:rsidP="002E04BB">
      <w:pPr>
        <w:numPr>
          <w:ilvl w:val="0"/>
          <w:numId w:val="4"/>
        </w:numPr>
        <w:jc w:val="both"/>
        <w:rPr>
          <w:b/>
          <w:i/>
          <w:sz w:val="28"/>
          <w:szCs w:val="28"/>
          <w:lang w:val="uk-UA"/>
        </w:rPr>
      </w:pPr>
      <w:r w:rsidRPr="000815EB">
        <w:rPr>
          <w:b/>
          <w:i/>
          <w:sz w:val="28"/>
          <w:szCs w:val="28"/>
          <w:lang w:val="uk-UA"/>
        </w:rPr>
        <w:t>пенсіонерів за віком 9312</w:t>
      </w:r>
      <w:r>
        <w:rPr>
          <w:b/>
          <w:i/>
          <w:sz w:val="28"/>
          <w:szCs w:val="28"/>
          <w:lang w:val="uk-UA"/>
        </w:rPr>
        <w:t xml:space="preserve"> </w:t>
      </w:r>
      <w:r w:rsidRPr="000815EB">
        <w:rPr>
          <w:b/>
          <w:i/>
          <w:sz w:val="28"/>
          <w:szCs w:val="28"/>
          <w:lang w:val="uk-UA"/>
        </w:rPr>
        <w:t>чол.,</w:t>
      </w:r>
    </w:p>
    <w:p w:rsidR="002E04BB" w:rsidRPr="000815EB" w:rsidRDefault="002E04BB" w:rsidP="002E04BB">
      <w:pPr>
        <w:numPr>
          <w:ilvl w:val="0"/>
          <w:numId w:val="4"/>
        </w:numPr>
        <w:jc w:val="both"/>
        <w:rPr>
          <w:b/>
          <w:i/>
          <w:sz w:val="28"/>
          <w:szCs w:val="28"/>
          <w:lang w:val="uk-UA"/>
        </w:rPr>
      </w:pPr>
      <w:r w:rsidRPr="00FF4223">
        <w:rPr>
          <w:b/>
          <w:i/>
          <w:sz w:val="28"/>
          <w:szCs w:val="28"/>
          <w:lang w:val="uk-UA"/>
        </w:rPr>
        <w:t>ветеранів ВВВ</w:t>
      </w:r>
      <w:r w:rsidRPr="000815EB">
        <w:rPr>
          <w:b/>
          <w:i/>
          <w:sz w:val="28"/>
          <w:szCs w:val="28"/>
          <w:lang w:val="uk-UA"/>
        </w:rPr>
        <w:t xml:space="preserve"> та сімей загиблих (померлих) в</w:t>
      </w:r>
      <w:r>
        <w:rPr>
          <w:b/>
          <w:i/>
          <w:sz w:val="28"/>
          <w:szCs w:val="28"/>
          <w:lang w:val="uk-UA"/>
        </w:rPr>
        <w:t xml:space="preserve">етеранів війни 1829 чол., </w:t>
      </w:r>
      <w:r w:rsidRPr="000815EB">
        <w:rPr>
          <w:b/>
          <w:i/>
          <w:sz w:val="28"/>
          <w:szCs w:val="28"/>
          <w:lang w:val="uk-UA"/>
        </w:rPr>
        <w:t xml:space="preserve">учасників АТО </w:t>
      </w:r>
      <w:r>
        <w:rPr>
          <w:b/>
          <w:i/>
          <w:sz w:val="28"/>
          <w:szCs w:val="28"/>
          <w:lang w:val="uk-UA"/>
        </w:rPr>
        <w:t xml:space="preserve">- </w:t>
      </w:r>
      <w:r w:rsidRPr="000815EB">
        <w:rPr>
          <w:b/>
          <w:i/>
          <w:sz w:val="28"/>
          <w:szCs w:val="28"/>
          <w:lang w:val="uk-UA"/>
        </w:rPr>
        <w:t xml:space="preserve"> 692 чол., </w:t>
      </w:r>
    </w:p>
    <w:p w:rsidR="002E04BB" w:rsidRPr="000815EB" w:rsidRDefault="002E04BB" w:rsidP="002E04BB">
      <w:pPr>
        <w:numPr>
          <w:ilvl w:val="0"/>
          <w:numId w:val="4"/>
        </w:numPr>
        <w:jc w:val="both"/>
        <w:rPr>
          <w:b/>
          <w:i/>
          <w:sz w:val="28"/>
          <w:szCs w:val="28"/>
          <w:lang w:val="uk-UA"/>
        </w:rPr>
      </w:pPr>
      <w:r w:rsidRPr="000815EB">
        <w:rPr>
          <w:b/>
          <w:i/>
          <w:sz w:val="28"/>
          <w:szCs w:val="28"/>
          <w:lang w:val="uk-UA"/>
        </w:rPr>
        <w:t>багатодітних 989 чол.,</w:t>
      </w:r>
    </w:p>
    <w:p w:rsidR="002E04BB" w:rsidRPr="000815EB" w:rsidRDefault="002E04BB" w:rsidP="002E04BB">
      <w:pPr>
        <w:numPr>
          <w:ilvl w:val="0"/>
          <w:numId w:val="4"/>
        </w:numPr>
        <w:jc w:val="both"/>
        <w:rPr>
          <w:b/>
          <w:i/>
          <w:sz w:val="28"/>
          <w:szCs w:val="28"/>
          <w:lang w:val="uk-UA"/>
        </w:rPr>
      </w:pPr>
      <w:r w:rsidRPr="000815EB">
        <w:rPr>
          <w:b/>
          <w:i/>
          <w:sz w:val="28"/>
          <w:szCs w:val="28"/>
          <w:lang w:val="uk-UA"/>
        </w:rPr>
        <w:t>дітей війни – 3488 чол.</w:t>
      </w:r>
    </w:p>
    <w:p w:rsidR="002E04BB" w:rsidRPr="000815EB" w:rsidRDefault="002E04BB" w:rsidP="002E04BB">
      <w:pPr>
        <w:tabs>
          <w:tab w:val="left" w:pos="560"/>
        </w:tabs>
        <w:spacing w:line="276" w:lineRule="auto"/>
        <w:ind w:firstLine="709"/>
        <w:jc w:val="both"/>
        <w:rPr>
          <w:b/>
          <w:i/>
          <w:sz w:val="28"/>
          <w:szCs w:val="28"/>
          <w:lang w:val="uk-UA"/>
        </w:rPr>
      </w:pPr>
    </w:p>
    <w:p w:rsidR="002E04BB" w:rsidRPr="000815EB" w:rsidRDefault="002E04BB" w:rsidP="002E04BB">
      <w:pPr>
        <w:tabs>
          <w:tab w:val="left" w:pos="560"/>
        </w:tabs>
        <w:spacing w:line="276" w:lineRule="auto"/>
        <w:ind w:firstLine="709"/>
        <w:jc w:val="both"/>
        <w:rPr>
          <w:b/>
          <w:i/>
          <w:sz w:val="28"/>
          <w:szCs w:val="28"/>
          <w:lang w:val="uk-UA"/>
        </w:rPr>
      </w:pPr>
      <w:r w:rsidRPr="000815EB">
        <w:rPr>
          <w:b/>
          <w:i/>
          <w:sz w:val="28"/>
          <w:szCs w:val="28"/>
          <w:lang w:val="uk-UA"/>
        </w:rPr>
        <w:t>В районі прийняті та реалізуються 11 районних програм соціального захисту населення. Загальна сума коштів, профінансованих за районними програмами, склала 720,6 тис. грн.</w:t>
      </w:r>
    </w:p>
    <w:p w:rsidR="002E04BB" w:rsidRPr="000815EB" w:rsidRDefault="002E04BB" w:rsidP="002E04BB">
      <w:pPr>
        <w:ind w:firstLine="709"/>
        <w:jc w:val="both"/>
        <w:rPr>
          <w:sz w:val="28"/>
          <w:szCs w:val="28"/>
          <w:lang w:val="uk-UA"/>
        </w:rPr>
      </w:pPr>
      <w:r w:rsidRPr="000815EB">
        <w:rPr>
          <w:sz w:val="28"/>
          <w:szCs w:val="28"/>
          <w:lang w:val="uk-UA"/>
        </w:rPr>
        <w:lastRenderedPageBreak/>
        <w:t>За рахунок коштів державного бюджету здійснювалося фінансування, зокрема таких програм як надання щомісячної адресної допомоги на проживання внутрішньо переміщеним особам. В районі станом на 1 січня 2018 року 29,1 тис. осіб, які здійснили внутрішнє переміщення, переважна частина з них пенсіонери . Адресну допомогу на проживання отримали 1287 сімей на загальну суму  19 млн. 86,9 тис. грн.</w:t>
      </w:r>
    </w:p>
    <w:p w:rsidR="002E04BB" w:rsidRPr="000815EB" w:rsidRDefault="002E04BB" w:rsidP="002E04BB">
      <w:pPr>
        <w:tabs>
          <w:tab w:val="left" w:pos="560"/>
        </w:tabs>
        <w:spacing w:line="276" w:lineRule="auto"/>
        <w:ind w:firstLine="709"/>
        <w:jc w:val="both"/>
        <w:rPr>
          <w:b/>
          <w:i/>
          <w:sz w:val="28"/>
          <w:szCs w:val="28"/>
          <w:lang w:val="uk-UA"/>
        </w:rPr>
      </w:pPr>
    </w:p>
    <w:p w:rsidR="002E04BB" w:rsidRPr="000815E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Створення робочих місць та ринок праці</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jc w:val="both"/>
        <w:rPr>
          <w:b/>
          <w:i/>
          <w:sz w:val="28"/>
          <w:szCs w:val="28"/>
          <w:lang w:val="uk-UA" w:eastAsia="en-US"/>
        </w:rPr>
      </w:pPr>
      <w:r w:rsidRPr="000815EB">
        <w:rPr>
          <w:b/>
          <w:i/>
          <w:sz w:val="28"/>
          <w:szCs w:val="28"/>
          <w:lang w:val="uk-UA"/>
        </w:rPr>
        <w:tab/>
        <w:t xml:space="preserve">У рамках реформ в роботі служби зайнятості запроваджено використання новітніх технологій щодо надання послуг безробітним і роботодавцям. </w:t>
      </w:r>
      <w:r w:rsidRPr="000815EB">
        <w:rPr>
          <w:sz w:val="28"/>
          <w:szCs w:val="28"/>
          <w:lang w:val="uk-UA"/>
        </w:rPr>
        <w:t>На цей час в службі зайнятості вже діють інноваційні сервіси з ви</w:t>
      </w:r>
      <w:r>
        <w:rPr>
          <w:sz w:val="28"/>
          <w:szCs w:val="28"/>
          <w:lang w:val="uk-UA"/>
        </w:rPr>
        <w:t xml:space="preserve">користанням </w:t>
      </w:r>
      <w:proofErr w:type="spellStart"/>
      <w:r>
        <w:rPr>
          <w:sz w:val="28"/>
          <w:szCs w:val="28"/>
          <w:lang w:val="uk-UA"/>
        </w:rPr>
        <w:t>відеорезюме</w:t>
      </w:r>
      <w:proofErr w:type="spellEnd"/>
      <w:r>
        <w:rPr>
          <w:sz w:val="28"/>
          <w:szCs w:val="28"/>
          <w:lang w:val="uk-UA"/>
        </w:rPr>
        <w:t>, онлайн-</w:t>
      </w:r>
      <w:r w:rsidRPr="000815EB">
        <w:rPr>
          <w:sz w:val="28"/>
          <w:szCs w:val="28"/>
          <w:lang w:val="uk-UA"/>
        </w:rPr>
        <w:t>співбесід, презентаці</w:t>
      </w:r>
      <w:r>
        <w:rPr>
          <w:sz w:val="28"/>
          <w:szCs w:val="28"/>
          <w:lang w:val="uk-UA"/>
        </w:rPr>
        <w:t>й</w:t>
      </w:r>
      <w:r w:rsidRPr="000815EB">
        <w:rPr>
          <w:sz w:val="28"/>
          <w:szCs w:val="28"/>
          <w:lang w:val="uk-UA"/>
        </w:rPr>
        <w:t xml:space="preserve"> роботодавців, електронн</w:t>
      </w:r>
      <w:r>
        <w:rPr>
          <w:sz w:val="28"/>
          <w:szCs w:val="28"/>
          <w:lang w:val="uk-UA"/>
        </w:rPr>
        <w:t>ої черги</w:t>
      </w:r>
      <w:r w:rsidRPr="000815EB">
        <w:rPr>
          <w:sz w:val="28"/>
          <w:szCs w:val="28"/>
          <w:lang w:val="uk-UA"/>
        </w:rPr>
        <w:t>.</w:t>
      </w:r>
      <w:r w:rsidRPr="000815EB">
        <w:rPr>
          <w:b/>
          <w:i/>
          <w:sz w:val="28"/>
          <w:szCs w:val="28"/>
          <w:lang w:val="uk-UA"/>
        </w:rPr>
        <w:t xml:space="preserve"> </w:t>
      </w:r>
    </w:p>
    <w:p w:rsidR="002E04BB" w:rsidRPr="000815EB" w:rsidRDefault="002E04BB" w:rsidP="002E04BB">
      <w:pPr>
        <w:ind w:firstLine="708"/>
        <w:jc w:val="both"/>
        <w:rPr>
          <w:b/>
          <w:i/>
          <w:sz w:val="28"/>
          <w:szCs w:val="28"/>
          <w:lang w:val="uk-UA" w:eastAsia="en-US"/>
        </w:rPr>
      </w:pPr>
      <w:r w:rsidRPr="000815EB">
        <w:rPr>
          <w:b/>
          <w:i/>
          <w:sz w:val="28"/>
          <w:szCs w:val="28"/>
          <w:lang w:val="uk-UA" w:eastAsia="en-US"/>
        </w:rPr>
        <w:t xml:space="preserve">У </w:t>
      </w:r>
      <w:proofErr w:type="spellStart"/>
      <w:r w:rsidRPr="000815EB">
        <w:rPr>
          <w:b/>
          <w:i/>
          <w:sz w:val="28"/>
          <w:szCs w:val="28"/>
          <w:lang w:val="uk-UA" w:eastAsia="en-US"/>
        </w:rPr>
        <w:t>Старобільському</w:t>
      </w:r>
      <w:proofErr w:type="spellEnd"/>
      <w:r w:rsidRPr="000815EB">
        <w:rPr>
          <w:b/>
          <w:i/>
          <w:sz w:val="28"/>
          <w:szCs w:val="28"/>
          <w:lang w:val="uk-UA" w:eastAsia="en-US"/>
        </w:rPr>
        <w:t xml:space="preserve"> районному центрі зайнятості розпочав роботу Консалтинговий центр підтримки підприємництва.</w:t>
      </w:r>
    </w:p>
    <w:p w:rsidR="002E04BB" w:rsidRPr="000815EB" w:rsidRDefault="002E04BB" w:rsidP="002E04BB">
      <w:pPr>
        <w:ind w:firstLine="708"/>
        <w:jc w:val="both"/>
        <w:rPr>
          <w:sz w:val="28"/>
          <w:szCs w:val="28"/>
          <w:lang w:val="uk-UA"/>
        </w:rPr>
      </w:pPr>
      <w:r w:rsidRPr="000815EB">
        <w:rPr>
          <w:sz w:val="28"/>
          <w:szCs w:val="28"/>
          <w:lang w:val="uk-UA"/>
        </w:rPr>
        <w:t xml:space="preserve">Послугами </w:t>
      </w:r>
      <w:proofErr w:type="spellStart"/>
      <w:r w:rsidRPr="000815EB">
        <w:rPr>
          <w:sz w:val="28"/>
          <w:szCs w:val="28"/>
          <w:lang w:val="uk-UA"/>
        </w:rPr>
        <w:t>Старобільського</w:t>
      </w:r>
      <w:proofErr w:type="spellEnd"/>
      <w:r w:rsidRPr="000815EB">
        <w:rPr>
          <w:sz w:val="28"/>
          <w:szCs w:val="28"/>
          <w:lang w:val="uk-UA"/>
        </w:rPr>
        <w:t xml:space="preserve"> районного центру зайнятості скористалося 1673 безробітних громадян. </w:t>
      </w:r>
      <w:r>
        <w:rPr>
          <w:sz w:val="28"/>
          <w:szCs w:val="28"/>
          <w:lang w:val="uk-UA"/>
        </w:rPr>
        <w:t>У 2017 році з РЦЗ</w:t>
      </w:r>
      <w:r w:rsidRPr="000815EB">
        <w:rPr>
          <w:sz w:val="28"/>
          <w:szCs w:val="28"/>
          <w:lang w:val="uk-UA"/>
        </w:rPr>
        <w:t xml:space="preserve"> співпрацювали 196 роботодавців. В результаті розширення збору інформації про потребу у працівниках та тісної співпраці, кількість вакансій в базі даних зросла  та  складає 1399 вакансій проти 1316 у минулому році. За сприянням центру зайнятості всього отримали роботу 1330 осіб. У тому числі до набуття статусу безробітного 493 осіб.</w:t>
      </w:r>
    </w:p>
    <w:p w:rsidR="002E04BB" w:rsidRPr="000815EB" w:rsidRDefault="002E04BB" w:rsidP="002E04BB">
      <w:pPr>
        <w:ind w:firstLine="708"/>
        <w:jc w:val="both"/>
        <w:rPr>
          <w:b/>
          <w:i/>
          <w:sz w:val="28"/>
          <w:szCs w:val="28"/>
          <w:lang w:val="uk-UA"/>
        </w:rPr>
      </w:pPr>
    </w:p>
    <w:p w:rsidR="002E04BB" w:rsidRPr="000815EB" w:rsidRDefault="002E04BB" w:rsidP="002E04BB">
      <w:pPr>
        <w:ind w:firstLine="708"/>
        <w:jc w:val="both"/>
        <w:rPr>
          <w:b/>
          <w:i/>
          <w:sz w:val="28"/>
          <w:szCs w:val="28"/>
          <w:lang w:val="uk-UA"/>
        </w:rPr>
      </w:pPr>
      <w:r w:rsidRPr="000815EB">
        <w:rPr>
          <w:b/>
          <w:i/>
          <w:sz w:val="28"/>
          <w:szCs w:val="28"/>
          <w:lang w:val="uk-UA"/>
        </w:rPr>
        <w:t xml:space="preserve">Навантаження зареєстрованих безробітних на 1 вільне робоче місце (вакантну посаду) на кінець грудня 2017 року по району складало 11 осіб, що менше </w:t>
      </w:r>
      <w:proofErr w:type="spellStart"/>
      <w:r w:rsidRPr="000815EB">
        <w:rPr>
          <w:b/>
          <w:i/>
          <w:sz w:val="28"/>
          <w:szCs w:val="28"/>
          <w:lang w:val="uk-UA"/>
        </w:rPr>
        <w:t>середньообласного</w:t>
      </w:r>
      <w:proofErr w:type="spellEnd"/>
      <w:r w:rsidRPr="000815EB">
        <w:rPr>
          <w:b/>
          <w:i/>
          <w:sz w:val="28"/>
          <w:szCs w:val="28"/>
          <w:lang w:val="uk-UA"/>
        </w:rPr>
        <w:t xml:space="preserve"> показника на 60% ( по області 18).</w:t>
      </w:r>
    </w:p>
    <w:p w:rsidR="002E04BB" w:rsidRPr="000815EB" w:rsidRDefault="002E04BB" w:rsidP="002E04BB">
      <w:pPr>
        <w:ind w:firstLine="706"/>
        <w:jc w:val="both"/>
        <w:rPr>
          <w:b/>
          <w:i/>
          <w:sz w:val="28"/>
          <w:szCs w:val="28"/>
          <w:lang w:val="uk-UA"/>
        </w:rPr>
      </w:pPr>
      <w:r w:rsidRPr="000815EB">
        <w:rPr>
          <w:b/>
          <w:i/>
          <w:sz w:val="28"/>
          <w:szCs w:val="28"/>
          <w:lang w:val="uk-UA"/>
        </w:rPr>
        <w:t>За 10 місяців 2017 року в усіх сферах господарської діяльності створено 235 нових робочих місць</w:t>
      </w:r>
      <w:r w:rsidRPr="000815EB">
        <w:rPr>
          <w:sz w:val="28"/>
          <w:szCs w:val="28"/>
          <w:lang w:val="uk-UA"/>
        </w:rPr>
        <w:t xml:space="preserve">, з них 146 фізичних осіб - підприємців, які запровадили свою діяльність у 2017 році. </w:t>
      </w:r>
      <w:r w:rsidRPr="000815EB">
        <w:rPr>
          <w:b/>
          <w:i/>
          <w:sz w:val="28"/>
          <w:szCs w:val="28"/>
          <w:lang w:val="uk-UA"/>
        </w:rPr>
        <w:t xml:space="preserve">Ліквідовано 156 робочих місць, </w:t>
      </w:r>
      <w:r>
        <w:rPr>
          <w:b/>
          <w:i/>
          <w:sz w:val="28"/>
          <w:szCs w:val="28"/>
          <w:u w:val="single"/>
          <w:lang w:val="uk-UA"/>
        </w:rPr>
        <w:t>район має позитивне сальдо</w:t>
      </w:r>
      <w:r w:rsidRPr="000815EB">
        <w:rPr>
          <w:b/>
          <w:i/>
          <w:sz w:val="28"/>
          <w:szCs w:val="28"/>
          <w:lang w:val="uk-UA"/>
        </w:rPr>
        <w:t xml:space="preserve">. Планове завдання виконано на 50%. </w:t>
      </w:r>
    </w:p>
    <w:p w:rsidR="002E04BB" w:rsidRDefault="002E04BB" w:rsidP="002E04BB">
      <w:pPr>
        <w:ind w:firstLine="706"/>
        <w:jc w:val="both"/>
        <w:rPr>
          <w:sz w:val="28"/>
          <w:szCs w:val="28"/>
          <w:lang w:val="uk-UA"/>
        </w:rPr>
      </w:pPr>
      <w:r w:rsidRPr="000815EB">
        <w:rPr>
          <w:sz w:val="28"/>
          <w:szCs w:val="28"/>
          <w:lang w:val="uk-UA"/>
        </w:rPr>
        <w:t xml:space="preserve">Річний звіт щодо створених нових робочих місць буде наданий в березні </w:t>
      </w:r>
      <w:r>
        <w:rPr>
          <w:sz w:val="28"/>
          <w:szCs w:val="28"/>
          <w:lang w:val="uk-UA"/>
        </w:rPr>
        <w:t>2018 року.</w:t>
      </w:r>
    </w:p>
    <w:p w:rsidR="002E04BB" w:rsidRPr="000815EB" w:rsidRDefault="002E04BB" w:rsidP="002E04BB">
      <w:pPr>
        <w:ind w:firstLine="706"/>
        <w:jc w:val="both"/>
        <w:rPr>
          <w:sz w:val="28"/>
          <w:szCs w:val="28"/>
          <w:lang w:val="uk-UA"/>
        </w:rPr>
      </w:pPr>
    </w:p>
    <w:p w:rsidR="002E04BB" w:rsidRPr="00FF4223" w:rsidRDefault="002E04BB" w:rsidP="002E04BB">
      <w:pPr>
        <w:tabs>
          <w:tab w:val="left" w:pos="560"/>
        </w:tabs>
        <w:spacing w:line="276" w:lineRule="auto"/>
        <w:ind w:firstLine="709"/>
        <w:jc w:val="both"/>
        <w:rPr>
          <w:b/>
          <w:bCs/>
          <w:spacing w:val="-6"/>
          <w:sz w:val="32"/>
          <w:szCs w:val="32"/>
          <w:lang w:val="uk-UA"/>
        </w:rPr>
      </w:pPr>
      <w:r w:rsidRPr="00FF4223">
        <w:rPr>
          <w:b/>
          <w:bCs/>
          <w:spacing w:val="-6"/>
          <w:sz w:val="32"/>
          <w:szCs w:val="32"/>
          <w:lang w:val="uk-UA"/>
        </w:rPr>
        <w:t>Грошові доходи населення та заборгованість із заробітної плати</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ind w:firstLine="709"/>
        <w:jc w:val="both"/>
        <w:rPr>
          <w:sz w:val="28"/>
          <w:szCs w:val="28"/>
          <w:lang w:val="uk-UA"/>
        </w:rPr>
      </w:pPr>
      <w:r w:rsidRPr="000815EB">
        <w:rPr>
          <w:color w:val="000000"/>
          <w:sz w:val="28"/>
          <w:szCs w:val="28"/>
          <w:lang w:val="uk-UA"/>
        </w:rPr>
        <w:t xml:space="preserve">Заборгованість із виплати заробітної плати станом 01.01.18 року існує на 2-х підприємствах району і становить 562,3 </w:t>
      </w:r>
      <w:r w:rsidRPr="000815EB">
        <w:rPr>
          <w:bCs/>
          <w:color w:val="000000"/>
          <w:sz w:val="28"/>
          <w:szCs w:val="28"/>
          <w:lang w:val="uk-UA"/>
        </w:rPr>
        <w:t>тис. грн.,</w:t>
      </w:r>
      <w:r w:rsidRPr="000815EB">
        <w:rPr>
          <w:color w:val="000000"/>
          <w:sz w:val="28"/>
          <w:szCs w:val="28"/>
          <w:lang w:val="uk-UA"/>
        </w:rPr>
        <w:t xml:space="preserve"> з них 99,9 тис. грн. 1 підприємство – банкрут.  З економічно активних підприємств заборгованість має ТОВ «Інтеграл» – 462,4 тис. грн. – в результаті проведення АТО підприємство здійснило реєстрацію юридичної особи на контрольованій території, але технічна база залишилася на непідконтрольний території в </w:t>
      </w:r>
      <w:proofErr w:type="spellStart"/>
      <w:r w:rsidRPr="000815EB">
        <w:rPr>
          <w:color w:val="000000"/>
          <w:sz w:val="28"/>
          <w:szCs w:val="28"/>
          <w:lang w:val="uk-UA"/>
        </w:rPr>
        <w:lastRenderedPageBreak/>
        <w:t>Антрацитівському</w:t>
      </w:r>
      <w:proofErr w:type="spellEnd"/>
      <w:r w:rsidRPr="000815EB">
        <w:rPr>
          <w:color w:val="000000"/>
          <w:sz w:val="28"/>
          <w:szCs w:val="28"/>
          <w:lang w:val="uk-UA"/>
        </w:rPr>
        <w:t xml:space="preserve"> районі, заборгованість виникла у зв’язку з неможливістю реалізації продукції підприємства. </w:t>
      </w:r>
    </w:p>
    <w:p w:rsidR="002E04BB" w:rsidRPr="000815EB" w:rsidRDefault="002E04BB" w:rsidP="002E04BB">
      <w:pPr>
        <w:ind w:firstLine="709"/>
        <w:jc w:val="both"/>
        <w:rPr>
          <w:b/>
          <w:i/>
          <w:sz w:val="28"/>
          <w:szCs w:val="28"/>
          <w:lang w:val="uk-UA"/>
        </w:rPr>
      </w:pPr>
      <w:r w:rsidRPr="007E64F4">
        <w:rPr>
          <w:b/>
          <w:i/>
          <w:sz w:val="28"/>
          <w:szCs w:val="28"/>
          <w:lang w:val="uk-UA"/>
        </w:rPr>
        <w:t xml:space="preserve">Станом на з 01.01.18р. загальна сума заборгованості збільшилася на 72,4 тис. грн, або на 13 </w:t>
      </w:r>
      <w:r w:rsidRPr="007E64F4">
        <w:rPr>
          <w:b/>
          <w:bCs/>
          <w:i/>
          <w:sz w:val="28"/>
          <w:szCs w:val="28"/>
          <w:lang w:val="uk-UA"/>
        </w:rPr>
        <w:t>%</w:t>
      </w:r>
      <w:r w:rsidRPr="007E64F4">
        <w:rPr>
          <w:b/>
          <w:i/>
          <w:sz w:val="28"/>
          <w:szCs w:val="28"/>
          <w:lang w:val="uk-UA"/>
        </w:rPr>
        <w:t xml:space="preserve"> до початку року.</w:t>
      </w:r>
    </w:p>
    <w:p w:rsidR="002E04BB" w:rsidRPr="007E64F4" w:rsidRDefault="002E04BB" w:rsidP="002E04BB">
      <w:pPr>
        <w:ind w:firstLine="709"/>
        <w:jc w:val="both"/>
        <w:rPr>
          <w:b/>
          <w:bCs/>
          <w:i/>
          <w:sz w:val="28"/>
          <w:szCs w:val="28"/>
          <w:lang w:val="uk-UA"/>
        </w:rPr>
      </w:pPr>
      <w:r w:rsidRPr="007E64F4">
        <w:rPr>
          <w:b/>
          <w:bCs/>
          <w:i/>
          <w:sz w:val="28"/>
          <w:szCs w:val="28"/>
          <w:lang w:val="uk-UA"/>
        </w:rPr>
        <w:t>Станом на 01.02.2018 року очікувана сума заборгованості складає 99,9 тис. грн. на одному підприємстві – банкруті. На економічно активних підприємствах заборгованість із заробітної плати відсутня.</w:t>
      </w:r>
    </w:p>
    <w:p w:rsidR="002E04BB" w:rsidRPr="000815EB" w:rsidRDefault="002E04BB" w:rsidP="002E04BB">
      <w:pPr>
        <w:ind w:firstLine="709"/>
        <w:jc w:val="both"/>
        <w:rPr>
          <w:sz w:val="28"/>
          <w:szCs w:val="28"/>
          <w:lang w:val="uk-UA"/>
        </w:rPr>
      </w:pPr>
      <w:r w:rsidRPr="000815EB">
        <w:rPr>
          <w:sz w:val="28"/>
          <w:szCs w:val="28"/>
          <w:lang w:val="uk-UA"/>
        </w:rPr>
        <w:t xml:space="preserve">Робота по погашенню заборгованості із заробітної плати на підприємствах району триває та знаходиться на постійному контролі райдержадміністрації. </w:t>
      </w:r>
    </w:p>
    <w:p w:rsidR="002E04BB" w:rsidRPr="005B2AD8" w:rsidRDefault="002E04BB" w:rsidP="002E04BB">
      <w:pPr>
        <w:ind w:firstLine="709"/>
        <w:jc w:val="both"/>
        <w:rPr>
          <w:b/>
          <w:i/>
          <w:color w:val="000000"/>
          <w:sz w:val="28"/>
          <w:szCs w:val="28"/>
          <w:lang w:val="uk-UA"/>
        </w:rPr>
      </w:pPr>
      <w:r w:rsidRPr="000815EB">
        <w:rPr>
          <w:b/>
          <w:i/>
          <w:color w:val="000000"/>
          <w:sz w:val="28"/>
          <w:szCs w:val="28"/>
          <w:lang w:val="uk-UA"/>
        </w:rPr>
        <w:t xml:space="preserve">Зберігається тенденція до зростання середньомісячної заробітної плати. Середньомісячна заробітна плата штатних працівників підприємств, організацій та установ за </w:t>
      </w:r>
      <w:r>
        <w:rPr>
          <w:b/>
          <w:i/>
          <w:color w:val="000000"/>
          <w:sz w:val="28"/>
          <w:szCs w:val="28"/>
          <w:lang w:val="uk-UA"/>
        </w:rPr>
        <w:t>ІІІ квартал 2017 року склала 5357 </w:t>
      </w:r>
      <w:r w:rsidRPr="000815EB">
        <w:rPr>
          <w:b/>
          <w:i/>
          <w:color w:val="000000"/>
          <w:sz w:val="28"/>
          <w:szCs w:val="28"/>
          <w:lang w:val="uk-UA"/>
        </w:rPr>
        <w:t xml:space="preserve">грн. що на 40 відсотків перевищує мінімальну заробітну плату, </w:t>
      </w:r>
      <w:r w:rsidRPr="005B2AD8">
        <w:rPr>
          <w:b/>
          <w:i/>
          <w:color w:val="000000"/>
          <w:sz w:val="28"/>
          <w:szCs w:val="28"/>
          <w:lang w:val="uk-UA"/>
        </w:rPr>
        <w:t>встановлену відповідно до законодавства.</w:t>
      </w:r>
    </w:p>
    <w:p w:rsidR="002E04BB" w:rsidRPr="000815EB" w:rsidRDefault="002E04BB" w:rsidP="002E04BB">
      <w:pPr>
        <w:ind w:firstLine="709"/>
        <w:jc w:val="both"/>
        <w:rPr>
          <w:b/>
          <w:i/>
          <w:color w:val="000000"/>
          <w:sz w:val="28"/>
          <w:szCs w:val="28"/>
          <w:lang w:val="uk-UA"/>
        </w:rPr>
      </w:pPr>
    </w:p>
    <w:p w:rsidR="002E04BB" w:rsidRPr="000815EB" w:rsidRDefault="002E04BB" w:rsidP="002E04BB">
      <w:pPr>
        <w:pStyle w:val="2"/>
        <w:spacing w:after="0" w:line="240" w:lineRule="auto"/>
        <w:ind w:firstLine="680"/>
        <w:jc w:val="both"/>
        <w:rPr>
          <w:b/>
          <w:sz w:val="32"/>
          <w:szCs w:val="32"/>
        </w:rPr>
      </w:pPr>
      <w:r w:rsidRPr="000815EB">
        <w:rPr>
          <w:b/>
          <w:sz w:val="32"/>
          <w:szCs w:val="32"/>
        </w:rPr>
        <w:t xml:space="preserve">Пенсійне забезпечення </w:t>
      </w:r>
    </w:p>
    <w:p w:rsidR="002E04BB" w:rsidRPr="000815EB" w:rsidRDefault="002E04BB" w:rsidP="002E04BB">
      <w:pPr>
        <w:ind w:firstLine="680"/>
        <w:jc w:val="both"/>
        <w:rPr>
          <w:b/>
          <w:i/>
          <w:sz w:val="28"/>
          <w:szCs w:val="28"/>
          <w:highlight w:val="cyan"/>
          <w:lang w:val="uk-UA"/>
        </w:rPr>
      </w:pPr>
    </w:p>
    <w:p w:rsidR="002E04BB" w:rsidRPr="000815EB" w:rsidRDefault="002E04BB" w:rsidP="002E04BB">
      <w:pPr>
        <w:ind w:firstLine="680"/>
        <w:jc w:val="both"/>
        <w:rPr>
          <w:b/>
          <w:i/>
          <w:sz w:val="28"/>
          <w:szCs w:val="28"/>
          <w:lang w:val="uk-UA"/>
        </w:rPr>
      </w:pPr>
      <w:r w:rsidRPr="000815EB">
        <w:rPr>
          <w:b/>
          <w:i/>
          <w:sz w:val="28"/>
          <w:szCs w:val="28"/>
          <w:lang w:val="uk-UA"/>
        </w:rPr>
        <w:t>Станом на 01.01.2018 року на обліку перебуває 25506 пенсіонерів, у т.ч. внутрішньо переміщених осіб – 14405, яким виплачено пенсій на суму 705,38 млн. грн., що на 91 млн. грн. більше в порівнянні з аналогічним періодом 2016 року.</w:t>
      </w:r>
    </w:p>
    <w:p w:rsidR="002E04BB" w:rsidRPr="000815EB" w:rsidRDefault="002E04BB" w:rsidP="002E04BB">
      <w:pPr>
        <w:ind w:firstLine="680"/>
        <w:jc w:val="both"/>
        <w:rPr>
          <w:sz w:val="28"/>
          <w:szCs w:val="28"/>
          <w:lang w:val="uk-UA"/>
        </w:rPr>
      </w:pPr>
      <w:r w:rsidRPr="000815EB">
        <w:rPr>
          <w:sz w:val="28"/>
          <w:szCs w:val="28"/>
          <w:lang w:val="uk-UA"/>
        </w:rPr>
        <w:t>З 1 квітня 2017 року управлінням було припинено виплату пенсії 6203 пенсіонерам у зв’язку з необхідністю підтвердження фактичного місця проживання на території нашого району. Так, з заявами, щодо поновлення виплати пенсій звернулось 4847 пенсіон</w:t>
      </w:r>
      <w:r>
        <w:rPr>
          <w:sz w:val="28"/>
          <w:szCs w:val="28"/>
          <w:lang w:val="uk-UA"/>
        </w:rPr>
        <w:t>ерів</w:t>
      </w:r>
      <w:r w:rsidRPr="000815EB">
        <w:rPr>
          <w:sz w:val="28"/>
          <w:szCs w:val="28"/>
          <w:lang w:val="uk-UA"/>
        </w:rPr>
        <w:t>, з яких поновлено виплату пенсії - 2182 чол., що складає 45,0 % від кількості прийнятих заяв.</w:t>
      </w:r>
    </w:p>
    <w:p w:rsidR="002E04BB" w:rsidRPr="000815EB" w:rsidRDefault="002E04BB" w:rsidP="002E04BB">
      <w:pPr>
        <w:ind w:firstLine="680"/>
        <w:jc w:val="both"/>
        <w:rPr>
          <w:b/>
          <w:i/>
          <w:sz w:val="28"/>
          <w:szCs w:val="28"/>
          <w:lang w:val="uk-UA"/>
        </w:rPr>
      </w:pPr>
      <w:r w:rsidRPr="000815EB">
        <w:rPr>
          <w:b/>
          <w:i/>
          <w:sz w:val="28"/>
          <w:szCs w:val="28"/>
          <w:lang w:val="uk-UA"/>
        </w:rPr>
        <w:t>Середній розмір пенсійної виплати станом на 1 січня 2018 року становить  2874,04 грн., що в порівнянні з минулорічним показником в середньому більше на 928,85 грн. Збільшення відбулося за рахунок прийняття на облік пенсіонерів з шахтарських регіонів, розмір пенсії яких обчислено відповідно до Закону України «Про престижність шахтарської праці» та проведення перерахунків відповідно до ЗУ «Про внесення змін до деяких законодавчих актів України щодо підвищення пенсій» від 03.10.17.р. №2148-VIII .</w:t>
      </w:r>
    </w:p>
    <w:p w:rsidR="002E04BB" w:rsidRPr="000815EB" w:rsidRDefault="002E04BB" w:rsidP="002E04BB">
      <w:pPr>
        <w:ind w:firstLine="680"/>
        <w:jc w:val="both"/>
        <w:rPr>
          <w:sz w:val="28"/>
          <w:szCs w:val="28"/>
          <w:lang w:val="uk-UA"/>
        </w:rPr>
      </w:pPr>
      <w:r w:rsidRPr="000815EB">
        <w:rPr>
          <w:b/>
          <w:i/>
          <w:sz w:val="28"/>
          <w:szCs w:val="28"/>
          <w:lang w:val="uk-UA"/>
        </w:rPr>
        <w:t>З метою реалізації заходів Стратегії модернізації та розвитку Пенсійного фонду України на період до 2020 року та</w:t>
      </w:r>
      <w:r w:rsidRPr="000815EB">
        <w:rPr>
          <w:sz w:val="28"/>
          <w:szCs w:val="28"/>
          <w:lang w:val="uk-UA"/>
        </w:rPr>
        <w:t xml:space="preserve"> організації прийому громадян з питань пенсійного забезпечення на базі територіальних громад району  маємо перший результат - в</w:t>
      </w:r>
      <w:r w:rsidRPr="000815EB">
        <w:rPr>
          <w:b/>
          <w:i/>
          <w:sz w:val="28"/>
          <w:szCs w:val="28"/>
          <w:lang w:val="uk-UA"/>
        </w:rPr>
        <w:t xml:space="preserve"> листопаді 2017 року на території </w:t>
      </w:r>
      <w:proofErr w:type="spellStart"/>
      <w:r w:rsidRPr="000815EB">
        <w:rPr>
          <w:b/>
          <w:i/>
          <w:sz w:val="28"/>
          <w:szCs w:val="28"/>
          <w:lang w:val="uk-UA"/>
        </w:rPr>
        <w:t>Шульгинської</w:t>
      </w:r>
      <w:proofErr w:type="spellEnd"/>
      <w:r w:rsidRPr="000815EB">
        <w:rPr>
          <w:b/>
          <w:i/>
          <w:sz w:val="28"/>
          <w:szCs w:val="28"/>
          <w:lang w:val="uk-UA"/>
        </w:rPr>
        <w:t xml:space="preserve"> сільської ради створено віддалене робоче місце </w:t>
      </w:r>
      <w:r w:rsidRPr="000815EB">
        <w:rPr>
          <w:sz w:val="28"/>
          <w:szCs w:val="28"/>
          <w:lang w:val="uk-UA"/>
        </w:rPr>
        <w:t xml:space="preserve">для працівника управління, надано послуги 55 особам. Регламент роботи віддаленого робочого місця передбачає виїзд спеціалістів управління до </w:t>
      </w:r>
      <w:proofErr w:type="spellStart"/>
      <w:r w:rsidRPr="000815EB">
        <w:rPr>
          <w:sz w:val="28"/>
          <w:szCs w:val="28"/>
          <w:lang w:val="uk-UA"/>
        </w:rPr>
        <w:t>Шульгинської</w:t>
      </w:r>
      <w:proofErr w:type="spellEnd"/>
      <w:r w:rsidRPr="000815EB">
        <w:rPr>
          <w:sz w:val="28"/>
          <w:szCs w:val="28"/>
          <w:lang w:val="uk-UA"/>
        </w:rPr>
        <w:t xml:space="preserve"> сільської ради щовівторка. </w:t>
      </w:r>
    </w:p>
    <w:p w:rsidR="002E04BB" w:rsidRPr="000815EB" w:rsidRDefault="002E04BB" w:rsidP="002E04BB">
      <w:pPr>
        <w:tabs>
          <w:tab w:val="left" w:pos="560"/>
        </w:tabs>
        <w:ind w:firstLine="680"/>
        <w:jc w:val="both"/>
        <w:rPr>
          <w:b/>
          <w:bCs/>
          <w:i/>
          <w:sz w:val="32"/>
          <w:szCs w:val="32"/>
          <w:lang w:val="uk-UA"/>
        </w:rPr>
      </w:pPr>
    </w:p>
    <w:p w:rsidR="002E04BB" w:rsidRDefault="002E04BB" w:rsidP="002E04BB">
      <w:pPr>
        <w:tabs>
          <w:tab w:val="left" w:pos="560"/>
        </w:tabs>
        <w:ind w:firstLine="680"/>
        <w:jc w:val="both"/>
        <w:rPr>
          <w:b/>
          <w:bCs/>
          <w:sz w:val="32"/>
          <w:szCs w:val="32"/>
          <w:lang w:val="uk-UA"/>
        </w:rPr>
      </w:pPr>
      <w:r w:rsidRPr="000815EB">
        <w:rPr>
          <w:b/>
          <w:bCs/>
          <w:sz w:val="32"/>
          <w:szCs w:val="32"/>
          <w:lang w:val="uk-UA"/>
        </w:rPr>
        <w:lastRenderedPageBreak/>
        <w:t xml:space="preserve">Транспорт і зв’язок </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680"/>
        <w:jc w:val="both"/>
        <w:outlineLvl w:val="0"/>
        <w:rPr>
          <w:b/>
          <w:i/>
          <w:color w:val="000000"/>
          <w:sz w:val="28"/>
          <w:szCs w:val="28"/>
          <w:lang w:val="uk-UA"/>
        </w:rPr>
      </w:pPr>
      <w:r w:rsidRPr="000815EB">
        <w:rPr>
          <w:b/>
          <w:i/>
          <w:color w:val="000000"/>
          <w:sz w:val="28"/>
          <w:szCs w:val="28"/>
          <w:lang w:val="uk-UA"/>
        </w:rPr>
        <w:t xml:space="preserve">Для сприяння здійснення курсування потягу </w:t>
      </w:r>
      <w:proofErr w:type="spellStart"/>
      <w:r w:rsidRPr="000815EB">
        <w:rPr>
          <w:b/>
          <w:i/>
          <w:color w:val="000000"/>
          <w:sz w:val="28"/>
          <w:szCs w:val="28"/>
          <w:lang w:val="uk-UA"/>
        </w:rPr>
        <w:t>Лантратівка</w:t>
      </w:r>
      <w:proofErr w:type="spellEnd"/>
      <w:r w:rsidRPr="000815EB">
        <w:rPr>
          <w:b/>
          <w:i/>
          <w:color w:val="000000"/>
          <w:sz w:val="28"/>
          <w:szCs w:val="28"/>
          <w:lang w:val="uk-UA"/>
        </w:rPr>
        <w:t xml:space="preserve"> – </w:t>
      </w:r>
      <w:proofErr w:type="spellStart"/>
      <w:r w:rsidRPr="000815EB">
        <w:rPr>
          <w:b/>
          <w:i/>
          <w:color w:val="000000"/>
          <w:sz w:val="28"/>
          <w:szCs w:val="28"/>
          <w:lang w:val="uk-UA"/>
        </w:rPr>
        <w:t>Старобільськ</w:t>
      </w:r>
      <w:proofErr w:type="spellEnd"/>
      <w:r w:rsidRPr="000815EB">
        <w:rPr>
          <w:b/>
          <w:i/>
          <w:color w:val="000000"/>
          <w:sz w:val="28"/>
          <w:szCs w:val="28"/>
          <w:lang w:val="uk-UA"/>
        </w:rPr>
        <w:t xml:space="preserve"> – </w:t>
      </w:r>
      <w:proofErr w:type="spellStart"/>
      <w:r w:rsidRPr="000815EB">
        <w:rPr>
          <w:b/>
          <w:i/>
          <w:color w:val="000000"/>
          <w:sz w:val="28"/>
          <w:szCs w:val="28"/>
          <w:lang w:val="uk-UA"/>
        </w:rPr>
        <w:t>Кіндрашівська</w:t>
      </w:r>
      <w:proofErr w:type="spellEnd"/>
      <w:r w:rsidRPr="000815EB">
        <w:rPr>
          <w:b/>
          <w:i/>
          <w:color w:val="000000"/>
          <w:sz w:val="28"/>
          <w:szCs w:val="28"/>
          <w:lang w:val="uk-UA"/>
        </w:rPr>
        <w:t xml:space="preserve"> Нова, що за інформацією ПАТ «Укрзалізниця» є збитковим, виконкомами міської та сільських рад району на початку 2017 року були переглянуті та затверджені ставки земельного податку в мінімальних розмірах (0,03% - 0,1%) від нормативної грошової оцінки відповідних земельних ділянок, що забезпечує економію коштів ПАТ «Укрзалізниця». Крім того, рішенням сесії районної ради від 12.05.2017 року №17/19 «Про внесення змін до районного бюджету на 2017 рік» у районному бюджеті передбачені асигнування на компенсаційні виплати за пільговий проїзд окремих категорій громадян залізничним транспортом у обсязі 18,2 тис. грн.</w:t>
      </w:r>
    </w:p>
    <w:p w:rsidR="002E04BB" w:rsidRPr="000815EB" w:rsidRDefault="002E04BB" w:rsidP="002E04BB">
      <w:pPr>
        <w:tabs>
          <w:tab w:val="left" w:pos="560"/>
        </w:tabs>
        <w:jc w:val="both"/>
        <w:outlineLvl w:val="0"/>
        <w:rPr>
          <w:b/>
          <w:i/>
          <w:color w:val="000000"/>
          <w:sz w:val="28"/>
          <w:szCs w:val="28"/>
          <w:lang w:val="uk-UA"/>
        </w:rPr>
      </w:pPr>
    </w:p>
    <w:p w:rsidR="002E04BB" w:rsidRPr="000815EB" w:rsidRDefault="002E04BB" w:rsidP="002E04BB">
      <w:pPr>
        <w:tabs>
          <w:tab w:val="left" w:pos="560"/>
        </w:tabs>
        <w:ind w:firstLine="680"/>
        <w:jc w:val="both"/>
        <w:outlineLvl w:val="0"/>
        <w:rPr>
          <w:b/>
          <w:i/>
          <w:color w:val="000000"/>
          <w:sz w:val="28"/>
          <w:szCs w:val="28"/>
          <w:lang w:val="uk-UA"/>
        </w:rPr>
      </w:pPr>
      <w:r w:rsidRPr="000815EB">
        <w:rPr>
          <w:color w:val="000000"/>
          <w:sz w:val="28"/>
          <w:szCs w:val="28"/>
          <w:lang w:val="uk-UA"/>
        </w:rPr>
        <w:t xml:space="preserve">Попит населення на основних ділянках пасажиропотоків продовжують забезпечувати на приміських автобусних маршрутах в </w:t>
      </w:r>
      <w:proofErr w:type="spellStart"/>
      <w:r w:rsidRPr="000815EB">
        <w:rPr>
          <w:color w:val="000000"/>
          <w:sz w:val="28"/>
          <w:szCs w:val="28"/>
          <w:lang w:val="uk-UA"/>
        </w:rPr>
        <w:t>Старобільському</w:t>
      </w:r>
      <w:proofErr w:type="spellEnd"/>
      <w:r w:rsidRPr="000815EB">
        <w:rPr>
          <w:color w:val="000000"/>
          <w:sz w:val="28"/>
          <w:szCs w:val="28"/>
          <w:lang w:val="uk-UA"/>
        </w:rPr>
        <w:t xml:space="preserve"> районі три фізичних особи-підприємці, які у першому півріччі обслуговували 6 автобусних маршрутів, а з вересня 2017 року ними обслуговується загалом 7 приміських автобусних маршрутів.</w:t>
      </w:r>
      <w:r w:rsidRPr="000815EB">
        <w:rPr>
          <w:b/>
          <w:i/>
          <w:color w:val="000000"/>
          <w:sz w:val="28"/>
          <w:szCs w:val="28"/>
          <w:lang w:val="uk-UA"/>
        </w:rPr>
        <w:t xml:space="preserve"> За клопотанням райдержадміністрації з вересня минулого року відновлено транспортне обслуговування мешканців найвіддаленішого села </w:t>
      </w:r>
      <w:proofErr w:type="spellStart"/>
      <w:r w:rsidRPr="000815EB">
        <w:rPr>
          <w:b/>
          <w:i/>
          <w:color w:val="000000"/>
          <w:sz w:val="28"/>
          <w:szCs w:val="28"/>
          <w:lang w:val="uk-UA"/>
        </w:rPr>
        <w:t>Новоборов</w:t>
      </w:r>
      <w:r>
        <w:rPr>
          <w:b/>
          <w:i/>
          <w:color w:val="000000"/>
          <w:sz w:val="28"/>
          <w:szCs w:val="28"/>
          <w:lang w:val="uk-UA"/>
        </w:rPr>
        <w:t>е</w:t>
      </w:r>
      <w:proofErr w:type="spellEnd"/>
      <w:r w:rsidRPr="000815EB">
        <w:rPr>
          <w:b/>
          <w:i/>
          <w:color w:val="000000"/>
          <w:sz w:val="28"/>
          <w:szCs w:val="28"/>
          <w:lang w:val="uk-UA"/>
        </w:rPr>
        <w:t xml:space="preserve"> з райцентром.</w:t>
      </w:r>
    </w:p>
    <w:p w:rsidR="002E04BB" w:rsidRPr="000815EB" w:rsidRDefault="002E04BB" w:rsidP="002E04BB">
      <w:pPr>
        <w:tabs>
          <w:tab w:val="left" w:pos="560"/>
        </w:tabs>
        <w:ind w:firstLine="680"/>
        <w:jc w:val="both"/>
        <w:outlineLvl w:val="0"/>
        <w:rPr>
          <w:b/>
          <w:i/>
          <w:color w:val="000000"/>
          <w:sz w:val="28"/>
          <w:szCs w:val="28"/>
          <w:lang w:val="uk-UA"/>
        </w:rPr>
      </w:pPr>
    </w:p>
    <w:p w:rsidR="002E04BB" w:rsidRPr="000815EB" w:rsidRDefault="002E04BB" w:rsidP="002E04BB">
      <w:pPr>
        <w:tabs>
          <w:tab w:val="left" w:pos="560"/>
        </w:tabs>
        <w:ind w:firstLine="680"/>
        <w:jc w:val="both"/>
        <w:outlineLvl w:val="0"/>
        <w:rPr>
          <w:b/>
          <w:i/>
          <w:color w:val="000000"/>
          <w:sz w:val="28"/>
          <w:szCs w:val="28"/>
          <w:lang w:val="uk-UA"/>
        </w:rPr>
      </w:pPr>
      <w:r w:rsidRPr="000815EB">
        <w:rPr>
          <w:b/>
          <w:i/>
          <w:color w:val="000000"/>
          <w:sz w:val="28"/>
          <w:szCs w:val="28"/>
          <w:lang w:val="uk-UA"/>
        </w:rPr>
        <w:t xml:space="preserve">У 2017 році на території </w:t>
      </w:r>
      <w:proofErr w:type="spellStart"/>
      <w:r w:rsidRPr="000815EB">
        <w:rPr>
          <w:b/>
          <w:i/>
          <w:color w:val="000000"/>
          <w:sz w:val="28"/>
          <w:szCs w:val="28"/>
          <w:lang w:val="uk-UA"/>
        </w:rPr>
        <w:t>Старобільського</w:t>
      </w:r>
      <w:proofErr w:type="spellEnd"/>
      <w:r w:rsidRPr="000815EB">
        <w:rPr>
          <w:b/>
          <w:i/>
          <w:color w:val="000000"/>
          <w:sz w:val="28"/>
          <w:szCs w:val="28"/>
          <w:lang w:val="uk-UA"/>
        </w:rPr>
        <w:t xml:space="preserve"> району здійснювали свою діяльність міські, сільські та пересувні відділення поштового зв’язку (ВПЗ), кількість яких на протязі 2017 р</w:t>
      </w:r>
      <w:r>
        <w:rPr>
          <w:b/>
          <w:i/>
          <w:color w:val="000000"/>
          <w:sz w:val="28"/>
          <w:szCs w:val="28"/>
          <w:lang w:val="uk-UA"/>
        </w:rPr>
        <w:t>оку</w:t>
      </w:r>
      <w:r w:rsidRPr="000815EB">
        <w:rPr>
          <w:b/>
          <w:i/>
          <w:color w:val="000000"/>
          <w:sz w:val="28"/>
          <w:szCs w:val="28"/>
          <w:lang w:val="uk-UA"/>
        </w:rPr>
        <w:t xml:space="preserve"> не змінилася</w:t>
      </w:r>
      <w:r w:rsidRPr="000815EB">
        <w:rPr>
          <w:color w:val="000000"/>
          <w:sz w:val="28"/>
          <w:szCs w:val="28"/>
          <w:lang w:val="uk-UA"/>
        </w:rPr>
        <w:t>: 4 міських, 25 сільських та 1 пересувне.</w:t>
      </w:r>
      <w:r w:rsidRPr="000815EB">
        <w:rPr>
          <w:b/>
          <w:i/>
          <w:color w:val="000000"/>
          <w:sz w:val="28"/>
          <w:szCs w:val="28"/>
          <w:lang w:val="uk-UA"/>
        </w:rPr>
        <w:t xml:space="preserve"> І це важливо, оскільки для пенсіонерів  віддалених сіл це єдиний зручний спосіб отримання пенсій .</w:t>
      </w:r>
    </w:p>
    <w:p w:rsidR="002E04BB" w:rsidRPr="000815EB" w:rsidRDefault="002E04BB" w:rsidP="002E04BB">
      <w:pPr>
        <w:tabs>
          <w:tab w:val="left" w:pos="560"/>
        </w:tabs>
        <w:ind w:firstLine="680"/>
        <w:jc w:val="both"/>
        <w:rPr>
          <w:b/>
          <w:bCs/>
          <w:sz w:val="32"/>
          <w:szCs w:val="32"/>
          <w:lang w:val="uk-UA"/>
        </w:rPr>
      </w:pPr>
    </w:p>
    <w:p w:rsidR="002E04BB" w:rsidRDefault="002E04BB" w:rsidP="002E04BB">
      <w:pPr>
        <w:tabs>
          <w:tab w:val="left" w:pos="560"/>
        </w:tabs>
        <w:ind w:firstLine="680"/>
        <w:jc w:val="both"/>
        <w:rPr>
          <w:b/>
          <w:bCs/>
          <w:sz w:val="32"/>
          <w:szCs w:val="32"/>
          <w:lang w:val="uk-UA"/>
        </w:rPr>
      </w:pPr>
    </w:p>
    <w:p w:rsidR="002E04BB" w:rsidRPr="000815EB" w:rsidRDefault="002E04BB" w:rsidP="002E04BB">
      <w:pPr>
        <w:tabs>
          <w:tab w:val="left" w:pos="560"/>
        </w:tabs>
        <w:ind w:firstLine="680"/>
        <w:jc w:val="both"/>
        <w:rPr>
          <w:b/>
          <w:bCs/>
          <w:sz w:val="32"/>
          <w:szCs w:val="32"/>
          <w:lang w:val="uk-UA"/>
        </w:rPr>
      </w:pPr>
      <w:r w:rsidRPr="000815EB">
        <w:rPr>
          <w:b/>
          <w:bCs/>
          <w:sz w:val="32"/>
          <w:szCs w:val="32"/>
          <w:lang w:val="uk-UA"/>
        </w:rPr>
        <w:t>Споживчий ринок</w:t>
      </w:r>
    </w:p>
    <w:p w:rsidR="002E04BB" w:rsidRPr="000815EB" w:rsidRDefault="002E04BB" w:rsidP="002E04BB">
      <w:pPr>
        <w:tabs>
          <w:tab w:val="left" w:pos="560"/>
        </w:tabs>
        <w:ind w:firstLine="680"/>
        <w:jc w:val="both"/>
        <w:rPr>
          <w:b/>
          <w:bCs/>
          <w:sz w:val="32"/>
          <w:szCs w:val="32"/>
          <w:lang w:val="uk-UA"/>
        </w:rPr>
      </w:pPr>
    </w:p>
    <w:p w:rsidR="002E04BB" w:rsidRDefault="002E04BB" w:rsidP="002E04BB">
      <w:pPr>
        <w:ind w:firstLine="708"/>
        <w:jc w:val="both"/>
        <w:rPr>
          <w:b/>
          <w:i/>
          <w:sz w:val="28"/>
          <w:szCs w:val="28"/>
          <w:lang w:val="uk-UA"/>
        </w:rPr>
      </w:pPr>
      <w:proofErr w:type="spellStart"/>
      <w:r w:rsidRPr="000815EB">
        <w:rPr>
          <w:b/>
          <w:i/>
          <w:sz w:val="28"/>
          <w:szCs w:val="28"/>
          <w:lang w:val="uk-UA"/>
        </w:rPr>
        <w:t>Старобільський</w:t>
      </w:r>
      <w:proofErr w:type="spellEnd"/>
      <w:r w:rsidRPr="000815EB">
        <w:rPr>
          <w:b/>
          <w:i/>
          <w:sz w:val="28"/>
          <w:szCs w:val="28"/>
          <w:lang w:val="uk-UA"/>
        </w:rPr>
        <w:t xml:space="preserve"> район має добре розвинуту мережу торгівельних та ресторанних закладів.</w:t>
      </w:r>
    </w:p>
    <w:p w:rsidR="002E04BB" w:rsidRDefault="002E04BB" w:rsidP="002E04BB">
      <w:pPr>
        <w:ind w:firstLine="708"/>
        <w:jc w:val="both"/>
        <w:rPr>
          <w:sz w:val="28"/>
          <w:szCs w:val="28"/>
          <w:lang w:val="uk-UA"/>
        </w:rPr>
      </w:pPr>
      <w:r w:rsidRPr="000815EB">
        <w:rPr>
          <w:b/>
          <w:i/>
          <w:sz w:val="28"/>
          <w:szCs w:val="28"/>
          <w:lang w:val="uk-UA"/>
        </w:rPr>
        <w:t>Протягом 2017 року населення району загалом обслуговувало 513 об’єктів</w:t>
      </w:r>
      <w:r w:rsidRPr="000815EB">
        <w:rPr>
          <w:sz w:val="28"/>
          <w:szCs w:val="28"/>
          <w:lang w:val="uk-UA"/>
        </w:rPr>
        <w:t xml:space="preserve"> (в т.ч. 418) стаціонарних об’єктів </w:t>
      </w:r>
      <w:r w:rsidRPr="000815EB">
        <w:rPr>
          <w:b/>
          <w:i/>
          <w:sz w:val="28"/>
          <w:szCs w:val="28"/>
          <w:lang w:val="uk-UA"/>
        </w:rPr>
        <w:t>роздрібної торгівлі</w:t>
      </w:r>
      <w:r w:rsidRPr="000815EB">
        <w:rPr>
          <w:sz w:val="28"/>
          <w:szCs w:val="28"/>
          <w:lang w:val="uk-UA"/>
        </w:rPr>
        <w:t xml:space="preserve"> та 95 об’єктів </w:t>
      </w:r>
      <w:proofErr w:type="spellStart"/>
      <w:r w:rsidRPr="000815EB">
        <w:rPr>
          <w:sz w:val="28"/>
          <w:szCs w:val="28"/>
          <w:lang w:val="uk-UA"/>
        </w:rPr>
        <w:t>напівстаціонарної</w:t>
      </w:r>
      <w:proofErr w:type="spellEnd"/>
      <w:r w:rsidRPr="000815EB">
        <w:rPr>
          <w:sz w:val="28"/>
          <w:szCs w:val="28"/>
          <w:lang w:val="uk-UA"/>
        </w:rPr>
        <w:t xml:space="preserve"> мережі.</w:t>
      </w:r>
    </w:p>
    <w:p w:rsidR="002E04BB" w:rsidRPr="000815EB" w:rsidRDefault="002E04BB" w:rsidP="002E04BB">
      <w:pPr>
        <w:ind w:firstLine="708"/>
        <w:jc w:val="both"/>
        <w:rPr>
          <w:sz w:val="28"/>
          <w:szCs w:val="28"/>
          <w:lang w:val="uk-UA"/>
        </w:rPr>
      </w:pPr>
      <w:r w:rsidRPr="000815EB">
        <w:rPr>
          <w:sz w:val="28"/>
          <w:szCs w:val="28"/>
          <w:lang w:val="uk-UA"/>
        </w:rPr>
        <w:t>В ресторанному господарстві в порівнянні з аналогічним періодом 2016 року працює на 10 об’єкт</w:t>
      </w:r>
      <w:r>
        <w:rPr>
          <w:sz w:val="28"/>
          <w:szCs w:val="28"/>
          <w:lang w:val="uk-UA"/>
        </w:rPr>
        <w:t xml:space="preserve">ів більше , що </w:t>
      </w:r>
      <w:r w:rsidRPr="000815EB">
        <w:rPr>
          <w:sz w:val="28"/>
          <w:szCs w:val="28"/>
          <w:lang w:val="uk-UA"/>
        </w:rPr>
        <w:t>складає 119,2 % до минулорічного рівня. Загалом, послуги ресторанного господарства мешканцям району нада</w:t>
      </w:r>
      <w:r>
        <w:rPr>
          <w:sz w:val="28"/>
          <w:szCs w:val="28"/>
          <w:lang w:val="uk-UA"/>
        </w:rPr>
        <w:t>ють</w:t>
      </w:r>
      <w:r w:rsidRPr="000815EB">
        <w:rPr>
          <w:sz w:val="28"/>
          <w:szCs w:val="28"/>
          <w:lang w:val="uk-UA"/>
        </w:rPr>
        <w:t xml:space="preserve"> 62 об’єкти, 35 з яких є загальнодоступними для населення.</w:t>
      </w:r>
    </w:p>
    <w:p w:rsidR="002E04BB" w:rsidRPr="000815EB" w:rsidRDefault="002E04BB" w:rsidP="002E04BB">
      <w:pPr>
        <w:ind w:firstLine="708"/>
        <w:jc w:val="both"/>
        <w:rPr>
          <w:sz w:val="28"/>
          <w:szCs w:val="28"/>
          <w:highlight w:val="cyan"/>
          <w:lang w:val="uk-UA"/>
        </w:rPr>
      </w:pPr>
    </w:p>
    <w:p w:rsidR="002E04BB" w:rsidRPr="000815EB" w:rsidRDefault="002E04BB" w:rsidP="002E04BB">
      <w:pPr>
        <w:ind w:firstLine="708"/>
        <w:jc w:val="both"/>
        <w:rPr>
          <w:sz w:val="28"/>
          <w:szCs w:val="28"/>
          <w:lang w:val="uk-UA"/>
        </w:rPr>
      </w:pPr>
      <w:r w:rsidRPr="000815EB">
        <w:rPr>
          <w:b/>
          <w:i/>
          <w:sz w:val="28"/>
          <w:szCs w:val="28"/>
          <w:lang w:val="uk-UA"/>
        </w:rPr>
        <w:t xml:space="preserve">До утримання стабільної цінової ситуації та насичення ринку району окремими продовольчими товарами докладають зусиль наші </w:t>
      </w:r>
      <w:r w:rsidRPr="000815EB">
        <w:rPr>
          <w:b/>
          <w:i/>
          <w:sz w:val="28"/>
          <w:szCs w:val="28"/>
          <w:lang w:val="uk-UA"/>
        </w:rPr>
        <w:lastRenderedPageBreak/>
        <w:t>місцеві виробники, а саме фірмова мережа місцевих підприємств (приватне підприємство «</w:t>
      </w:r>
      <w:proofErr w:type="spellStart"/>
      <w:r w:rsidRPr="000815EB">
        <w:rPr>
          <w:b/>
          <w:i/>
          <w:sz w:val="28"/>
          <w:szCs w:val="28"/>
          <w:lang w:val="uk-UA"/>
        </w:rPr>
        <w:t>Старобільський</w:t>
      </w:r>
      <w:proofErr w:type="spellEnd"/>
      <w:r w:rsidRPr="000815EB">
        <w:rPr>
          <w:b/>
          <w:i/>
          <w:sz w:val="28"/>
          <w:szCs w:val="28"/>
          <w:lang w:val="uk-UA"/>
        </w:rPr>
        <w:t xml:space="preserve"> завод продовольчих товарів» та ПП «Зелена долина»).</w:t>
      </w:r>
      <w:r w:rsidRPr="000815EB">
        <w:rPr>
          <w:sz w:val="28"/>
          <w:szCs w:val="28"/>
          <w:lang w:val="uk-UA"/>
        </w:rPr>
        <w:t xml:space="preserve"> Торгівля в їх власних роздрібних магазинах ведеться за доступними цінами, нижчими ринкових, що сприяє задоволенню споживчого попиту на хлібобулочні вироби, крупи, олію.</w:t>
      </w:r>
    </w:p>
    <w:p w:rsidR="002E04BB" w:rsidRPr="000815EB" w:rsidRDefault="002E04BB" w:rsidP="002E04BB">
      <w:pPr>
        <w:ind w:firstLine="708"/>
        <w:jc w:val="both"/>
        <w:rPr>
          <w:sz w:val="28"/>
          <w:szCs w:val="28"/>
          <w:lang w:val="uk-UA"/>
        </w:rPr>
      </w:pPr>
    </w:p>
    <w:p w:rsidR="002E04BB" w:rsidRPr="000815EB" w:rsidRDefault="002E04BB" w:rsidP="002E04BB">
      <w:pPr>
        <w:jc w:val="both"/>
        <w:rPr>
          <w:b/>
          <w:i/>
          <w:sz w:val="28"/>
          <w:szCs w:val="28"/>
          <w:lang w:val="uk-UA"/>
        </w:rPr>
      </w:pPr>
      <w:r w:rsidRPr="000815EB">
        <w:rPr>
          <w:b/>
          <w:i/>
          <w:sz w:val="28"/>
          <w:szCs w:val="28"/>
          <w:lang w:val="uk-UA"/>
        </w:rPr>
        <w:t xml:space="preserve">    </w:t>
      </w:r>
      <w:r>
        <w:rPr>
          <w:b/>
          <w:i/>
          <w:sz w:val="28"/>
          <w:szCs w:val="28"/>
          <w:lang w:val="uk-UA"/>
        </w:rPr>
        <w:t xml:space="preserve">    В 2017 році продовжувалося здійснення</w:t>
      </w:r>
      <w:r w:rsidRPr="000815EB">
        <w:rPr>
          <w:b/>
          <w:i/>
          <w:sz w:val="28"/>
          <w:szCs w:val="28"/>
          <w:lang w:val="uk-UA"/>
        </w:rPr>
        <w:t xml:space="preserve"> процедури електронних закупівель через систему електронних торгів («</w:t>
      </w:r>
      <w:proofErr w:type="spellStart"/>
      <w:r w:rsidRPr="000815EB">
        <w:rPr>
          <w:b/>
          <w:i/>
          <w:sz w:val="28"/>
          <w:szCs w:val="28"/>
          <w:lang w:val="uk-UA"/>
        </w:rPr>
        <w:t>Prozzoro</w:t>
      </w:r>
      <w:proofErr w:type="spellEnd"/>
      <w:r w:rsidRPr="000815EB">
        <w:rPr>
          <w:b/>
          <w:i/>
          <w:sz w:val="28"/>
          <w:szCs w:val="28"/>
          <w:lang w:val="uk-UA"/>
        </w:rPr>
        <w:t>»).</w:t>
      </w:r>
      <w:r w:rsidRPr="000815EB">
        <w:rPr>
          <w:sz w:val="28"/>
          <w:szCs w:val="28"/>
          <w:lang w:val="uk-UA"/>
        </w:rPr>
        <w:t xml:space="preserve"> За 2017 рік підрозділами </w:t>
      </w:r>
      <w:proofErr w:type="spellStart"/>
      <w:r w:rsidRPr="000815EB">
        <w:rPr>
          <w:sz w:val="28"/>
          <w:szCs w:val="28"/>
          <w:lang w:val="uk-UA"/>
        </w:rPr>
        <w:t>Старобільської</w:t>
      </w:r>
      <w:proofErr w:type="spellEnd"/>
      <w:r w:rsidRPr="000815EB">
        <w:rPr>
          <w:sz w:val="28"/>
          <w:szCs w:val="28"/>
          <w:lang w:val="uk-UA"/>
        </w:rPr>
        <w:t xml:space="preserve"> РДА було проведено </w:t>
      </w:r>
      <w:proofErr w:type="spellStart"/>
      <w:r w:rsidRPr="000815EB">
        <w:rPr>
          <w:sz w:val="28"/>
          <w:szCs w:val="28"/>
          <w:lang w:val="uk-UA"/>
        </w:rPr>
        <w:t>закупівель</w:t>
      </w:r>
      <w:proofErr w:type="spellEnd"/>
      <w:r w:rsidRPr="000815EB">
        <w:rPr>
          <w:sz w:val="28"/>
          <w:szCs w:val="28"/>
          <w:lang w:val="uk-UA"/>
        </w:rPr>
        <w:t xml:space="preserve"> через «</w:t>
      </w:r>
      <w:proofErr w:type="spellStart"/>
      <w:r w:rsidRPr="000815EB">
        <w:rPr>
          <w:sz w:val="28"/>
          <w:szCs w:val="28"/>
          <w:lang w:val="uk-UA"/>
        </w:rPr>
        <w:t>Prozzoro</w:t>
      </w:r>
      <w:proofErr w:type="spellEnd"/>
      <w:r w:rsidRPr="000815EB">
        <w:rPr>
          <w:sz w:val="28"/>
          <w:szCs w:val="28"/>
          <w:lang w:val="uk-UA"/>
        </w:rPr>
        <w:t xml:space="preserve">» на загальну суму 79 млн. 676,9 тис. грн.  </w:t>
      </w:r>
      <w:r w:rsidRPr="000815EB">
        <w:rPr>
          <w:b/>
          <w:i/>
          <w:sz w:val="28"/>
          <w:szCs w:val="28"/>
          <w:lang w:val="uk-UA"/>
        </w:rPr>
        <w:t>Економія коштів завдяки застосуванню системи по району становить 10 289,6 тис. грн.</w:t>
      </w:r>
    </w:p>
    <w:p w:rsidR="002E04BB" w:rsidRPr="000815EB" w:rsidRDefault="002E04BB" w:rsidP="002E04BB">
      <w:pPr>
        <w:tabs>
          <w:tab w:val="left" w:pos="560"/>
        </w:tabs>
        <w:ind w:firstLine="680"/>
        <w:jc w:val="both"/>
        <w:rPr>
          <w:b/>
          <w:bCs/>
          <w:sz w:val="32"/>
          <w:szCs w:val="32"/>
          <w:lang w:val="uk-UA"/>
        </w:rPr>
      </w:pPr>
    </w:p>
    <w:p w:rsidR="002E04B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Житлово-комунальне господарство</w:t>
      </w:r>
    </w:p>
    <w:p w:rsidR="002E04BB" w:rsidRPr="000815EB" w:rsidRDefault="002E04BB" w:rsidP="002E04BB">
      <w:pPr>
        <w:tabs>
          <w:tab w:val="left" w:pos="560"/>
        </w:tabs>
        <w:spacing w:line="276" w:lineRule="auto"/>
        <w:ind w:firstLine="709"/>
        <w:jc w:val="both"/>
        <w:rPr>
          <w:b/>
          <w:bCs/>
          <w:sz w:val="32"/>
          <w:szCs w:val="32"/>
          <w:lang w:val="uk-UA"/>
        </w:rPr>
      </w:pPr>
    </w:p>
    <w:p w:rsidR="002E04BB" w:rsidRPr="000815EB" w:rsidRDefault="002E04BB" w:rsidP="002E04BB">
      <w:pPr>
        <w:ind w:firstLine="709"/>
        <w:contextualSpacing/>
        <w:jc w:val="both"/>
        <w:rPr>
          <w:sz w:val="28"/>
          <w:szCs w:val="28"/>
          <w:lang w:val="uk-UA"/>
        </w:rPr>
      </w:pPr>
      <w:r w:rsidRPr="000815EB">
        <w:rPr>
          <w:sz w:val="28"/>
          <w:szCs w:val="28"/>
          <w:lang w:val="uk-UA"/>
        </w:rPr>
        <w:t xml:space="preserve">Відповідно до розпорядження голови райдержадміністрації від 02.10.2017 року № 384 «Про початок опалювального сезону 2017-2018 років у </w:t>
      </w:r>
      <w:proofErr w:type="spellStart"/>
      <w:r w:rsidRPr="000815EB">
        <w:rPr>
          <w:sz w:val="28"/>
          <w:szCs w:val="28"/>
          <w:lang w:val="uk-UA"/>
        </w:rPr>
        <w:t>Старобіл</w:t>
      </w:r>
      <w:r>
        <w:rPr>
          <w:sz w:val="28"/>
          <w:szCs w:val="28"/>
          <w:lang w:val="uk-UA"/>
        </w:rPr>
        <w:t>ьському</w:t>
      </w:r>
      <w:proofErr w:type="spellEnd"/>
      <w:r>
        <w:rPr>
          <w:sz w:val="28"/>
          <w:szCs w:val="28"/>
          <w:lang w:val="uk-UA"/>
        </w:rPr>
        <w:t xml:space="preserve"> районі» в 100%</w:t>
      </w:r>
      <w:r w:rsidRPr="000815EB">
        <w:rPr>
          <w:sz w:val="28"/>
          <w:szCs w:val="28"/>
          <w:lang w:val="uk-UA"/>
        </w:rPr>
        <w:t xml:space="preserve"> об’єктів соціально-культурної сфери, адміністративних будівель державних установ та бюджетних закладів був розпочатий опалювальний сезон.</w:t>
      </w:r>
    </w:p>
    <w:p w:rsidR="002E04BB" w:rsidRPr="000815EB" w:rsidRDefault="002E04BB" w:rsidP="002E04BB">
      <w:pPr>
        <w:ind w:firstLine="709"/>
        <w:contextualSpacing/>
        <w:jc w:val="both"/>
        <w:rPr>
          <w:sz w:val="28"/>
          <w:szCs w:val="28"/>
          <w:highlight w:val="cyan"/>
          <w:lang w:val="uk-UA"/>
        </w:rPr>
      </w:pPr>
      <w:r w:rsidRPr="000815EB">
        <w:rPr>
          <w:sz w:val="28"/>
          <w:szCs w:val="28"/>
          <w:shd w:val="clear" w:color="auto" w:fill="FFFFFF"/>
          <w:lang w:val="uk-UA"/>
        </w:rPr>
        <w:t xml:space="preserve">Котельні до опалювального періоду – готові, заборгованість </w:t>
      </w:r>
      <w:proofErr w:type="spellStart"/>
      <w:r w:rsidRPr="000815EB">
        <w:rPr>
          <w:sz w:val="28"/>
          <w:szCs w:val="28"/>
          <w:shd w:val="clear" w:color="auto" w:fill="FFFFFF"/>
          <w:lang w:val="uk-UA"/>
        </w:rPr>
        <w:t>теплопостачальників</w:t>
      </w:r>
      <w:proofErr w:type="spellEnd"/>
      <w:r w:rsidRPr="000815EB">
        <w:rPr>
          <w:sz w:val="28"/>
          <w:szCs w:val="28"/>
          <w:shd w:val="clear" w:color="auto" w:fill="FFFFFF"/>
          <w:lang w:val="uk-UA"/>
        </w:rPr>
        <w:t xml:space="preserve"> за природний газ відсутня</w:t>
      </w:r>
      <w:r w:rsidRPr="00BC061F">
        <w:rPr>
          <w:sz w:val="28"/>
          <w:szCs w:val="28"/>
          <w:shd w:val="clear" w:color="auto" w:fill="FFFFFF"/>
          <w:lang w:val="uk-UA"/>
        </w:rPr>
        <w:t>.</w:t>
      </w:r>
    </w:p>
    <w:p w:rsidR="002E04BB" w:rsidRPr="000815EB" w:rsidRDefault="002E04BB" w:rsidP="002E04BB">
      <w:pPr>
        <w:widowControl w:val="0"/>
        <w:autoSpaceDE w:val="0"/>
        <w:autoSpaceDN w:val="0"/>
        <w:adjustRightInd w:val="0"/>
        <w:ind w:firstLine="708"/>
        <w:contextualSpacing/>
        <w:jc w:val="both"/>
        <w:rPr>
          <w:b/>
          <w:i/>
          <w:sz w:val="28"/>
          <w:szCs w:val="28"/>
          <w:lang w:val="uk-UA"/>
        </w:rPr>
      </w:pPr>
      <w:r w:rsidRPr="000815EB">
        <w:rPr>
          <w:b/>
          <w:i/>
          <w:sz w:val="28"/>
          <w:szCs w:val="28"/>
          <w:lang w:val="uk-UA"/>
        </w:rPr>
        <w:t>Станом на 01.01.2018 року кредиторська заборгованість по бюджетним установам за використаний газ та теплопостачання – відсутня.</w:t>
      </w:r>
    </w:p>
    <w:p w:rsidR="002E04BB" w:rsidRPr="000815EB" w:rsidRDefault="002E04BB" w:rsidP="002E04BB">
      <w:pPr>
        <w:spacing w:before="100" w:beforeAutospacing="1" w:after="100" w:afterAutospacing="1"/>
        <w:ind w:right="49" w:firstLine="709"/>
        <w:contextualSpacing/>
        <w:jc w:val="both"/>
        <w:rPr>
          <w:sz w:val="28"/>
          <w:szCs w:val="28"/>
          <w:u w:val="single"/>
          <w:lang w:val="uk-UA"/>
        </w:rPr>
      </w:pPr>
      <w:r w:rsidRPr="000815EB">
        <w:rPr>
          <w:i/>
          <w:sz w:val="28"/>
          <w:szCs w:val="28"/>
          <w:u w:val="single"/>
          <w:lang w:val="uk-UA"/>
        </w:rPr>
        <w:t>- в сфері водопостачання та водовідведення:</w:t>
      </w:r>
      <w:r w:rsidRPr="000815EB">
        <w:rPr>
          <w:sz w:val="28"/>
          <w:szCs w:val="28"/>
          <w:u w:val="single"/>
          <w:lang w:val="uk-UA"/>
        </w:rPr>
        <w:tab/>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у 2017 році в рамках підготовки до зимового періоду  РКП «</w:t>
      </w:r>
      <w:proofErr w:type="spellStart"/>
      <w:r w:rsidRPr="000815EB">
        <w:rPr>
          <w:sz w:val="28"/>
          <w:szCs w:val="28"/>
          <w:lang w:val="uk-UA"/>
        </w:rPr>
        <w:t>Старобільськвода</w:t>
      </w:r>
      <w:proofErr w:type="spellEnd"/>
      <w:r w:rsidRPr="000815EB">
        <w:rPr>
          <w:sz w:val="28"/>
          <w:szCs w:val="28"/>
          <w:lang w:val="uk-UA"/>
        </w:rPr>
        <w:t xml:space="preserve">»  проведена робота з ремонту, ревізії   обладнання  мереж водопостачання,  водовідведення   та   очисних споруд в с. </w:t>
      </w:r>
      <w:proofErr w:type="spellStart"/>
      <w:r w:rsidRPr="000815EB">
        <w:rPr>
          <w:sz w:val="28"/>
          <w:szCs w:val="28"/>
          <w:lang w:val="uk-UA"/>
        </w:rPr>
        <w:t>Половинкине</w:t>
      </w:r>
      <w:proofErr w:type="spellEnd"/>
      <w:r w:rsidRPr="000815EB">
        <w:rPr>
          <w:sz w:val="28"/>
          <w:szCs w:val="28"/>
          <w:lang w:val="uk-UA"/>
        </w:rPr>
        <w:t xml:space="preserve"> на загальну суму </w:t>
      </w:r>
      <w:r w:rsidRPr="000815EB">
        <w:rPr>
          <w:b/>
          <w:i/>
          <w:sz w:val="28"/>
          <w:szCs w:val="28"/>
          <w:lang w:val="uk-UA"/>
        </w:rPr>
        <w:t>530,6 тис. грн.</w:t>
      </w:r>
      <w:r>
        <w:rPr>
          <w:sz w:val="28"/>
          <w:szCs w:val="28"/>
          <w:lang w:val="uk-UA"/>
        </w:rPr>
        <w:t xml:space="preserve"> (</w:t>
      </w:r>
      <w:r w:rsidRPr="000815EB">
        <w:rPr>
          <w:sz w:val="28"/>
          <w:szCs w:val="28"/>
          <w:lang w:val="uk-UA"/>
        </w:rPr>
        <w:t>що на 54% більше, ніж у 2016 році), а саме:</w:t>
      </w:r>
    </w:p>
    <w:p w:rsidR="002E04BB" w:rsidRPr="000815EB" w:rsidRDefault="002E04BB" w:rsidP="002E04BB">
      <w:pPr>
        <w:spacing w:before="100" w:beforeAutospacing="1" w:after="100" w:afterAutospacing="1"/>
        <w:ind w:right="-93" w:firstLine="709"/>
        <w:contextualSpacing/>
        <w:jc w:val="both"/>
        <w:rPr>
          <w:sz w:val="28"/>
          <w:szCs w:val="28"/>
          <w:lang w:val="uk-UA"/>
        </w:rPr>
      </w:pPr>
      <w:r w:rsidRPr="000815EB">
        <w:rPr>
          <w:sz w:val="28"/>
          <w:szCs w:val="28"/>
          <w:lang w:val="uk-UA"/>
        </w:rPr>
        <w:t>Резервне обладнання до роботи в зимовий період - перевірене.</w:t>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Станом на 01.01.2018 року заборгованість за надану послугу з водопостачання та водовідведення складає  287,0 тис</w:t>
      </w:r>
      <w:r>
        <w:rPr>
          <w:sz w:val="28"/>
          <w:szCs w:val="28"/>
          <w:lang w:val="uk-UA"/>
        </w:rPr>
        <w:t xml:space="preserve">. грн. (рівень </w:t>
      </w:r>
      <w:proofErr w:type="spellStart"/>
      <w:r>
        <w:rPr>
          <w:sz w:val="28"/>
          <w:szCs w:val="28"/>
          <w:lang w:val="uk-UA"/>
        </w:rPr>
        <w:t>проплат</w:t>
      </w:r>
      <w:proofErr w:type="spellEnd"/>
      <w:r>
        <w:rPr>
          <w:sz w:val="28"/>
          <w:szCs w:val="28"/>
          <w:lang w:val="uk-UA"/>
        </w:rPr>
        <w:t xml:space="preserve"> 95</w:t>
      </w:r>
      <w:r w:rsidRPr="000815EB">
        <w:rPr>
          <w:sz w:val="28"/>
          <w:szCs w:val="28"/>
          <w:lang w:val="uk-UA"/>
        </w:rPr>
        <w:t>%) у тому числі:</w:t>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 населення – заборгованість 287,0 тис. грн</w:t>
      </w:r>
      <w:r>
        <w:rPr>
          <w:sz w:val="28"/>
          <w:szCs w:val="28"/>
          <w:lang w:val="uk-UA"/>
        </w:rPr>
        <w:t>.</w:t>
      </w:r>
      <w:r w:rsidRPr="000815EB">
        <w:rPr>
          <w:sz w:val="28"/>
          <w:szCs w:val="28"/>
          <w:lang w:val="uk-UA"/>
        </w:rPr>
        <w:t xml:space="preserve"> (рівень </w:t>
      </w:r>
      <w:proofErr w:type="spellStart"/>
      <w:r w:rsidRPr="000815EB">
        <w:rPr>
          <w:sz w:val="28"/>
          <w:szCs w:val="28"/>
          <w:lang w:val="uk-UA"/>
        </w:rPr>
        <w:t>проплат</w:t>
      </w:r>
      <w:proofErr w:type="spellEnd"/>
      <w:r w:rsidRPr="000815EB">
        <w:rPr>
          <w:sz w:val="28"/>
          <w:szCs w:val="28"/>
          <w:lang w:val="uk-UA"/>
        </w:rPr>
        <w:t xml:space="preserve"> 95%);</w:t>
      </w:r>
    </w:p>
    <w:p w:rsidR="002E04BB" w:rsidRPr="000815EB" w:rsidRDefault="002E04BB" w:rsidP="002E04BB">
      <w:pPr>
        <w:spacing w:before="100" w:beforeAutospacing="1" w:after="100" w:afterAutospacing="1"/>
        <w:ind w:right="49" w:firstLine="709"/>
        <w:contextualSpacing/>
        <w:jc w:val="both"/>
        <w:rPr>
          <w:sz w:val="28"/>
          <w:szCs w:val="28"/>
          <w:lang w:val="uk-UA"/>
        </w:rPr>
      </w:pPr>
      <w:r w:rsidRPr="000815EB">
        <w:rPr>
          <w:sz w:val="28"/>
          <w:szCs w:val="28"/>
          <w:lang w:val="uk-UA"/>
        </w:rPr>
        <w:t>- бюджетні установи та інші споживачі – заборгованість відсутня.</w:t>
      </w:r>
    </w:p>
    <w:p w:rsidR="002E04BB" w:rsidRPr="000815EB" w:rsidRDefault="002E04BB" w:rsidP="002E04BB">
      <w:pPr>
        <w:spacing w:before="100" w:beforeAutospacing="1" w:after="100" w:afterAutospacing="1"/>
        <w:ind w:right="49" w:firstLine="709"/>
        <w:contextualSpacing/>
        <w:jc w:val="both"/>
        <w:rPr>
          <w:sz w:val="28"/>
          <w:szCs w:val="28"/>
          <w:lang w:val="uk-UA"/>
        </w:rPr>
      </w:pPr>
    </w:p>
    <w:p w:rsidR="002E04BB" w:rsidRPr="000815EB" w:rsidRDefault="002E04BB" w:rsidP="002E04BB">
      <w:pPr>
        <w:spacing w:before="100" w:beforeAutospacing="1" w:after="100" w:afterAutospacing="1"/>
        <w:ind w:right="49" w:firstLine="709"/>
        <w:contextualSpacing/>
        <w:jc w:val="both"/>
        <w:rPr>
          <w:i/>
          <w:sz w:val="28"/>
          <w:szCs w:val="28"/>
          <w:u w:val="single"/>
          <w:lang w:val="uk-UA"/>
        </w:rPr>
      </w:pPr>
      <w:r w:rsidRPr="000815EB">
        <w:rPr>
          <w:i/>
          <w:sz w:val="28"/>
          <w:szCs w:val="28"/>
          <w:u w:val="single"/>
          <w:lang w:val="uk-UA"/>
        </w:rPr>
        <w:t>- в сфері дорожнього господарства:</w:t>
      </w:r>
    </w:p>
    <w:p w:rsidR="002E04BB" w:rsidRDefault="002E04BB" w:rsidP="002E04BB">
      <w:pPr>
        <w:shd w:val="clear" w:color="auto" w:fill="FFFFFF"/>
        <w:tabs>
          <w:tab w:val="left" w:pos="560"/>
          <w:tab w:val="left" w:pos="9639"/>
        </w:tabs>
        <w:ind w:firstLine="709"/>
        <w:contextualSpacing/>
        <w:jc w:val="both"/>
        <w:rPr>
          <w:b/>
          <w:i/>
          <w:sz w:val="28"/>
          <w:szCs w:val="28"/>
          <w:shd w:val="clear" w:color="auto" w:fill="FFFFFF"/>
          <w:lang w:val="uk-UA"/>
        </w:rPr>
      </w:pPr>
      <w:r w:rsidRPr="000815EB">
        <w:rPr>
          <w:sz w:val="28"/>
          <w:szCs w:val="28"/>
          <w:shd w:val="clear" w:color="auto" w:fill="FFFFFF"/>
          <w:lang w:val="uk-UA"/>
        </w:rPr>
        <w:t xml:space="preserve">У 2017 році в результаті клопотань райдержадміністрації, </w:t>
      </w:r>
      <w:proofErr w:type="spellStart"/>
      <w:r w:rsidRPr="000815EB">
        <w:rPr>
          <w:sz w:val="28"/>
          <w:szCs w:val="28"/>
          <w:shd w:val="clear" w:color="auto" w:fill="FFFFFF"/>
          <w:lang w:val="uk-UA"/>
        </w:rPr>
        <w:t>Підгорівської</w:t>
      </w:r>
      <w:proofErr w:type="spellEnd"/>
      <w:r w:rsidRPr="000815EB">
        <w:rPr>
          <w:sz w:val="28"/>
          <w:szCs w:val="28"/>
          <w:shd w:val="clear" w:color="auto" w:fill="FFFFFF"/>
          <w:lang w:val="uk-UA"/>
        </w:rPr>
        <w:t xml:space="preserve"> сільської ради та громадської організації проведений капітальний ремонт дороги загального користування по вул. Чкалова в с. </w:t>
      </w:r>
      <w:proofErr w:type="spellStart"/>
      <w:r w:rsidRPr="000815EB">
        <w:rPr>
          <w:sz w:val="28"/>
          <w:szCs w:val="28"/>
          <w:shd w:val="clear" w:color="auto" w:fill="FFFFFF"/>
          <w:lang w:val="uk-UA"/>
        </w:rPr>
        <w:t>Підгорівка</w:t>
      </w:r>
      <w:proofErr w:type="spellEnd"/>
      <w:r w:rsidRPr="000815EB">
        <w:rPr>
          <w:sz w:val="28"/>
          <w:szCs w:val="28"/>
          <w:shd w:val="clear" w:color="auto" w:fill="FFFFFF"/>
          <w:lang w:val="uk-UA"/>
        </w:rPr>
        <w:t xml:space="preserve"> </w:t>
      </w:r>
      <w:proofErr w:type="spellStart"/>
      <w:r w:rsidRPr="000815EB">
        <w:rPr>
          <w:sz w:val="28"/>
          <w:szCs w:val="28"/>
          <w:shd w:val="clear" w:color="auto" w:fill="FFFFFF"/>
          <w:lang w:val="uk-UA"/>
        </w:rPr>
        <w:t>Старобільського</w:t>
      </w:r>
      <w:proofErr w:type="spellEnd"/>
      <w:r w:rsidRPr="000815EB">
        <w:rPr>
          <w:sz w:val="28"/>
          <w:szCs w:val="28"/>
          <w:shd w:val="clear" w:color="auto" w:fill="FFFFFF"/>
          <w:lang w:val="uk-UA"/>
        </w:rPr>
        <w:t xml:space="preserve"> району за рахунок коштів обласного бюджету у сумі </w:t>
      </w:r>
      <w:r w:rsidRPr="000815EB">
        <w:rPr>
          <w:b/>
          <w:i/>
          <w:sz w:val="28"/>
          <w:szCs w:val="28"/>
          <w:shd w:val="clear" w:color="auto" w:fill="FFFFFF"/>
          <w:lang w:val="uk-UA"/>
        </w:rPr>
        <w:t>13,0 млн. грн.</w:t>
      </w:r>
    </w:p>
    <w:p w:rsidR="002E04BB" w:rsidRPr="000815EB" w:rsidRDefault="002E04BB" w:rsidP="002E04BB">
      <w:pPr>
        <w:shd w:val="clear" w:color="auto" w:fill="FFFFFF"/>
        <w:tabs>
          <w:tab w:val="left" w:pos="560"/>
          <w:tab w:val="left" w:pos="9639"/>
        </w:tabs>
        <w:ind w:firstLine="709"/>
        <w:contextualSpacing/>
        <w:jc w:val="both"/>
        <w:rPr>
          <w:sz w:val="28"/>
          <w:szCs w:val="28"/>
          <w:shd w:val="clear" w:color="auto" w:fill="FFFFFF"/>
          <w:lang w:val="uk-UA"/>
        </w:rPr>
      </w:pPr>
      <w:r w:rsidRPr="000815EB">
        <w:rPr>
          <w:sz w:val="28"/>
          <w:szCs w:val="28"/>
          <w:shd w:val="clear" w:color="auto" w:fill="FFFFFF"/>
          <w:lang w:val="uk-UA"/>
        </w:rPr>
        <w:lastRenderedPageBreak/>
        <w:t xml:space="preserve">У 2017 році проведені роботи ремонту доріг комунальної власності міста </w:t>
      </w:r>
      <w:proofErr w:type="spellStart"/>
      <w:r w:rsidRPr="000815EB">
        <w:rPr>
          <w:sz w:val="28"/>
          <w:szCs w:val="28"/>
          <w:shd w:val="clear" w:color="auto" w:fill="FFFFFF"/>
          <w:lang w:val="uk-UA"/>
        </w:rPr>
        <w:t>Старобільськ</w:t>
      </w:r>
      <w:proofErr w:type="spellEnd"/>
      <w:r w:rsidRPr="000815EB">
        <w:rPr>
          <w:sz w:val="28"/>
          <w:szCs w:val="28"/>
          <w:shd w:val="clear" w:color="auto" w:fill="FFFFFF"/>
          <w:lang w:val="uk-UA"/>
        </w:rPr>
        <w:t xml:space="preserve">. Поточний ремонт проведений на </w:t>
      </w:r>
      <w:r w:rsidRPr="000815EB">
        <w:rPr>
          <w:b/>
          <w:sz w:val="28"/>
          <w:szCs w:val="28"/>
          <w:shd w:val="clear" w:color="auto" w:fill="FFFFFF"/>
          <w:lang w:val="uk-UA"/>
        </w:rPr>
        <w:t>9 об’єктах</w:t>
      </w:r>
      <w:r w:rsidRPr="000815EB">
        <w:rPr>
          <w:sz w:val="28"/>
          <w:szCs w:val="28"/>
          <w:shd w:val="clear" w:color="auto" w:fill="FFFFFF"/>
          <w:lang w:val="uk-UA"/>
        </w:rPr>
        <w:t xml:space="preserve">  за рахунок міського бюджету на суму </w:t>
      </w:r>
      <w:r w:rsidRPr="000815EB">
        <w:rPr>
          <w:b/>
          <w:i/>
          <w:sz w:val="28"/>
          <w:szCs w:val="28"/>
          <w:shd w:val="clear" w:color="auto" w:fill="FFFFFF"/>
          <w:lang w:val="uk-UA"/>
        </w:rPr>
        <w:t>1 </w:t>
      </w:r>
      <w:r>
        <w:rPr>
          <w:b/>
          <w:i/>
          <w:sz w:val="28"/>
          <w:szCs w:val="28"/>
          <w:shd w:val="clear" w:color="auto" w:fill="FFFFFF"/>
          <w:lang w:val="uk-UA"/>
        </w:rPr>
        <w:t xml:space="preserve">млн. </w:t>
      </w:r>
      <w:r w:rsidRPr="000815EB">
        <w:rPr>
          <w:b/>
          <w:i/>
          <w:sz w:val="28"/>
          <w:szCs w:val="28"/>
          <w:shd w:val="clear" w:color="auto" w:fill="FFFFFF"/>
          <w:lang w:val="uk-UA"/>
        </w:rPr>
        <w:t>870,2 тис. грн</w:t>
      </w:r>
    </w:p>
    <w:p w:rsidR="002E04BB" w:rsidRPr="000815EB" w:rsidRDefault="002E04BB" w:rsidP="002E04BB">
      <w:pPr>
        <w:ind w:firstLine="709"/>
        <w:contextualSpacing/>
        <w:jc w:val="both"/>
        <w:rPr>
          <w:i/>
          <w:sz w:val="28"/>
          <w:szCs w:val="28"/>
          <w:u w:val="single"/>
          <w:lang w:val="uk-UA"/>
        </w:rPr>
      </w:pPr>
      <w:r w:rsidRPr="000815EB">
        <w:rPr>
          <w:i/>
          <w:sz w:val="28"/>
          <w:szCs w:val="28"/>
          <w:u w:val="single"/>
          <w:lang w:val="uk-UA"/>
        </w:rPr>
        <w:t>- в сфері благоустрою:</w:t>
      </w:r>
    </w:p>
    <w:p w:rsidR="002E04BB" w:rsidRPr="000815EB" w:rsidRDefault="002E04BB" w:rsidP="002E04BB">
      <w:pPr>
        <w:tabs>
          <w:tab w:val="left" w:pos="560"/>
          <w:tab w:val="left" w:pos="9639"/>
        </w:tabs>
        <w:ind w:firstLine="709"/>
        <w:contextualSpacing/>
        <w:jc w:val="both"/>
        <w:rPr>
          <w:color w:val="000000"/>
          <w:sz w:val="28"/>
          <w:szCs w:val="28"/>
          <w:shd w:val="clear" w:color="auto" w:fill="FFFFFF"/>
          <w:lang w:val="uk-UA"/>
        </w:rPr>
      </w:pPr>
      <w:r w:rsidRPr="000815EB">
        <w:rPr>
          <w:color w:val="000000"/>
          <w:sz w:val="28"/>
          <w:szCs w:val="28"/>
          <w:shd w:val="clear" w:color="auto" w:fill="FFFFFF"/>
          <w:lang w:val="uk-UA"/>
        </w:rPr>
        <w:t xml:space="preserve">у 2017 році </w:t>
      </w:r>
      <w:r w:rsidRPr="000815EB">
        <w:rPr>
          <w:sz w:val="28"/>
          <w:szCs w:val="28"/>
          <w:lang w:val="uk-UA"/>
        </w:rPr>
        <w:t xml:space="preserve">на проведення роботи з благоустрою територій </w:t>
      </w:r>
      <w:r w:rsidRPr="000815EB">
        <w:rPr>
          <w:color w:val="000000"/>
          <w:sz w:val="28"/>
          <w:szCs w:val="28"/>
          <w:shd w:val="clear" w:color="auto" w:fill="FFFFFF"/>
          <w:lang w:val="uk-UA"/>
        </w:rPr>
        <w:t xml:space="preserve">(упорядкування кладовищ, послуги з озеленення та утримання зелених насаджень, видалення та вирубування дерев, підрізання дерев і живих огорож) з місцевих бюджетів було витрачено </w:t>
      </w:r>
      <w:r w:rsidRPr="000815EB">
        <w:rPr>
          <w:b/>
          <w:i/>
          <w:color w:val="000000"/>
          <w:sz w:val="28"/>
          <w:szCs w:val="28"/>
          <w:shd w:val="clear" w:color="auto" w:fill="FFFFFF"/>
          <w:lang w:val="uk-UA"/>
        </w:rPr>
        <w:t>870,7 тис. грн.</w:t>
      </w:r>
      <w:r w:rsidRPr="000815EB">
        <w:rPr>
          <w:color w:val="000000"/>
          <w:sz w:val="28"/>
          <w:szCs w:val="28"/>
          <w:shd w:val="clear" w:color="auto" w:fill="FFFFFF"/>
          <w:lang w:val="uk-UA"/>
        </w:rPr>
        <w:t>, що на 78% більше, ніж у 2016 році.</w:t>
      </w:r>
    </w:p>
    <w:p w:rsidR="002E04BB" w:rsidRPr="000815EB" w:rsidRDefault="002E04BB" w:rsidP="002E04BB">
      <w:pPr>
        <w:ind w:firstLine="709"/>
        <w:contextualSpacing/>
        <w:jc w:val="both"/>
        <w:rPr>
          <w:sz w:val="28"/>
          <w:szCs w:val="28"/>
          <w:lang w:val="uk-UA"/>
        </w:rPr>
      </w:pPr>
      <w:r w:rsidRPr="000815EB">
        <w:rPr>
          <w:sz w:val="28"/>
          <w:szCs w:val="28"/>
          <w:lang w:val="uk-UA"/>
        </w:rPr>
        <w:t xml:space="preserve">У 2017 році виконано робіт з реконструкції вуличного освітлення на загальну суму </w:t>
      </w:r>
      <w:r w:rsidRPr="000815EB">
        <w:rPr>
          <w:b/>
          <w:i/>
          <w:sz w:val="28"/>
          <w:szCs w:val="28"/>
          <w:lang w:val="uk-UA"/>
        </w:rPr>
        <w:t>398,4 тис. грн.</w:t>
      </w:r>
      <w:r w:rsidRPr="000815EB">
        <w:rPr>
          <w:sz w:val="28"/>
          <w:szCs w:val="28"/>
          <w:lang w:val="uk-UA"/>
        </w:rPr>
        <w:t>, що на 25 % більше за 2016 рік.</w:t>
      </w:r>
    </w:p>
    <w:p w:rsidR="002E04BB" w:rsidRPr="000815EB" w:rsidRDefault="002E04BB" w:rsidP="002E04BB">
      <w:pPr>
        <w:tabs>
          <w:tab w:val="left" w:pos="560"/>
          <w:tab w:val="left" w:pos="9639"/>
        </w:tabs>
        <w:ind w:firstLine="709"/>
        <w:contextualSpacing/>
        <w:jc w:val="both"/>
        <w:rPr>
          <w:sz w:val="28"/>
          <w:szCs w:val="28"/>
          <w:shd w:val="clear" w:color="auto" w:fill="FFFFFF"/>
          <w:lang w:val="uk-UA"/>
        </w:rPr>
      </w:pPr>
    </w:p>
    <w:p w:rsidR="002E04BB" w:rsidRPr="000815EB" w:rsidRDefault="002E04BB" w:rsidP="002E04BB">
      <w:pPr>
        <w:tabs>
          <w:tab w:val="left" w:pos="560"/>
          <w:tab w:val="left" w:pos="9639"/>
        </w:tabs>
        <w:ind w:firstLine="709"/>
        <w:contextualSpacing/>
        <w:jc w:val="center"/>
        <w:rPr>
          <w:b/>
          <w:i/>
          <w:color w:val="000000"/>
          <w:sz w:val="28"/>
          <w:szCs w:val="28"/>
          <w:shd w:val="clear" w:color="auto" w:fill="FFFFFF"/>
          <w:lang w:val="uk-UA"/>
        </w:rPr>
      </w:pPr>
      <w:r w:rsidRPr="000815EB">
        <w:rPr>
          <w:b/>
          <w:i/>
          <w:color w:val="000000"/>
          <w:sz w:val="28"/>
          <w:szCs w:val="28"/>
          <w:shd w:val="clear" w:color="auto" w:fill="FFFFFF"/>
          <w:lang w:val="uk-UA"/>
        </w:rPr>
        <w:t>Житловий фонд</w:t>
      </w:r>
    </w:p>
    <w:p w:rsidR="002E04BB" w:rsidRPr="000815EB" w:rsidRDefault="002E04BB" w:rsidP="002E04BB">
      <w:pPr>
        <w:widowControl w:val="0"/>
        <w:autoSpaceDE w:val="0"/>
        <w:autoSpaceDN w:val="0"/>
        <w:adjustRightInd w:val="0"/>
        <w:ind w:firstLine="720"/>
        <w:contextualSpacing/>
        <w:jc w:val="both"/>
        <w:rPr>
          <w:sz w:val="28"/>
          <w:szCs w:val="28"/>
          <w:lang w:val="uk-UA"/>
        </w:rPr>
      </w:pPr>
      <w:r w:rsidRPr="000815EB">
        <w:rPr>
          <w:sz w:val="28"/>
          <w:szCs w:val="28"/>
          <w:lang w:val="uk-UA"/>
        </w:rPr>
        <w:t xml:space="preserve">В житловому фонді міста налічується  </w:t>
      </w:r>
      <w:r w:rsidRPr="000815EB">
        <w:rPr>
          <w:b/>
          <w:sz w:val="28"/>
          <w:szCs w:val="28"/>
          <w:lang w:val="uk-UA"/>
        </w:rPr>
        <w:t>130 житлових будинків, 87</w:t>
      </w:r>
      <w:r w:rsidRPr="000815EB">
        <w:rPr>
          <w:sz w:val="28"/>
          <w:szCs w:val="28"/>
          <w:lang w:val="uk-UA"/>
        </w:rPr>
        <w:t xml:space="preserve"> – будинки комунальної власності,</w:t>
      </w:r>
      <w:r w:rsidRPr="000815EB">
        <w:rPr>
          <w:b/>
          <w:sz w:val="28"/>
          <w:szCs w:val="28"/>
          <w:lang w:val="uk-UA"/>
        </w:rPr>
        <w:t xml:space="preserve"> 34 – </w:t>
      </w:r>
      <w:r w:rsidRPr="000815EB">
        <w:rPr>
          <w:sz w:val="28"/>
          <w:szCs w:val="28"/>
          <w:lang w:val="uk-UA"/>
        </w:rPr>
        <w:t xml:space="preserve">будинки входять у 9 ОСББ, та </w:t>
      </w:r>
      <w:r w:rsidRPr="000815EB">
        <w:rPr>
          <w:b/>
          <w:sz w:val="28"/>
          <w:szCs w:val="28"/>
          <w:lang w:val="uk-UA"/>
        </w:rPr>
        <w:t xml:space="preserve">9 - </w:t>
      </w:r>
      <w:r w:rsidRPr="000815EB">
        <w:rPr>
          <w:sz w:val="28"/>
          <w:szCs w:val="28"/>
          <w:lang w:val="uk-UA"/>
        </w:rPr>
        <w:t>кооперативних будинків.</w:t>
      </w:r>
    </w:p>
    <w:p w:rsidR="002E04BB" w:rsidRPr="000815EB" w:rsidRDefault="002E04BB" w:rsidP="002E04BB">
      <w:pPr>
        <w:spacing w:before="100" w:beforeAutospacing="1" w:after="100" w:afterAutospacing="1"/>
        <w:ind w:right="49" w:firstLine="709"/>
        <w:contextualSpacing/>
        <w:jc w:val="both"/>
        <w:rPr>
          <w:sz w:val="28"/>
          <w:szCs w:val="28"/>
          <w:shd w:val="clear" w:color="auto" w:fill="FFFFFF"/>
          <w:lang w:val="uk-UA"/>
        </w:rPr>
      </w:pPr>
      <w:r w:rsidRPr="000815EB">
        <w:rPr>
          <w:sz w:val="28"/>
          <w:szCs w:val="28"/>
          <w:shd w:val="clear" w:color="auto" w:fill="FFFFFF"/>
          <w:lang w:val="uk-UA"/>
        </w:rPr>
        <w:t>У 2017 році виконаний вибірковий капітальний ремонт групи житлових будинків як міської комунальної власності так і ОСББ (покрівля</w:t>
      </w:r>
      <w:r>
        <w:rPr>
          <w:sz w:val="28"/>
          <w:szCs w:val="28"/>
          <w:shd w:val="clear" w:color="auto" w:fill="FFFFFF"/>
          <w:lang w:val="uk-UA"/>
        </w:rPr>
        <w:t xml:space="preserve"> дахів, загально-</w:t>
      </w:r>
      <w:r w:rsidRPr="000815EB">
        <w:rPr>
          <w:sz w:val="28"/>
          <w:szCs w:val="28"/>
          <w:shd w:val="clear" w:color="auto" w:fill="FFFFFF"/>
          <w:lang w:val="uk-UA"/>
        </w:rPr>
        <w:t>будівельні і сантехнічні роб</w:t>
      </w:r>
      <w:r>
        <w:rPr>
          <w:sz w:val="28"/>
          <w:szCs w:val="28"/>
          <w:shd w:val="clear" w:color="auto" w:fill="FFFFFF"/>
          <w:lang w:val="uk-UA"/>
        </w:rPr>
        <w:t>оти, електрозабезпечення та інше</w:t>
      </w:r>
      <w:r w:rsidRPr="000815EB">
        <w:rPr>
          <w:sz w:val="28"/>
          <w:szCs w:val="28"/>
          <w:shd w:val="clear" w:color="auto" w:fill="FFFFFF"/>
          <w:lang w:val="uk-UA"/>
        </w:rPr>
        <w:t xml:space="preserve">), а саме ремонт покрівель 16 житлових будинків </w:t>
      </w:r>
      <w:r>
        <w:rPr>
          <w:sz w:val="28"/>
          <w:szCs w:val="28"/>
          <w:shd w:val="clear" w:color="auto" w:fill="FFFFFF"/>
          <w:lang w:val="uk-UA"/>
        </w:rPr>
        <w:t xml:space="preserve">на суму </w:t>
      </w:r>
      <w:r w:rsidRPr="000815EB">
        <w:rPr>
          <w:b/>
          <w:i/>
          <w:sz w:val="28"/>
          <w:szCs w:val="28"/>
          <w:shd w:val="clear" w:color="auto" w:fill="FFFFFF"/>
          <w:lang w:val="uk-UA"/>
        </w:rPr>
        <w:t>7</w:t>
      </w:r>
      <w:r>
        <w:rPr>
          <w:b/>
          <w:i/>
          <w:sz w:val="28"/>
          <w:szCs w:val="28"/>
          <w:shd w:val="clear" w:color="auto" w:fill="FFFFFF"/>
          <w:lang w:val="uk-UA"/>
        </w:rPr>
        <w:t> млн. </w:t>
      </w:r>
      <w:r w:rsidRPr="000815EB">
        <w:rPr>
          <w:b/>
          <w:i/>
          <w:sz w:val="28"/>
          <w:szCs w:val="28"/>
          <w:shd w:val="clear" w:color="auto" w:fill="FFFFFF"/>
          <w:lang w:val="uk-UA"/>
        </w:rPr>
        <w:t>054,16</w:t>
      </w:r>
      <w:r>
        <w:rPr>
          <w:b/>
          <w:i/>
          <w:sz w:val="28"/>
          <w:szCs w:val="28"/>
          <w:shd w:val="clear" w:color="auto" w:fill="FFFFFF"/>
          <w:lang w:val="uk-UA"/>
        </w:rPr>
        <w:t> </w:t>
      </w:r>
      <w:r w:rsidRPr="000815EB">
        <w:rPr>
          <w:b/>
          <w:i/>
          <w:sz w:val="28"/>
          <w:szCs w:val="28"/>
          <w:shd w:val="clear" w:color="auto" w:fill="FFFFFF"/>
          <w:lang w:val="uk-UA"/>
        </w:rPr>
        <w:t>тис. грн</w:t>
      </w:r>
      <w:r w:rsidRPr="000815EB">
        <w:rPr>
          <w:b/>
          <w:sz w:val="28"/>
          <w:szCs w:val="28"/>
          <w:shd w:val="clear" w:color="auto" w:fill="FFFFFF"/>
          <w:lang w:val="uk-UA"/>
        </w:rPr>
        <w:t xml:space="preserve">. , </w:t>
      </w:r>
      <w:r>
        <w:rPr>
          <w:b/>
          <w:i/>
          <w:sz w:val="28"/>
          <w:szCs w:val="28"/>
          <w:shd w:val="clear" w:color="auto" w:fill="FFFFFF"/>
          <w:lang w:val="uk-UA"/>
        </w:rPr>
        <w:t>що на 54</w:t>
      </w:r>
      <w:r w:rsidRPr="000815EB">
        <w:rPr>
          <w:b/>
          <w:i/>
          <w:sz w:val="28"/>
          <w:szCs w:val="28"/>
          <w:shd w:val="clear" w:color="auto" w:fill="FFFFFF"/>
          <w:lang w:val="uk-UA"/>
        </w:rPr>
        <w:t>% більше</w:t>
      </w:r>
      <w:r w:rsidRPr="000815EB">
        <w:rPr>
          <w:sz w:val="28"/>
          <w:szCs w:val="28"/>
          <w:shd w:val="clear" w:color="auto" w:fill="FFFFFF"/>
          <w:lang w:val="uk-UA"/>
        </w:rPr>
        <w:t xml:space="preserve"> ніж  у 2016 році .</w:t>
      </w:r>
    </w:p>
    <w:p w:rsidR="002E04BB" w:rsidRDefault="002E04BB" w:rsidP="002E04BB">
      <w:pPr>
        <w:tabs>
          <w:tab w:val="left" w:pos="560"/>
          <w:tab w:val="left" w:pos="9639"/>
        </w:tabs>
        <w:ind w:firstLine="709"/>
        <w:contextualSpacing/>
        <w:jc w:val="center"/>
        <w:rPr>
          <w:b/>
          <w:i/>
          <w:color w:val="000000"/>
          <w:sz w:val="28"/>
          <w:szCs w:val="28"/>
          <w:shd w:val="clear" w:color="auto" w:fill="FFFFFF"/>
          <w:lang w:val="uk-UA"/>
        </w:rPr>
      </w:pPr>
    </w:p>
    <w:p w:rsidR="002E04BB" w:rsidRPr="000815EB" w:rsidRDefault="002E04BB" w:rsidP="002E04BB">
      <w:pPr>
        <w:tabs>
          <w:tab w:val="left" w:pos="560"/>
          <w:tab w:val="left" w:pos="9639"/>
        </w:tabs>
        <w:ind w:firstLine="709"/>
        <w:contextualSpacing/>
        <w:jc w:val="center"/>
        <w:rPr>
          <w:b/>
          <w:i/>
          <w:color w:val="000000"/>
          <w:sz w:val="28"/>
          <w:szCs w:val="28"/>
          <w:shd w:val="clear" w:color="auto" w:fill="FFFFFF"/>
          <w:lang w:val="uk-UA"/>
        </w:rPr>
      </w:pPr>
      <w:r w:rsidRPr="000815EB">
        <w:rPr>
          <w:b/>
          <w:i/>
          <w:color w:val="000000"/>
          <w:sz w:val="28"/>
          <w:szCs w:val="28"/>
          <w:shd w:val="clear" w:color="auto" w:fill="FFFFFF"/>
          <w:lang w:val="uk-UA"/>
        </w:rPr>
        <w:t>Будівництво</w:t>
      </w:r>
    </w:p>
    <w:p w:rsidR="002E04BB" w:rsidRPr="000815EB" w:rsidRDefault="002E04BB" w:rsidP="002E04BB">
      <w:pPr>
        <w:tabs>
          <w:tab w:val="left" w:pos="560"/>
          <w:tab w:val="left" w:pos="9639"/>
        </w:tabs>
        <w:ind w:firstLine="709"/>
        <w:contextualSpacing/>
        <w:jc w:val="both"/>
        <w:rPr>
          <w:color w:val="000000"/>
          <w:sz w:val="28"/>
          <w:szCs w:val="28"/>
          <w:shd w:val="clear" w:color="auto" w:fill="FFFFFF"/>
          <w:lang w:val="uk-UA"/>
        </w:rPr>
      </w:pPr>
      <w:r w:rsidRPr="000815EB">
        <w:rPr>
          <w:color w:val="000000"/>
          <w:sz w:val="28"/>
          <w:szCs w:val="28"/>
          <w:shd w:val="clear" w:color="auto" w:fill="FFFFFF"/>
          <w:lang w:val="uk-UA"/>
        </w:rPr>
        <w:t xml:space="preserve">У 2017 році в експлуатацію було введено 27 приватних житлових будинків загальною площею 3536  квадратних метри, що </w:t>
      </w:r>
      <w:r>
        <w:rPr>
          <w:color w:val="000000"/>
          <w:sz w:val="28"/>
          <w:szCs w:val="28"/>
          <w:shd w:val="clear" w:color="auto" w:fill="FFFFFF"/>
          <w:lang w:val="uk-UA"/>
        </w:rPr>
        <w:t>на 90% більше ніж у 2016 році</w:t>
      </w:r>
      <w:r w:rsidRPr="000815EB">
        <w:rPr>
          <w:color w:val="000000"/>
          <w:sz w:val="28"/>
          <w:szCs w:val="28"/>
          <w:shd w:val="clear" w:color="auto" w:fill="FFFFFF"/>
          <w:lang w:val="uk-UA"/>
        </w:rPr>
        <w:t>.</w:t>
      </w:r>
    </w:p>
    <w:p w:rsidR="002E04BB" w:rsidRPr="000815EB" w:rsidRDefault="002E04BB" w:rsidP="002E04BB">
      <w:pPr>
        <w:tabs>
          <w:tab w:val="left" w:pos="560"/>
          <w:tab w:val="left" w:pos="9639"/>
        </w:tabs>
        <w:ind w:firstLine="709"/>
        <w:contextualSpacing/>
        <w:jc w:val="both"/>
        <w:rPr>
          <w:b/>
          <w:i/>
          <w:color w:val="000000"/>
          <w:sz w:val="28"/>
          <w:szCs w:val="28"/>
          <w:shd w:val="clear" w:color="auto" w:fill="FFFFFF"/>
          <w:lang w:val="uk-UA"/>
        </w:rPr>
      </w:pPr>
      <w:r w:rsidRPr="000815EB">
        <w:rPr>
          <w:color w:val="000000"/>
          <w:sz w:val="28"/>
          <w:szCs w:val="28"/>
          <w:shd w:val="clear" w:color="auto" w:fill="FFFFFF"/>
          <w:lang w:val="uk-UA"/>
        </w:rPr>
        <w:t xml:space="preserve">Загальний обсяг виконаних на території </w:t>
      </w:r>
      <w:proofErr w:type="spellStart"/>
      <w:r w:rsidRPr="000815EB">
        <w:rPr>
          <w:color w:val="000000"/>
          <w:sz w:val="28"/>
          <w:szCs w:val="28"/>
          <w:shd w:val="clear" w:color="auto" w:fill="FFFFFF"/>
          <w:lang w:val="uk-UA"/>
        </w:rPr>
        <w:t>Старобільського</w:t>
      </w:r>
      <w:proofErr w:type="spellEnd"/>
      <w:r w:rsidRPr="000815EB">
        <w:rPr>
          <w:color w:val="000000"/>
          <w:sz w:val="28"/>
          <w:szCs w:val="28"/>
          <w:shd w:val="clear" w:color="auto" w:fill="FFFFFF"/>
          <w:lang w:val="uk-UA"/>
        </w:rPr>
        <w:t xml:space="preserve"> району будівельних робіт у 2017 році складає </w:t>
      </w:r>
      <w:r w:rsidRPr="000815EB">
        <w:rPr>
          <w:b/>
          <w:i/>
          <w:color w:val="000000"/>
          <w:sz w:val="28"/>
          <w:szCs w:val="28"/>
          <w:shd w:val="clear" w:color="auto" w:fill="FFFFFF"/>
          <w:lang w:val="uk-UA"/>
        </w:rPr>
        <w:t>7</w:t>
      </w:r>
      <w:r>
        <w:rPr>
          <w:b/>
          <w:i/>
          <w:color w:val="000000"/>
          <w:sz w:val="28"/>
          <w:szCs w:val="28"/>
          <w:shd w:val="clear" w:color="auto" w:fill="FFFFFF"/>
          <w:lang w:val="uk-UA"/>
        </w:rPr>
        <w:t xml:space="preserve"> млн. </w:t>
      </w:r>
      <w:r w:rsidRPr="000815EB">
        <w:rPr>
          <w:b/>
          <w:i/>
          <w:color w:val="000000"/>
          <w:sz w:val="28"/>
          <w:szCs w:val="28"/>
          <w:shd w:val="clear" w:color="auto" w:fill="FFFFFF"/>
          <w:lang w:val="uk-UA"/>
        </w:rPr>
        <w:t> 492 тис. грн.</w:t>
      </w:r>
      <w:r w:rsidRPr="000815EB">
        <w:rPr>
          <w:color w:val="000000"/>
          <w:sz w:val="28"/>
          <w:szCs w:val="28"/>
          <w:shd w:val="clear" w:color="auto" w:fill="FFFFFF"/>
          <w:lang w:val="uk-UA"/>
        </w:rPr>
        <w:t xml:space="preserve"> у</w:t>
      </w:r>
      <w:r>
        <w:rPr>
          <w:color w:val="000000"/>
          <w:sz w:val="28"/>
          <w:szCs w:val="28"/>
          <w:shd w:val="clear" w:color="auto" w:fill="FFFFFF"/>
          <w:lang w:val="uk-UA"/>
        </w:rPr>
        <w:t xml:space="preserve"> той </w:t>
      </w:r>
      <w:r w:rsidRPr="000815EB">
        <w:rPr>
          <w:color w:val="000000"/>
          <w:sz w:val="28"/>
          <w:szCs w:val="28"/>
          <w:shd w:val="clear" w:color="auto" w:fill="FFFFFF"/>
          <w:lang w:val="uk-UA"/>
        </w:rPr>
        <w:t>час як у 2016 році вказаний показник був меншим на 53%.</w:t>
      </w:r>
    </w:p>
    <w:p w:rsidR="002E04BB" w:rsidRPr="000815EB" w:rsidRDefault="002E04BB" w:rsidP="002E04BB">
      <w:pPr>
        <w:ind w:firstLine="709"/>
        <w:jc w:val="both"/>
        <w:rPr>
          <w:sz w:val="28"/>
          <w:szCs w:val="28"/>
          <w:lang w:val="uk-UA" w:eastAsia="en-US"/>
        </w:rPr>
      </w:pPr>
      <w:r w:rsidRPr="000815EB">
        <w:rPr>
          <w:b/>
          <w:sz w:val="30"/>
          <w:szCs w:val="30"/>
          <w:lang w:val="uk-UA"/>
        </w:rPr>
        <w:t xml:space="preserve">В сфері енергозбереження </w:t>
      </w:r>
      <w:r w:rsidRPr="000815EB">
        <w:rPr>
          <w:b/>
          <w:sz w:val="28"/>
          <w:szCs w:val="28"/>
          <w:lang w:val="uk-UA"/>
        </w:rPr>
        <w:t xml:space="preserve">район </w:t>
      </w:r>
      <w:r w:rsidRPr="000815EB">
        <w:rPr>
          <w:b/>
          <w:sz w:val="28"/>
          <w:szCs w:val="28"/>
          <w:u w:val="single"/>
          <w:lang w:val="uk-UA"/>
        </w:rPr>
        <w:t>в трійці лідерів</w:t>
      </w:r>
      <w:r w:rsidRPr="000815EB">
        <w:rPr>
          <w:sz w:val="30"/>
          <w:szCs w:val="30"/>
          <w:lang w:val="uk-UA"/>
        </w:rPr>
        <w:t xml:space="preserve"> за рейтинго</w:t>
      </w:r>
      <w:r>
        <w:rPr>
          <w:sz w:val="30"/>
          <w:szCs w:val="30"/>
          <w:lang w:val="uk-UA"/>
        </w:rPr>
        <w:t>вою оцінкою за 9 місяців 2017 року.</w:t>
      </w:r>
    </w:p>
    <w:p w:rsidR="002E04BB" w:rsidRPr="000815EB" w:rsidRDefault="002E04BB" w:rsidP="002E04BB">
      <w:pPr>
        <w:widowControl w:val="0"/>
        <w:autoSpaceDE w:val="0"/>
        <w:autoSpaceDN w:val="0"/>
        <w:adjustRightInd w:val="0"/>
        <w:ind w:firstLine="709"/>
        <w:contextualSpacing/>
        <w:jc w:val="both"/>
        <w:rPr>
          <w:sz w:val="30"/>
          <w:szCs w:val="30"/>
          <w:lang w:val="uk-UA"/>
        </w:rPr>
      </w:pPr>
      <w:r w:rsidRPr="000815EB">
        <w:rPr>
          <w:sz w:val="30"/>
          <w:szCs w:val="30"/>
          <w:lang w:val="uk-UA"/>
        </w:rPr>
        <w:t xml:space="preserve">На </w:t>
      </w:r>
      <w:r>
        <w:rPr>
          <w:sz w:val="28"/>
          <w:szCs w:val="28"/>
          <w:lang w:val="uk-UA"/>
        </w:rPr>
        <w:t>виконання стратегічного</w:t>
      </w:r>
      <w:r w:rsidRPr="000815EB">
        <w:rPr>
          <w:sz w:val="28"/>
          <w:szCs w:val="28"/>
          <w:lang w:val="uk-UA"/>
        </w:rPr>
        <w:t xml:space="preserve"> напряму 3 Стратегії розвитку </w:t>
      </w:r>
      <w:proofErr w:type="spellStart"/>
      <w:r w:rsidRPr="000815EB">
        <w:rPr>
          <w:sz w:val="28"/>
          <w:szCs w:val="28"/>
          <w:lang w:val="uk-UA"/>
        </w:rPr>
        <w:t>Старобільського</w:t>
      </w:r>
      <w:proofErr w:type="spellEnd"/>
      <w:r w:rsidRPr="000815EB">
        <w:rPr>
          <w:sz w:val="28"/>
          <w:szCs w:val="28"/>
          <w:lang w:val="uk-UA"/>
        </w:rPr>
        <w:t xml:space="preserve"> району «Нова </w:t>
      </w:r>
      <w:proofErr w:type="spellStart"/>
      <w:r w:rsidRPr="000815EB">
        <w:rPr>
          <w:sz w:val="28"/>
          <w:szCs w:val="28"/>
          <w:lang w:val="uk-UA"/>
        </w:rPr>
        <w:t>Старобільщина</w:t>
      </w:r>
      <w:proofErr w:type="spellEnd"/>
      <w:r w:rsidRPr="000815EB">
        <w:rPr>
          <w:sz w:val="28"/>
          <w:szCs w:val="28"/>
          <w:lang w:val="uk-UA"/>
        </w:rPr>
        <w:t xml:space="preserve"> 2020», </w:t>
      </w:r>
      <w:r w:rsidRPr="000815EB">
        <w:rPr>
          <w:color w:val="000000"/>
          <w:sz w:val="28"/>
          <w:szCs w:val="28"/>
          <w:shd w:val="clear" w:color="auto" w:fill="FFFFFF"/>
          <w:lang w:val="uk-UA"/>
        </w:rPr>
        <w:t>в</w:t>
      </w:r>
      <w:r w:rsidRPr="000815EB">
        <w:rPr>
          <w:sz w:val="30"/>
          <w:szCs w:val="30"/>
          <w:lang w:val="uk-UA"/>
        </w:rPr>
        <w:t xml:space="preserve"> районі діють </w:t>
      </w:r>
      <w:r w:rsidRPr="000815EB">
        <w:rPr>
          <w:b/>
          <w:i/>
          <w:sz w:val="30"/>
          <w:szCs w:val="30"/>
          <w:lang w:val="uk-UA"/>
        </w:rPr>
        <w:t>«Програма відшкодування частини суми кредиту на енергозберігаючі заходи на 2017-2018 роки» та</w:t>
      </w:r>
      <w:r w:rsidRPr="000815EB">
        <w:rPr>
          <w:sz w:val="30"/>
          <w:szCs w:val="30"/>
          <w:lang w:val="uk-UA"/>
        </w:rPr>
        <w:t xml:space="preserve"> «</w:t>
      </w:r>
      <w:r w:rsidRPr="00BC061F">
        <w:rPr>
          <w:sz w:val="28"/>
          <w:szCs w:val="28"/>
          <w:lang w:val="uk-UA"/>
        </w:rPr>
        <w:t xml:space="preserve">Програма підтримки індивідуального житлового будівництва на селі та покращення умов  життєзабезпечення сільського населення </w:t>
      </w:r>
      <w:r w:rsidRPr="00BC061F">
        <w:rPr>
          <w:b/>
          <w:i/>
          <w:sz w:val="28"/>
          <w:szCs w:val="28"/>
          <w:lang w:val="uk-UA"/>
        </w:rPr>
        <w:t>«Власний дім»</w:t>
      </w:r>
      <w:r w:rsidRPr="00BC061F">
        <w:rPr>
          <w:sz w:val="28"/>
          <w:szCs w:val="28"/>
          <w:lang w:val="uk-UA"/>
        </w:rPr>
        <w:t xml:space="preserve"> на 2017 – 2022 роки».</w:t>
      </w:r>
    </w:p>
    <w:p w:rsidR="002E04BB" w:rsidRPr="000815EB" w:rsidRDefault="002E04BB" w:rsidP="002E04BB">
      <w:pPr>
        <w:widowControl w:val="0"/>
        <w:autoSpaceDE w:val="0"/>
        <w:autoSpaceDN w:val="0"/>
        <w:adjustRightInd w:val="0"/>
        <w:ind w:firstLine="709"/>
        <w:contextualSpacing/>
        <w:jc w:val="both"/>
        <w:rPr>
          <w:sz w:val="30"/>
          <w:szCs w:val="30"/>
          <w:lang w:val="uk-UA"/>
        </w:rPr>
      </w:pPr>
    </w:p>
    <w:p w:rsidR="002E04BB" w:rsidRPr="000815EB" w:rsidRDefault="002E04BB" w:rsidP="002E04BB">
      <w:pPr>
        <w:ind w:firstLine="709"/>
        <w:contextualSpacing/>
        <w:jc w:val="both"/>
        <w:rPr>
          <w:color w:val="000000"/>
          <w:sz w:val="28"/>
          <w:szCs w:val="28"/>
          <w:shd w:val="clear" w:color="auto" w:fill="FFFFFF"/>
          <w:lang w:val="uk-UA"/>
        </w:rPr>
      </w:pPr>
      <w:r w:rsidRPr="000815EB">
        <w:rPr>
          <w:color w:val="000000"/>
          <w:sz w:val="28"/>
          <w:szCs w:val="28"/>
          <w:shd w:val="clear" w:color="auto" w:fill="FFFFFF"/>
          <w:lang w:val="uk-UA"/>
        </w:rPr>
        <w:t xml:space="preserve">У 2017 році на виконання районної програми підтримки індивідуального житлового будівництва на селі та покращення умов  життєзабезпечення сільського населення «Власний дім» на 2017 – 2022 роки по </w:t>
      </w:r>
      <w:proofErr w:type="spellStart"/>
      <w:r w:rsidRPr="000815EB">
        <w:rPr>
          <w:color w:val="000000"/>
          <w:sz w:val="28"/>
          <w:szCs w:val="28"/>
          <w:shd w:val="clear" w:color="auto" w:fill="FFFFFF"/>
          <w:lang w:val="uk-UA"/>
        </w:rPr>
        <w:t>Старобільському</w:t>
      </w:r>
      <w:proofErr w:type="spellEnd"/>
      <w:r w:rsidRPr="000815EB">
        <w:rPr>
          <w:color w:val="000000"/>
          <w:sz w:val="28"/>
          <w:szCs w:val="28"/>
          <w:shd w:val="clear" w:color="auto" w:fill="FFFFFF"/>
          <w:lang w:val="uk-UA"/>
        </w:rPr>
        <w:t xml:space="preserve"> району (рішення </w:t>
      </w:r>
      <w:proofErr w:type="spellStart"/>
      <w:r w:rsidRPr="000815EB">
        <w:rPr>
          <w:sz w:val="28"/>
          <w:szCs w:val="28"/>
          <w:shd w:val="clear" w:color="auto" w:fill="FFFFFF"/>
          <w:lang w:val="uk-UA"/>
        </w:rPr>
        <w:t>Старобільської</w:t>
      </w:r>
      <w:proofErr w:type="spellEnd"/>
      <w:r w:rsidRPr="000815EB">
        <w:rPr>
          <w:sz w:val="28"/>
          <w:szCs w:val="28"/>
          <w:shd w:val="clear" w:color="auto" w:fill="FFFFFF"/>
          <w:lang w:val="uk-UA"/>
        </w:rPr>
        <w:t xml:space="preserve"> районної ради від 16.12.2016 року №14/3) було видано кредитів </w:t>
      </w:r>
      <w:r w:rsidRPr="000815EB">
        <w:rPr>
          <w:sz w:val="28"/>
          <w:szCs w:val="28"/>
          <w:lang w:val="uk-UA"/>
        </w:rPr>
        <w:t>на загальну суму</w:t>
      </w:r>
      <w:r>
        <w:rPr>
          <w:b/>
          <w:i/>
          <w:sz w:val="28"/>
          <w:szCs w:val="28"/>
          <w:lang w:val="uk-UA"/>
        </w:rPr>
        <w:t xml:space="preserve"> </w:t>
      </w:r>
      <w:r>
        <w:rPr>
          <w:b/>
          <w:i/>
          <w:sz w:val="28"/>
          <w:szCs w:val="28"/>
          <w:lang w:val="uk-UA"/>
        </w:rPr>
        <w:lastRenderedPageBreak/>
        <w:t>853,0 тис. </w:t>
      </w:r>
      <w:r w:rsidRPr="000815EB">
        <w:rPr>
          <w:b/>
          <w:i/>
          <w:sz w:val="28"/>
          <w:szCs w:val="28"/>
          <w:lang w:val="uk-UA"/>
        </w:rPr>
        <w:t>грн</w:t>
      </w:r>
      <w:r>
        <w:rPr>
          <w:sz w:val="28"/>
          <w:szCs w:val="28"/>
          <w:lang w:val="uk-UA"/>
        </w:rPr>
        <w:t>. (на 64</w:t>
      </w:r>
      <w:r w:rsidRPr="000815EB">
        <w:rPr>
          <w:sz w:val="28"/>
          <w:szCs w:val="28"/>
          <w:lang w:val="uk-UA"/>
        </w:rPr>
        <w:t xml:space="preserve">% більше, ніж у 2016 році), в тому числі з районного бюджету </w:t>
      </w:r>
      <w:r w:rsidRPr="000815EB">
        <w:rPr>
          <w:b/>
          <w:i/>
          <w:sz w:val="28"/>
          <w:szCs w:val="28"/>
          <w:lang w:val="uk-UA"/>
        </w:rPr>
        <w:t>47,0 тис. грн.</w:t>
      </w:r>
    </w:p>
    <w:p w:rsidR="002E04BB" w:rsidRPr="000815EB" w:rsidRDefault="002E04BB" w:rsidP="002E04BB">
      <w:pPr>
        <w:ind w:firstLine="709"/>
        <w:contextualSpacing/>
        <w:jc w:val="both"/>
        <w:rPr>
          <w:b/>
          <w:i/>
          <w:sz w:val="28"/>
          <w:szCs w:val="28"/>
          <w:lang w:val="uk-UA"/>
        </w:rPr>
      </w:pPr>
      <w:r w:rsidRPr="000815EB">
        <w:rPr>
          <w:sz w:val="28"/>
          <w:szCs w:val="28"/>
          <w:lang w:val="uk-UA"/>
        </w:rPr>
        <w:t>Районною Програмою відшкодування частини суми кредиту на енергозберігаючі заходи на 2017</w:t>
      </w:r>
      <w:r>
        <w:rPr>
          <w:sz w:val="28"/>
          <w:szCs w:val="28"/>
          <w:lang w:val="uk-UA"/>
        </w:rPr>
        <w:t>-</w:t>
      </w:r>
      <w:r w:rsidRPr="000815EB">
        <w:rPr>
          <w:sz w:val="28"/>
          <w:szCs w:val="28"/>
          <w:lang w:val="uk-UA"/>
        </w:rPr>
        <w:t xml:space="preserve">2018 роки, рішення </w:t>
      </w:r>
      <w:proofErr w:type="spellStart"/>
      <w:r w:rsidRPr="000815EB">
        <w:rPr>
          <w:sz w:val="28"/>
          <w:szCs w:val="28"/>
          <w:lang w:val="uk-UA"/>
        </w:rPr>
        <w:t>Старобільської</w:t>
      </w:r>
      <w:proofErr w:type="spellEnd"/>
      <w:r w:rsidRPr="000815EB">
        <w:rPr>
          <w:sz w:val="28"/>
          <w:szCs w:val="28"/>
          <w:lang w:val="uk-UA"/>
        </w:rPr>
        <w:t xml:space="preserve"> районної ради від 15.03.2017 року №16/6 за 2017 рік скористалось 207 чоловік, загальна сума відшкодувань склала </w:t>
      </w:r>
      <w:r w:rsidRPr="000815EB">
        <w:rPr>
          <w:b/>
          <w:i/>
          <w:sz w:val="28"/>
          <w:szCs w:val="28"/>
          <w:lang w:val="uk-UA"/>
        </w:rPr>
        <w:t>200,0 тис. грн.</w:t>
      </w:r>
    </w:p>
    <w:p w:rsidR="002E04BB" w:rsidRPr="000815EB" w:rsidRDefault="002E04BB" w:rsidP="002E04BB">
      <w:pPr>
        <w:ind w:firstLine="709"/>
        <w:contextualSpacing/>
        <w:jc w:val="both"/>
        <w:rPr>
          <w:sz w:val="28"/>
          <w:szCs w:val="28"/>
          <w:lang w:val="uk-UA"/>
        </w:rPr>
      </w:pPr>
    </w:p>
    <w:p w:rsidR="002E04BB" w:rsidRPr="000815EB" w:rsidRDefault="002E04BB" w:rsidP="002E04BB">
      <w:pPr>
        <w:spacing w:before="100" w:beforeAutospacing="1" w:after="100" w:afterAutospacing="1"/>
        <w:ind w:right="-93" w:firstLine="709"/>
        <w:contextualSpacing/>
        <w:jc w:val="center"/>
        <w:rPr>
          <w:b/>
          <w:i/>
          <w:sz w:val="28"/>
          <w:szCs w:val="28"/>
          <w:lang w:val="uk-UA"/>
        </w:rPr>
      </w:pPr>
      <w:r w:rsidRPr="000815EB">
        <w:rPr>
          <w:b/>
          <w:i/>
          <w:sz w:val="28"/>
          <w:szCs w:val="28"/>
          <w:lang w:val="uk-UA"/>
        </w:rPr>
        <w:t>Охорона навколишнього природного середовища</w:t>
      </w:r>
    </w:p>
    <w:p w:rsidR="002E04BB" w:rsidRPr="000815EB" w:rsidRDefault="002E04BB" w:rsidP="002E04BB">
      <w:pPr>
        <w:ind w:firstLine="709"/>
        <w:jc w:val="both"/>
        <w:rPr>
          <w:sz w:val="28"/>
          <w:szCs w:val="28"/>
          <w:lang w:val="uk-UA"/>
        </w:rPr>
      </w:pPr>
      <w:r w:rsidRPr="000815EB">
        <w:rPr>
          <w:sz w:val="28"/>
          <w:szCs w:val="20"/>
          <w:lang w:val="uk-UA"/>
        </w:rPr>
        <w:t xml:space="preserve">У травні-червні 2017 року був проведений поточний ремонт однієї із 3-х штор гідрологічної споруди </w:t>
      </w:r>
      <w:r w:rsidRPr="000815EB">
        <w:rPr>
          <w:b/>
          <w:i/>
          <w:sz w:val="28"/>
          <w:szCs w:val="20"/>
          <w:lang w:val="uk-UA"/>
        </w:rPr>
        <w:t>шлюзу-регулятора</w:t>
      </w:r>
      <w:r w:rsidRPr="000815EB">
        <w:rPr>
          <w:sz w:val="28"/>
          <w:szCs w:val="20"/>
          <w:lang w:val="uk-UA"/>
        </w:rPr>
        <w:t xml:space="preserve"> на р. </w:t>
      </w:r>
      <w:proofErr w:type="spellStart"/>
      <w:r w:rsidRPr="000815EB">
        <w:rPr>
          <w:sz w:val="28"/>
          <w:szCs w:val="20"/>
          <w:lang w:val="uk-UA"/>
        </w:rPr>
        <w:t>Айдар</w:t>
      </w:r>
      <w:proofErr w:type="spellEnd"/>
      <w:r w:rsidRPr="000815EB">
        <w:rPr>
          <w:sz w:val="28"/>
          <w:szCs w:val="20"/>
          <w:lang w:val="uk-UA"/>
        </w:rPr>
        <w:t>. Ремонт був виконаний спеціалістами РКП «</w:t>
      </w:r>
      <w:proofErr w:type="spellStart"/>
      <w:r w:rsidRPr="000815EB">
        <w:rPr>
          <w:sz w:val="28"/>
          <w:szCs w:val="20"/>
          <w:lang w:val="uk-UA"/>
        </w:rPr>
        <w:t>Старобільськвода</w:t>
      </w:r>
      <w:proofErr w:type="spellEnd"/>
      <w:r w:rsidRPr="000815EB">
        <w:rPr>
          <w:sz w:val="28"/>
          <w:szCs w:val="20"/>
          <w:lang w:val="uk-UA"/>
        </w:rPr>
        <w:t xml:space="preserve">» із значною допомогою небайдужих підприємців м. </w:t>
      </w:r>
      <w:proofErr w:type="spellStart"/>
      <w:r w:rsidRPr="000815EB">
        <w:rPr>
          <w:sz w:val="28"/>
          <w:szCs w:val="20"/>
          <w:lang w:val="uk-UA"/>
        </w:rPr>
        <w:t>Старобільськ</w:t>
      </w:r>
      <w:proofErr w:type="spellEnd"/>
      <w:r w:rsidRPr="000815EB">
        <w:rPr>
          <w:sz w:val="28"/>
          <w:szCs w:val="20"/>
          <w:lang w:val="uk-UA"/>
        </w:rPr>
        <w:t xml:space="preserve">. </w:t>
      </w:r>
      <w:r w:rsidRPr="000815EB">
        <w:rPr>
          <w:sz w:val="28"/>
          <w:szCs w:val="28"/>
          <w:lang w:val="uk-UA"/>
        </w:rPr>
        <w:t xml:space="preserve">Для ремонту використовувались матеріали, закуплені на зібрані громадськістю м. </w:t>
      </w:r>
      <w:proofErr w:type="spellStart"/>
      <w:r w:rsidRPr="000815EB">
        <w:rPr>
          <w:sz w:val="28"/>
          <w:szCs w:val="28"/>
          <w:lang w:val="uk-UA"/>
        </w:rPr>
        <w:t>Старобільськ</w:t>
      </w:r>
      <w:proofErr w:type="spellEnd"/>
      <w:r w:rsidRPr="000815EB">
        <w:rPr>
          <w:sz w:val="28"/>
          <w:szCs w:val="28"/>
          <w:lang w:val="uk-UA"/>
        </w:rPr>
        <w:t xml:space="preserve"> кошти.</w:t>
      </w:r>
    </w:p>
    <w:p w:rsidR="002E04BB" w:rsidRPr="000815EB" w:rsidRDefault="002E04BB" w:rsidP="002E04BB">
      <w:pPr>
        <w:ind w:firstLine="709"/>
        <w:jc w:val="both"/>
        <w:rPr>
          <w:sz w:val="28"/>
          <w:szCs w:val="20"/>
          <w:lang w:val="uk-UA"/>
        </w:rPr>
      </w:pPr>
      <w:r w:rsidRPr="000815EB">
        <w:rPr>
          <w:sz w:val="28"/>
          <w:szCs w:val="20"/>
          <w:lang w:val="uk-UA"/>
        </w:rPr>
        <w:t>За рахунок субвенції з міського бюджету виготовлена проектно-кошторисна документація на капітальний ремонт шлюзу-регулятора, проект пройшов експертизу. Загальна вартість робіт – 3</w:t>
      </w:r>
      <w:r>
        <w:rPr>
          <w:sz w:val="28"/>
          <w:szCs w:val="20"/>
          <w:lang w:val="uk-UA"/>
        </w:rPr>
        <w:t> млн.</w:t>
      </w:r>
      <w:r w:rsidRPr="000815EB">
        <w:rPr>
          <w:sz w:val="28"/>
          <w:szCs w:val="20"/>
          <w:lang w:val="uk-UA"/>
        </w:rPr>
        <w:t xml:space="preserve"> 373,0 тис. грн. </w:t>
      </w:r>
      <w:r>
        <w:rPr>
          <w:sz w:val="28"/>
          <w:szCs w:val="20"/>
          <w:lang w:val="uk-UA"/>
        </w:rPr>
        <w:t>До</w:t>
      </w:r>
      <w:r w:rsidRPr="000815EB">
        <w:rPr>
          <w:sz w:val="28"/>
          <w:szCs w:val="20"/>
          <w:lang w:val="uk-UA"/>
        </w:rPr>
        <w:t xml:space="preserve"> Агентств</w:t>
      </w:r>
      <w:r>
        <w:rPr>
          <w:sz w:val="28"/>
          <w:szCs w:val="20"/>
          <w:lang w:val="uk-UA"/>
        </w:rPr>
        <w:t>а</w:t>
      </w:r>
      <w:r w:rsidRPr="000815EB">
        <w:rPr>
          <w:sz w:val="28"/>
          <w:szCs w:val="20"/>
          <w:lang w:val="uk-UA"/>
        </w:rPr>
        <w:t xml:space="preserve"> водних ресурсів наданий запит на фінансування проведення </w:t>
      </w:r>
      <w:r>
        <w:rPr>
          <w:sz w:val="28"/>
          <w:szCs w:val="20"/>
          <w:lang w:val="uk-UA"/>
        </w:rPr>
        <w:t xml:space="preserve">відповідних </w:t>
      </w:r>
      <w:r w:rsidRPr="000815EB">
        <w:rPr>
          <w:sz w:val="28"/>
          <w:szCs w:val="20"/>
          <w:lang w:val="uk-UA"/>
        </w:rPr>
        <w:t>робіт.</w:t>
      </w:r>
    </w:p>
    <w:p w:rsidR="002E04BB" w:rsidRPr="000815EB" w:rsidRDefault="002E04BB" w:rsidP="002E04BB">
      <w:pPr>
        <w:tabs>
          <w:tab w:val="left" w:pos="560"/>
        </w:tabs>
        <w:ind w:firstLine="680"/>
        <w:jc w:val="both"/>
        <w:rPr>
          <w:b/>
          <w:bCs/>
          <w:sz w:val="32"/>
          <w:szCs w:val="32"/>
          <w:lang w:val="uk-UA"/>
        </w:rPr>
      </w:pPr>
    </w:p>
    <w:p w:rsidR="002E04BB" w:rsidRPr="000815EB" w:rsidRDefault="002E04BB" w:rsidP="002E04BB">
      <w:pPr>
        <w:ind w:firstLine="708"/>
        <w:rPr>
          <w:sz w:val="32"/>
          <w:szCs w:val="32"/>
          <w:lang w:val="uk-UA"/>
        </w:rPr>
      </w:pPr>
      <w:r w:rsidRPr="000815EB">
        <w:rPr>
          <w:b/>
          <w:bCs/>
          <w:sz w:val="32"/>
          <w:szCs w:val="32"/>
          <w:lang w:val="uk-UA"/>
        </w:rPr>
        <w:t>Демографічна ситуація</w:t>
      </w:r>
    </w:p>
    <w:p w:rsidR="002E04BB" w:rsidRPr="000815EB" w:rsidRDefault="002E04BB" w:rsidP="002E04BB">
      <w:pPr>
        <w:tabs>
          <w:tab w:val="left" w:pos="560"/>
        </w:tabs>
        <w:spacing w:line="276" w:lineRule="auto"/>
        <w:ind w:firstLine="709"/>
        <w:jc w:val="both"/>
        <w:rPr>
          <w:b/>
          <w:bCs/>
          <w:sz w:val="28"/>
          <w:szCs w:val="28"/>
          <w:lang w:val="uk-UA"/>
        </w:rPr>
      </w:pPr>
    </w:p>
    <w:p w:rsidR="002E04BB" w:rsidRPr="000815EB" w:rsidRDefault="002E04BB" w:rsidP="002E04BB">
      <w:pPr>
        <w:ind w:firstLine="709"/>
        <w:jc w:val="both"/>
        <w:rPr>
          <w:sz w:val="28"/>
          <w:szCs w:val="28"/>
          <w:lang w:val="uk-UA"/>
        </w:rPr>
      </w:pPr>
      <w:r w:rsidRPr="000815EB">
        <w:rPr>
          <w:sz w:val="28"/>
          <w:szCs w:val="28"/>
          <w:lang w:val="uk-UA"/>
        </w:rPr>
        <w:t xml:space="preserve">На 1 грудня 2017 року у </w:t>
      </w:r>
      <w:proofErr w:type="spellStart"/>
      <w:r w:rsidRPr="000815EB">
        <w:rPr>
          <w:sz w:val="28"/>
          <w:szCs w:val="28"/>
          <w:lang w:val="uk-UA"/>
        </w:rPr>
        <w:t>Старобільському</w:t>
      </w:r>
      <w:proofErr w:type="spellEnd"/>
      <w:r w:rsidRPr="000815EB">
        <w:rPr>
          <w:sz w:val="28"/>
          <w:szCs w:val="28"/>
          <w:lang w:val="uk-UA"/>
        </w:rPr>
        <w:t xml:space="preserve"> районі чисельність наявного населення по району складала 43,7 тис. осіб. Природне зменшення населення -739 чол. за рахунок скорочення населення внаслідок переваги кількості померлих над кількістю народжених та міграційних процесів.</w:t>
      </w:r>
    </w:p>
    <w:p w:rsidR="002E04BB" w:rsidRDefault="002E04BB" w:rsidP="002E04BB">
      <w:pPr>
        <w:ind w:firstLine="709"/>
        <w:jc w:val="both"/>
        <w:rPr>
          <w:sz w:val="28"/>
          <w:szCs w:val="28"/>
          <w:lang w:val="uk-UA"/>
        </w:rPr>
      </w:pPr>
    </w:p>
    <w:p w:rsidR="002E04BB" w:rsidRPr="000815EB" w:rsidRDefault="002E04BB" w:rsidP="002E04BB">
      <w:pPr>
        <w:ind w:firstLine="709"/>
        <w:jc w:val="both"/>
        <w:rPr>
          <w:sz w:val="28"/>
          <w:szCs w:val="28"/>
          <w:lang w:val="uk-UA"/>
        </w:rPr>
      </w:pPr>
    </w:p>
    <w:p w:rsidR="002E04BB" w:rsidRDefault="002E04BB" w:rsidP="002E04BB">
      <w:pPr>
        <w:ind w:firstLine="680"/>
        <w:jc w:val="both"/>
        <w:rPr>
          <w:b/>
          <w:sz w:val="32"/>
          <w:szCs w:val="32"/>
          <w:lang w:val="uk-UA"/>
        </w:rPr>
      </w:pPr>
      <w:r w:rsidRPr="000815EB">
        <w:rPr>
          <w:b/>
          <w:sz w:val="32"/>
          <w:szCs w:val="32"/>
          <w:lang w:val="uk-UA"/>
        </w:rPr>
        <w:t>Охорона здоров’я</w:t>
      </w:r>
    </w:p>
    <w:p w:rsidR="002E04BB" w:rsidRPr="000815EB" w:rsidRDefault="002E04BB" w:rsidP="002E04BB">
      <w:pPr>
        <w:ind w:firstLine="680"/>
        <w:jc w:val="both"/>
        <w:rPr>
          <w:b/>
          <w:sz w:val="32"/>
          <w:szCs w:val="32"/>
          <w:lang w:val="uk-UA"/>
        </w:rPr>
      </w:pPr>
    </w:p>
    <w:p w:rsidR="002E04BB" w:rsidRPr="000815EB" w:rsidRDefault="002E04BB" w:rsidP="002E04BB">
      <w:pPr>
        <w:ind w:firstLine="680"/>
        <w:jc w:val="both"/>
        <w:rPr>
          <w:b/>
          <w:sz w:val="28"/>
          <w:szCs w:val="28"/>
          <w:lang w:val="uk-UA"/>
        </w:rPr>
      </w:pPr>
      <w:r w:rsidRPr="000815EB">
        <w:rPr>
          <w:b/>
          <w:sz w:val="28"/>
          <w:szCs w:val="28"/>
          <w:lang w:val="uk-UA"/>
        </w:rPr>
        <w:t>Первинна медико-санітарна допомога</w:t>
      </w:r>
    </w:p>
    <w:p w:rsidR="002E04BB" w:rsidRPr="000815EB" w:rsidRDefault="002E04BB" w:rsidP="002E04BB">
      <w:pPr>
        <w:ind w:firstLine="680"/>
        <w:jc w:val="both"/>
        <w:rPr>
          <w:b/>
          <w:i/>
          <w:sz w:val="28"/>
          <w:szCs w:val="28"/>
          <w:lang w:val="uk-UA"/>
        </w:rPr>
      </w:pPr>
      <w:r w:rsidRPr="000815EB">
        <w:rPr>
          <w:b/>
          <w:i/>
          <w:sz w:val="28"/>
          <w:szCs w:val="28"/>
          <w:lang w:val="uk-UA"/>
        </w:rPr>
        <w:t>Мережа.</w:t>
      </w:r>
    </w:p>
    <w:p w:rsidR="002E04BB" w:rsidRPr="000815EB" w:rsidRDefault="002E04BB" w:rsidP="002E04BB">
      <w:pPr>
        <w:ind w:firstLine="680"/>
        <w:jc w:val="both"/>
        <w:rPr>
          <w:b/>
          <w:i/>
          <w:sz w:val="28"/>
          <w:szCs w:val="28"/>
          <w:lang w:val="uk-UA"/>
        </w:rPr>
      </w:pPr>
      <w:r w:rsidRPr="000815EB">
        <w:rPr>
          <w:b/>
          <w:i/>
          <w:sz w:val="28"/>
          <w:szCs w:val="28"/>
          <w:lang w:val="uk-UA"/>
        </w:rPr>
        <w:t xml:space="preserve">До мережі лікувально-профілактичних закладів, які надають первинну медико-санітарну допомогу населенню </w:t>
      </w:r>
      <w:proofErr w:type="spellStart"/>
      <w:r w:rsidRPr="000815EB">
        <w:rPr>
          <w:b/>
          <w:i/>
          <w:sz w:val="28"/>
          <w:szCs w:val="28"/>
          <w:lang w:val="uk-UA"/>
        </w:rPr>
        <w:t>Старобільського</w:t>
      </w:r>
      <w:proofErr w:type="spellEnd"/>
      <w:r w:rsidRPr="000815EB">
        <w:rPr>
          <w:b/>
          <w:i/>
          <w:sz w:val="28"/>
          <w:szCs w:val="28"/>
          <w:lang w:val="uk-UA"/>
        </w:rPr>
        <w:t xml:space="preserve"> район</w:t>
      </w:r>
      <w:r>
        <w:rPr>
          <w:b/>
          <w:i/>
          <w:sz w:val="28"/>
          <w:szCs w:val="28"/>
          <w:lang w:val="uk-UA"/>
        </w:rPr>
        <w:t>у</w:t>
      </w:r>
      <w:r w:rsidRPr="000815EB">
        <w:rPr>
          <w:b/>
          <w:i/>
          <w:sz w:val="28"/>
          <w:szCs w:val="28"/>
          <w:lang w:val="uk-UA"/>
        </w:rPr>
        <w:t xml:space="preserve"> належать 11 лікарських амбулаторій ЗПСМ (з них 2 міські та 9 сільських) та 19 </w:t>
      </w:r>
      <w:proofErr w:type="spellStart"/>
      <w:r w:rsidRPr="000815EB">
        <w:rPr>
          <w:b/>
          <w:i/>
          <w:sz w:val="28"/>
          <w:szCs w:val="28"/>
          <w:lang w:val="uk-UA"/>
        </w:rPr>
        <w:t>долікарняних</w:t>
      </w:r>
      <w:proofErr w:type="spellEnd"/>
      <w:r w:rsidRPr="000815EB">
        <w:rPr>
          <w:b/>
          <w:i/>
          <w:sz w:val="28"/>
          <w:szCs w:val="28"/>
          <w:lang w:val="uk-UA"/>
        </w:rPr>
        <w:t xml:space="preserve"> медичних закладів (4 </w:t>
      </w:r>
      <w:proofErr w:type="spellStart"/>
      <w:r w:rsidRPr="000815EB">
        <w:rPr>
          <w:b/>
          <w:i/>
          <w:sz w:val="28"/>
          <w:szCs w:val="28"/>
          <w:lang w:val="uk-UA"/>
        </w:rPr>
        <w:t>ФАПи</w:t>
      </w:r>
      <w:proofErr w:type="spellEnd"/>
      <w:r w:rsidRPr="000815EB">
        <w:rPr>
          <w:b/>
          <w:i/>
          <w:sz w:val="28"/>
          <w:szCs w:val="28"/>
          <w:lang w:val="uk-UA"/>
        </w:rPr>
        <w:t xml:space="preserve"> та 15 ФП). Радіус обслуговування становить 45 кілометрів.</w:t>
      </w:r>
    </w:p>
    <w:p w:rsidR="002E04BB" w:rsidRPr="000815EB" w:rsidRDefault="002E04BB" w:rsidP="002E04BB">
      <w:pPr>
        <w:ind w:firstLine="680"/>
        <w:jc w:val="both"/>
        <w:rPr>
          <w:b/>
          <w:i/>
          <w:sz w:val="28"/>
          <w:szCs w:val="28"/>
          <w:lang w:val="uk-UA"/>
        </w:rPr>
      </w:pPr>
      <w:r w:rsidRPr="000815EB">
        <w:rPr>
          <w:b/>
          <w:i/>
          <w:sz w:val="28"/>
          <w:szCs w:val="28"/>
          <w:lang w:val="uk-UA"/>
        </w:rPr>
        <w:t>Медичні кадри.</w:t>
      </w:r>
    </w:p>
    <w:p w:rsidR="002E04BB" w:rsidRPr="000815EB" w:rsidRDefault="002E04BB" w:rsidP="002E04BB">
      <w:pPr>
        <w:ind w:firstLine="680"/>
        <w:jc w:val="both"/>
        <w:rPr>
          <w:i/>
          <w:sz w:val="28"/>
          <w:szCs w:val="28"/>
          <w:lang w:val="uk-UA"/>
        </w:rPr>
      </w:pPr>
      <w:r w:rsidRPr="000815EB">
        <w:rPr>
          <w:b/>
          <w:i/>
          <w:sz w:val="28"/>
          <w:szCs w:val="28"/>
          <w:lang w:val="uk-UA"/>
        </w:rPr>
        <w:t>В КУ «</w:t>
      </w:r>
      <w:proofErr w:type="spellStart"/>
      <w:r w:rsidRPr="000815EB">
        <w:rPr>
          <w:b/>
          <w:i/>
          <w:sz w:val="28"/>
          <w:szCs w:val="28"/>
          <w:lang w:val="uk-UA"/>
        </w:rPr>
        <w:t>Старобільський</w:t>
      </w:r>
      <w:proofErr w:type="spellEnd"/>
      <w:r w:rsidRPr="000815EB">
        <w:rPr>
          <w:b/>
          <w:i/>
          <w:sz w:val="28"/>
          <w:szCs w:val="28"/>
          <w:lang w:val="uk-UA"/>
        </w:rPr>
        <w:t xml:space="preserve"> РЦ ПМСД» працює 32 лікаря. З них мають вищу категорію 6 чоловік, першу – 10 чол., другу – 6. Кількість лікарів пенсійного віку складає 14 осіб, що складає 41% від загальної кількості</w:t>
      </w:r>
      <w:r w:rsidRPr="000815EB">
        <w:rPr>
          <w:i/>
          <w:sz w:val="28"/>
          <w:szCs w:val="28"/>
          <w:lang w:val="uk-UA"/>
        </w:rPr>
        <w:t xml:space="preserve">. </w:t>
      </w:r>
    </w:p>
    <w:p w:rsidR="002E04BB" w:rsidRPr="000815EB" w:rsidRDefault="002E04BB" w:rsidP="002E04BB">
      <w:pPr>
        <w:ind w:firstLine="680"/>
        <w:jc w:val="both"/>
        <w:rPr>
          <w:b/>
          <w:i/>
          <w:sz w:val="28"/>
          <w:szCs w:val="28"/>
          <w:lang w:val="uk-UA"/>
        </w:rPr>
      </w:pPr>
      <w:r w:rsidRPr="000815EB">
        <w:rPr>
          <w:b/>
          <w:i/>
          <w:sz w:val="28"/>
          <w:szCs w:val="28"/>
          <w:lang w:val="uk-UA"/>
        </w:rPr>
        <w:t>Забезпеченість медперсоналом становить 94%.</w:t>
      </w:r>
    </w:p>
    <w:p w:rsidR="002E04BB" w:rsidRPr="000815EB" w:rsidRDefault="002E04BB" w:rsidP="002E04BB">
      <w:pPr>
        <w:ind w:firstLine="680"/>
        <w:jc w:val="both"/>
        <w:rPr>
          <w:b/>
          <w:i/>
          <w:sz w:val="28"/>
          <w:szCs w:val="28"/>
          <w:lang w:val="uk-UA"/>
        </w:rPr>
      </w:pPr>
      <w:r w:rsidRPr="000815EB">
        <w:rPr>
          <w:b/>
          <w:i/>
          <w:sz w:val="28"/>
          <w:szCs w:val="28"/>
          <w:lang w:val="uk-UA"/>
        </w:rPr>
        <w:t>Показники здоров’я населення.</w:t>
      </w:r>
    </w:p>
    <w:p w:rsidR="002E04BB" w:rsidRPr="000815EB" w:rsidRDefault="002E04BB" w:rsidP="002E04BB">
      <w:pPr>
        <w:ind w:firstLine="680"/>
        <w:jc w:val="both"/>
        <w:rPr>
          <w:sz w:val="28"/>
          <w:szCs w:val="28"/>
          <w:u w:val="single"/>
          <w:lang w:val="uk-UA"/>
        </w:rPr>
      </w:pPr>
      <w:r w:rsidRPr="000815EB">
        <w:rPr>
          <w:sz w:val="28"/>
          <w:szCs w:val="28"/>
          <w:u w:val="single"/>
          <w:lang w:val="uk-UA"/>
        </w:rPr>
        <w:t>Захворюваність і хвороби.</w:t>
      </w:r>
    </w:p>
    <w:p w:rsidR="002E04BB" w:rsidRPr="000815EB" w:rsidRDefault="002E04BB" w:rsidP="002E04BB">
      <w:pPr>
        <w:tabs>
          <w:tab w:val="left" w:pos="2775"/>
        </w:tabs>
        <w:ind w:firstLine="680"/>
        <w:jc w:val="both"/>
        <w:rPr>
          <w:sz w:val="28"/>
          <w:szCs w:val="28"/>
          <w:lang w:val="uk-UA"/>
        </w:rPr>
      </w:pPr>
      <w:r w:rsidRPr="000815EB">
        <w:rPr>
          <w:b/>
          <w:i/>
          <w:sz w:val="28"/>
          <w:szCs w:val="28"/>
          <w:lang w:val="uk-UA"/>
        </w:rPr>
        <w:lastRenderedPageBreak/>
        <w:t xml:space="preserve">Захворюваність за 12 місяців 2017 року на 10 тисяч населення складає – 3 559,4 осіб; та відповідно </w:t>
      </w:r>
      <w:r w:rsidRPr="000815EB">
        <w:rPr>
          <w:b/>
          <w:i/>
          <w:sz w:val="28"/>
          <w:szCs w:val="28"/>
          <w:u w:val="single"/>
          <w:lang w:val="uk-UA"/>
        </w:rPr>
        <w:t>зменшилась на 40,6%</w:t>
      </w:r>
      <w:r w:rsidRPr="000815EB">
        <w:rPr>
          <w:b/>
          <w:i/>
          <w:sz w:val="28"/>
          <w:szCs w:val="28"/>
          <w:lang w:val="uk-UA"/>
        </w:rPr>
        <w:t xml:space="preserve"> в порівнянні із показником 2016 року – 5 992,0 осіб.</w:t>
      </w:r>
    </w:p>
    <w:p w:rsidR="002E04BB" w:rsidRPr="000815EB" w:rsidRDefault="002E04BB" w:rsidP="002E04BB">
      <w:pPr>
        <w:tabs>
          <w:tab w:val="left" w:pos="2775"/>
        </w:tabs>
        <w:ind w:firstLine="680"/>
        <w:jc w:val="both"/>
        <w:rPr>
          <w:sz w:val="28"/>
          <w:szCs w:val="28"/>
          <w:u w:val="single"/>
          <w:lang w:val="uk-UA"/>
        </w:rPr>
      </w:pPr>
      <w:r w:rsidRPr="000815EB">
        <w:rPr>
          <w:sz w:val="28"/>
          <w:szCs w:val="28"/>
          <w:u w:val="single"/>
          <w:lang w:val="uk-UA"/>
        </w:rPr>
        <w:t xml:space="preserve">Імунопрофілактика населення </w:t>
      </w:r>
      <w:proofErr w:type="spellStart"/>
      <w:r w:rsidRPr="000815EB">
        <w:rPr>
          <w:sz w:val="28"/>
          <w:szCs w:val="28"/>
          <w:u w:val="single"/>
          <w:lang w:val="uk-UA"/>
        </w:rPr>
        <w:t>Старобільського</w:t>
      </w:r>
      <w:proofErr w:type="spellEnd"/>
      <w:r w:rsidRPr="000815EB">
        <w:rPr>
          <w:sz w:val="28"/>
          <w:szCs w:val="28"/>
          <w:u w:val="single"/>
          <w:lang w:val="uk-UA"/>
        </w:rPr>
        <w:t xml:space="preserve"> району</w:t>
      </w:r>
    </w:p>
    <w:p w:rsidR="002E04BB" w:rsidRPr="000815EB" w:rsidRDefault="002E04BB" w:rsidP="002E04BB">
      <w:pPr>
        <w:ind w:firstLine="680"/>
        <w:jc w:val="both"/>
        <w:rPr>
          <w:sz w:val="28"/>
          <w:szCs w:val="28"/>
          <w:lang w:val="uk-UA"/>
        </w:rPr>
      </w:pPr>
      <w:r w:rsidRPr="000815EB">
        <w:rPr>
          <w:b/>
          <w:i/>
          <w:sz w:val="28"/>
          <w:szCs w:val="28"/>
          <w:lang w:val="uk-UA"/>
        </w:rPr>
        <w:t>За</w:t>
      </w:r>
      <w:r>
        <w:rPr>
          <w:b/>
          <w:i/>
          <w:sz w:val="28"/>
          <w:szCs w:val="28"/>
          <w:lang w:val="uk-UA"/>
        </w:rPr>
        <w:t xml:space="preserve"> 2017 рік</w:t>
      </w:r>
      <w:r w:rsidRPr="000815EB">
        <w:rPr>
          <w:b/>
          <w:i/>
          <w:sz w:val="28"/>
          <w:szCs w:val="28"/>
          <w:lang w:val="uk-UA"/>
        </w:rPr>
        <w:t xml:space="preserve"> було щеплено вакциною </w:t>
      </w:r>
      <w:proofErr w:type="spellStart"/>
      <w:r w:rsidRPr="000815EB">
        <w:rPr>
          <w:b/>
          <w:i/>
          <w:sz w:val="28"/>
          <w:szCs w:val="28"/>
          <w:lang w:val="uk-UA"/>
        </w:rPr>
        <w:t>АДСм</w:t>
      </w:r>
      <w:proofErr w:type="spellEnd"/>
      <w:r w:rsidRPr="000815EB">
        <w:rPr>
          <w:b/>
          <w:i/>
          <w:sz w:val="28"/>
          <w:szCs w:val="28"/>
          <w:lang w:val="uk-UA"/>
        </w:rPr>
        <w:t xml:space="preserve"> 4132 </w:t>
      </w:r>
      <w:proofErr w:type="spellStart"/>
      <w:r w:rsidRPr="000815EB">
        <w:rPr>
          <w:b/>
          <w:i/>
          <w:sz w:val="28"/>
          <w:szCs w:val="28"/>
          <w:lang w:val="uk-UA"/>
        </w:rPr>
        <w:t>чол</w:t>
      </w:r>
      <w:proofErr w:type="spellEnd"/>
      <w:r w:rsidRPr="000815EB">
        <w:rPr>
          <w:b/>
          <w:i/>
          <w:sz w:val="28"/>
          <w:szCs w:val="28"/>
          <w:lang w:val="uk-UA"/>
        </w:rPr>
        <w:t>. дорослого населення , що складає 55,0%.( в порівнянні з 2016 роком 557 чол. – 13,9%). Охоплення щепленням дітей та підлітків  в середньому складає 62%</w:t>
      </w:r>
      <w:r>
        <w:rPr>
          <w:b/>
          <w:i/>
          <w:sz w:val="28"/>
          <w:szCs w:val="28"/>
          <w:lang w:val="uk-UA"/>
        </w:rPr>
        <w:t xml:space="preserve"> ( в порівнянні з 2016 роком 52</w:t>
      </w:r>
      <w:r w:rsidRPr="000815EB">
        <w:rPr>
          <w:b/>
          <w:i/>
          <w:sz w:val="28"/>
          <w:szCs w:val="28"/>
          <w:lang w:val="uk-UA"/>
        </w:rPr>
        <w:t>%).</w:t>
      </w:r>
    </w:p>
    <w:p w:rsidR="002E04BB" w:rsidRPr="000815EB" w:rsidRDefault="002E04BB" w:rsidP="002E04BB">
      <w:pPr>
        <w:tabs>
          <w:tab w:val="left" w:pos="2775"/>
        </w:tabs>
        <w:ind w:firstLine="680"/>
        <w:jc w:val="both"/>
        <w:rPr>
          <w:b/>
          <w:i/>
          <w:sz w:val="28"/>
          <w:szCs w:val="28"/>
          <w:lang w:val="uk-UA"/>
        </w:rPr>
      </w:pPr>
      <w:r w:rsidRPr="000815EB">
        <w:rPr>
          <w:b/>
          <w:i/>
          <w:sz w:val="28"/>
          <w:szCs w:val="28"/>
          <w:lang w:val="uk-UA"/>
        </w:rPr>
        <w:t>Не виконання плану проф. щеплень по БЦЖ, поліомі</w:t>
      </w:r>
      <w:r>
        <w:rPr>
          <w:b/>
          <w:i/>
          <w:sz w:val="28"/>
          <w:szCs w:val="28"/>
          <w:lang w:val="uk-UA"/>
        </w:rPr>
        <w:t>є</w:t>
      </w:r>
      <w:r w:rsidRPr="000815EB">
        <w:rPr>
          <w:b/>
          <w:i/>
          <w:sz w:val="28"/>
          <w:szCs w:val="28"/>
          <w:lang w:val="uk-UA"/>
        </w:rPr>
        <w:t>л</w:t>
      </w:r>
      <w:r>
        <w:rPr>
          <w:b/>
          <w:i/>
          <w:sz w:val="28"/>
          <w:szCs w:val="28"/>
          <w:lang w:val="uk-UA"/>
        </w:rPr>
        <w:t>і</w:t>
      </w:r>
      <w:r w:rsidRPr="000815EB">
        <w:rPr>
          <w:b/>
          <w:i/>
          <w:sz w:val="28"/>
          <w:szCs w:val="28"/>
          <w:lang w:val="uk-UA"/>
        </w:rPr>
        <w:t xml:space="preserve">ту, дифтерії, правцю, </w:t>
      </w:r>
      <w:proofErr w:type="spellStart"/>
      <w:r w:rsidRPr="000815EB">
        <w:rPr>
          <w:b/>
          <w:i/>
          <w:sz w:val="28"/>
          <w:szCs w:val="28"/>
          <w:lang w:val="uk-UA"/>
        </w:rPr>
        <w:t>гемофільної</w:t>
      </w:r>
      <w:proofErr w:type="spellEnd"/>
      <w:r w:rsidRPr="000815EB">
        <w:rPr>
          <w:b/>
          <w:i/>
          <w:sz w:val="28"/>
          <w:szCs w:val="28"/>
          <w:lang w:val="uk-UA"/>
        </w:rPr>
        <w:t xml:space="preserve"> інфекції  пов’язане з недостатнім забезпеченням імунобіологічними препаратами, які закуповуються за кошти державного бюджету і постачаються централізовано за розподілом Департаменту охорони здоров’я ЛОДА.</w:t>
      </w:r>
    </w:p>
    <w:p w:rsidR="002E04BB" w:rsidRPr="000815EB" w:rsidRDefault="002E04BB" w:rsidP="002E04BB">
      <w:pPr>
        <w:tabs>
          <w:tab w:val="left" w:pos="1170"/>
        </w:tabs>
        <w:ind w:firstLine="680"/>
        <w:jc w:val="both"/>
        <w:rPr>
          <w:sz w:val="28"/>
          <w:szCs w:val="28"/>
          <w:lang w:val="uk-UA"/>
        </w:rPr>
      </w:pPr>
      <w:r w:rsidRPr="000815EB">
        <w:rPr>
          <w:b/>
          <w:i/>
          <w:sz w:val="28"/>
          <w:szCs w:val="28"/>
          <w:lang w:val="uk-UA"/>
        </w:rPr>
        <w:t>Наприкінці грудня 2017 року за кошти районного бюджету на суму 100 тис. грн.  було придбано  7 600 доз туберкуліну для перевірки стану іму</w:t>
      </w:r>
      <w:r>
        <w:rPr>
          <w:b/>
          <w:i/>
          <w:sz w:val="28"/>
          <w:szCs w:val="28"/>
          <w:lang w:val="uk-UA"/>
        </w:rPr>
        <w:t>н</w:t>
      </w:r>
      <w:r w:rsidRPr="000815EB">
        <w:rPr>
          <w:b/>
          <w:i/>
          <w:sz w:val="28"/>
          <w:szCs w:val="28"/>
          <w:lang w:val="uk-UA"/>
        </w:rPr>
        <w:t>ної системи дітей на туберкульоз</w:t>
      </w:r>
      <w:r w:rsidRPr="000815EB">
        <w:rPr>
          <w:sz w:val="28"/>
          <w:szCs w:val="28"/>
          <w:lang w:val="uk-UA"/>
        </w:rPr>
        <w:t>.</w:t>
      </w:r>
    </w:p>
    <w:p w:rsidR="002E04BB" w:rsidRPr="000815EB" w:rsidRDefault="002E04BB" w:rsidP="002E04BB">
      <w:pPr>
        <w:tabs>
          <w:tab w:val="left" w:pos="2775"/>
        </w:tabs>
        <w:ind w:firstLine="680"/>
        <w:jc w:val="both"/>
        <w:rPr>
          <w:b/>
          <w:sz w:val="28"/>
          <w:szCs w:val="28"/>
          <w:lang w:val="uk-UA"/>
        </w:rPr>
      </w:pPr>
      <w:r w:rsidRPr="000815EB">
        <w:rPr>
          <w:b/>
          <w:sz w:val="28"/>
          <w:szCs w:val="28"/>
          <w:lang w:val="uk-UA"/>
        </w:rPr>
        <w:t>Фінансування</w:t>
      </w:r>
    </w:p>
    <w:p w:rsidR="002E04BB" w:rsidRPr="000815EB" w:rsidRDefault="002E04BB" w:rsidP="002E04BB">
      <w:pPr>
        <w:tabs>
          <w:tab w:val="left" w:pos="1170"/>
        </w:tabs>
        <w:ind w:firstLine="680"/>
        <w:jc w:val="both"/>
        <w:rPr>
          <w:b/>
          <w:i/>
          <w:sz w:val="28"/>
          <w:szCs w:val="28"/>
          <w:lang w:val="uk-UA"/>
        </w:rPr>
      </w:pPr>
      <w:r w:rsidRPr="000815EB">
        <w:rPr>
          <w:b/>
          <w:i/>
          <w:sz w:val="28"/>
          <w:szCs w:val="28"/>
          <w:lang w:val="uk-UA"/>
        </w:rPr>
        <w:t>фактичні видатки за 12 місяців 2017 року складають 20</w:t>
      </w:r>
      <w:r>
        <w:rPr>
          <w:b/>
          <w:i/>
          <w:sz w:val="28"/>
          <w:szCs w:val="28"/>
          <w:lang w:val="uk-UA"/>
        </w:rPr>
        <w:t> млн. </w:t>
      </w:r>
      <w:r w:rsidRPr="000815EB">
        <w:rPr>
          <w:b/>
          <w:i/>
          <w:sz w:val="28"/>
          <w:szCs w:val="28"/>
          <w:lang w:val="uk-UA"/>
        </w:rPr>
        <w:t>597,8</w:t>
      </w:r>
      <w:r>
        <w:rPr>
          <w:b/>
          <w:i/>
          <w:sz w:val="28"/>
          <w:szCs w:val="28"/>
          <w:lang w:val="uk-UA"/>
        </w:rPr>
        <w:t> </w:t>
      </w:r>
      <w:r w:rsidRPr="000815EB">
        <w:rPr>
          <w:b/>
          <w:i/>
          <w:sz w:val="28"/>
          <w:szCs w:val="28"/>
          <w:lang w:val="uk-UA"/>
        </w:rPr>
        <w:t>тис. грн. (за 12 місяців 2016 р. – 15 295,9 тис. грн.).</w:t>
      </w:r>
    </w:p>
    <w:p w:rsidR="002E04BB" w:rsidRPr="000815EB" w:rsidRDefault="002E04BB" w:rsidP="002E04BB">
      <w:pPr>
        <w:tabs>
          <w:tab w:val="left" w:pos="1170"/>
        </w:tabs>
        <w:ind w:firstLine="680"/>
        <w:jc w:val="both"/>
        <w:rPr>
          <w:b/>
          <w:i/>
          <w:sz w:val="28"/>
          <w:szCs w:val="28"/>
          <w:lang w:val="uk-UA"/>
        </w:rPr>
      </w:pPr>
      <w:r w:rsidRPr="000815EB">
        <w:rPr>
          <w:b/>
          <w:i/>
          <w:sz w:val="28"/>
          <w:szCs w:val="28"/>
          <w:lang w:val="uk-UA"/>
        </w:rPr>
        <w:t xml:space="preserve">В комунальній установі РЦ ПМСД  проведені </w:t>
      </w:r>
      <w:r w:rsidRPr="000815EB">
        <w:rPr>
          <w:b/>
          <w:sz w:val="28"/>
          <w:szCs w:val="28"/>
          <w:u w:val="single"/>
          <w:lang w:val="uk-UA"/>
        </w:rPr>
        <w:t>поточні ремонти</w:t>
      </w:r>
      <w:r w:rsidRPr="000815EB">
        <w:rPr>
          <w:b/>
          <w:i/>
          <w:sz w:val="28"/>
          <w:szCs w:val="28"/>
          <w:lang w:val="uk-UA"/>
        </w:rPr>
        <w:t xml:space="preserve"> фельдшерських пунктів і амбулаторій за рахунок районного бюджету за 12 місяців  2017 р. на загальну суму 578,621 тис. грн., на 108,5 тис. грн. або на 18,8 %  більше ніж в 2016р.</w:t>
      </w:r>
    </w:p>
    <w:p w:rsidR="002E04BB" w:rsidRPr="000815EB" w:rsidRDefault="002E04BB" w:rsidP="002E04BB">
      <w:pPr>
        <w:ind w:firstLine="680"/>
        <w:jc w:val="both"/>
        <w:rPr>
          <w:lang w:val="uk-UA"/>
        </w:rPr>
      </w:pPr>
      <w:r w:rsidRPr="000815EB">
        <w:rPr>
          <w:b/>
          <w:i/>
          <w:sz w:val="28"/>
          <w:szCs w:val="28"/>
          <w:lang w:val="uk-UA"/>
        </w:rPr>
        <w:t>За 12 місяців 2017 року було придбано 3 автомобіля на суму 571,6</w:t>
      </w:r>
      <w:r>
        <w:rPr>
          <w:b/>
          <w:i/>
          <w:sz w:val="28"/>
          <w:szCs w:val="28"/>
          <w:lang w:val="uk-UA"/>
        </w:rPr>
        <w:t> </w:t>
      </w:r>
      <w:proofErr w:type="spellStart"/>
      <w:r w:rsidRPr="000815EB">
        <w:rPr>
          <w:b/>
          <w:i/>
          <w:sz w:val="28"/>
          <w:szCs w:val="28"/>
          <w:lang w:val="uk-UA"/>
        </w:rPr>
        <w:t>тис.грн</w:t>
      </w:r>
      <w:proofErr w:type="spellEnd"/>
      <w:r w:rsidRPr="000815EB">
        <w:rPr>
          <w:b/>
          <w:i/>
          <w:sz w:val="28"/>
          <w:szCs w:val="28"/>
          <w:lang w:val="uk-UA"/>
        </w:rPr>
        <w:t>, за кошти обласного бюджету.</w:t>
      </w:r>
    </w:p>
    <w:p w:rsidR="002E04BB" w:rsidRPr="000815EB" w:rsidRDefault="002E04BB" w:rsidP="002E04BB">
      <w:pPr>
        <w:ind w:firstLine="680"/>
        <w:jc w:val="both"/>
        <w:rPr>
          <w:lang w:val="uk-UA"/>
        </w:rPr>
      </w:pPr>
      <w:r w:rsidRPr="000815EB">
        <w:rPr>
          <w:b/>
          <w:i/>
          <w:sz w:val="28"/>
          <w:szCs w:val="28"/>
          <w:lang w:val="uk-UA"/>
        </w:rPr>
        <w:t xml:space="preserve">Оплата ліків для пільговиків - затверджена в районному бюджеті на 2017 рік в сумі 200 </w:t>
      </w:r>
      <w:proofErr w:type="spellStart"/>
      <w:r w:rsidRPr="000815EB">
        <w:rPr>
          <w:b/>
          <w:i/>
          <w:sz w:val="28"/>
          <w:szCs w:val="28"/>
          <w:lang w:val="uk-UA"/>
        </w:rPr>
        <w:t>тис.грн</w:t>
      </w:r>
      <w:proofErr w:type="spellEnd"/>
      <w:r w:rsidRPr="000815EB">
        <w:rPr>
          <w:b/>
          <w:i/>
          <w:sz w:val="28"/>
          <w:szCs w:val="28"/>
          <w:lang w:val="uk-UA"/>
        </w:rPr>
        <w:t>. (у 2016р – 216 тис. грн.) які повністю були оплачені.</w:t>
      </w:r>
    </w:p>
    <w:p w:rsidR="002E04BB" w:rsidRPr="000815EB" w:rsidRDefault="002E04BB" w:rsidP="002E04BB">
      <w:pPr>
        <w:ind w:firstLine="680"/>
        <w:jc w:val="both"/>
        <w:rPr>
          <w:sz w:val="28"/>
          <w:szCs w:val="28"/>
          <w:lang w:val="uk-UA"/>
        </w:rPr>
      </w:pPr>
      <w:r w:rsidRPr="000815EB">
        <w:rPr>
          <w:sz w:val="28"/>
          <w:szCs w:val="28"/>
          <w:lang w:val="uk-UA"/>
        </w:rPr>
        <w:t>А також на зекономлені кошти з капітального ремонту МЛА ЗПСМ № 1 в сумі 116 тис. грн. були замінені старі дерев’яні двері на металопластикові дверні блоки.</w:t>
      </w:r>
    </w:p>
    <w:p w:rsidR="002E04BB" w:rsidRPr="000815EB" w:rsidRDefault="002E04BB" w:rsidP="002E04BB">
      <w:pPr>
        <w:tabs>
          <w:tab w:val="left" w:pos="4820"/>
        </w:tabs>
        <w:ind w:firstLine="680"/>
        <w:jc w:val="both"/>
        <w:rPr>
          <w:b/>
          <w:sz w:val="32"/>
          <w:szCs w:val="32"/>
          <w:lang w:val="uk-UA"/>
        </w:rPr>
      </w:pPr>
    </w:p>
    <w:p w:rsidR="002E04BB" w:rsidRPr="000815EB" w:rsidRDefault="002E04BB" w:rsidP="002E04BB">
      <w:pPr>
        <w:ind w:firstLine="680"/>
        <w:jc w:val="both"/>
        <w:rPr>
          <w:b/>
          <w:bCs/>
          <w:sz w:val="28"/>
          <w:szCs w:val="28"/>
          <w:lang w:val="uk-UA"/>
        </w:rPr>
      </w:pPr>
      <w:r w:rsidRPr="000815EB">
        <w:rPr>
          <w:b/>
          <w:bCs/>
          <w:sz w:val="28"/>
          <w:szCs w:val="28"/>
          <w:lang w:val="uk-UA"/>
        </w:rPr>
        <w:t>Вторинна медична допомога</w:t>
      </w:r>
    </w:p>
    <w:p w:rsidR="002E04BB" w:rsidRDefault="002E04BB" w:rsidP="002E04BB">
      <w:pPr>
        <w:ind w:firstLine="680"/>
        <w:jc w:val="both"/>
        <w:rPr>
          <w:b/>
          <w:bCs/>
          <w:i/>
          <w:sz w:val="28"/>
          <w:szCs w:val="28"/>
          <w:lang w:val="uk-UA"/>
        </w:rPr>
      </w:pPr>
      <w:proofErr w:type="spellStart"/>
      <w:r w:rsidRPr="000815EB">
        <w:rPr>
          <w:b/>
          <w:bCs/>
          <w:i/>
          <w:sz w:val="28"/>
          <w:szCs w:val="28"/>
          <w:lang w:val="uk-UA"/>
        </w:rPr>
        <w:t>Коммунальна</w:t>
      </w:r>
      <w:proofErr w:type="spellEnd"/>
      <w:r w:rsidRPr="000815EB">
        <w:rPr>
          <w:b/>
          <w:bCs/>
          <w:i/>
          <w:sz w:val="28"/>
          <w:szCs w:val="28"/>
          <w:lang w:val="uk-UA"/>
        </w:rPr>
        <w:t xml:space="preserve"> установа «</w:t>
      </w:r>
      <w:proofErr w:type="spellStart"/>
      <w:r w:rsidRPr="000815EB">
        <w:rPr>
          <w:b/>
          <w:bCs/>
          <w:i/>
          <w:sz w:val="28"/>
          <w:szCs w:val="28"/>
          <w:lang w:val="uk-UA"/>
        </w:rPr>
        <w:t>Старобільське</w:t>
      </w:r>
      <w:proofErr w:type="spellEnd"/>
      <w:r w:rsidRPr="000815EB">
        <w:rPr>
          <w:b/>
          <w:bCs/>
          <w:i/>
          <w:sz w:val="28"/>
          <w:szCs w:val="28"/>
          <w:lang w:val="uk-UA"/>
        </w:rPr>
        <w:t xml:space="preserve"> районне територіальне медичне об’єднання» було створено як окружна лікарня Харківської губернії у 1817 році та має славетну 200-річну медичну і</w:t>
      </w:r>
      <w:r>
        <w:rPr>
          <w:b/>
          <w:bCs/>
          <w:i/>
          <w:sz w:val="28"/>
          <w:szCs w:val="28"/>
          <w:lang w:val="uk-UA"/>
        </w:rPr>
        <w:t>сторію.</w:t>
      </w:r>
    </w:p>
    <w:p w:rsidR="002E04BB" w:rsidRPr="005B2AD8" w:rsidRDefault="002E04BB" w:rsidP="002E04BB">
      <w:pPr>
        <w:ind w:firstLine="680"/>
        <w:jc w:val="both"/>
        <w:rPr>
          <w:b/>
          <w:bCs/>
          <w:i/>
          <w:sz w:val="28"/>
          <w:szCs w:val="28"/>
          <w:lang w:val="uk-UA"/>
        </w:rPr>
      </w:pPr>
      <w:r w:rsidRPr="000815EB">
        <w:rPr>
          <w:bCs/>
          <w:sz w:val="28"/>
          <w:szCs w:val="28"/>
          <w:lang w:val="uk-UA"/>
        </w:rPr>
        <w:t>КУ «</w:t>
      </w:r>
      <w:proofErr w:type="spellStart"/>
      <w:r w:rsidRPr="000815EB">
        <w:rPr>
          <w:bCs/>
          <w:sz w:val="28"/>
          <w:szCs w:val="28"/>
          <w:lang w:val="uk-UA"/>
        </w:rPr>
        <w:t>Старобільське</w:t>
      </w:r>
      <w:proofErr w:type="spellEnd"/>
      <w:r w:rsidRPr="000815EB">
        <w:rPr>
          <w:bCs/>
          <w:sz w:val="28"/>
          <w:szCs w:val="28"/>
          <w:lang w:val="uk-UA"/>
        </w:rPr>
        <w:t xml:space="preserve"> РТМО» </w:t>
      </w:r>
      <w:r w:rsidRPr="000815EB">
        <w:rPr>
          <w:sz w:val="28"/>
          <w:szCs w:val="28"/>
          <w:lang w:val="uk-UA"/>
        </w:rPr>
        <w:t>надає вторинну багатопрофільну спеціалізовану амбулаторно-поліклінічну і стаціонарну медичну допомогу населенню за 23 лікарськими профілями.</w:t>
      </w:r>
    </w:p>
    <w:p w:rsidR="002E04BB" w:rsidRPr="000815EB" w:rsidRDefault="002E04BB" w:rsidP="002E04BB">
      <w:pPr>
        <w:jc w:val="both"/>
        <w:rPr>
          <w:sz w:val="28"/>
          <w:szCs w:val="28"/>
          <w:lang w:val="uk-UA"/>
        </w:rPr>
      </w:pPr>
      <w:r w:rsidRPr="000815EB">
        <w:rPr>
          <w:sz w:val="28"/>
          <w:szCs w:val="28"/>
          <w:lang w:val="uk-UA"/>
        </w:rPr>
        <w:t>До складу РТМО входять:</w:t>
      </w:r>
    </w:p>
    <w:p w:rsidR="002E04BB" w:rsidRPr="000815EB" w:rsidRDefault="002E04BB" w:rsidP="002E04BB">
      <w:pPr>
        <w:numPr>
          <w:ilvl w:val="0"/>
          <w:numId w:val="1"/>
        </w:numPr>
        <w:jc w:val="both"/>
        <w:rPr>
          <w:sz w:val="28"/>
          <w:szCs w:val="28"/>
          <w:lang w:val="uk-UA"/>
        </w:rPr>
      </w:pPr>
      <w:r w:rsidRPr="000815EB">
        <w:rPr>
          <w:sz w:val="28"/>
          <w:szCs w:val="28"/>
          <w:lang w:val="uk-UA"/>
        </w:rPr>
        <w:t>центральна районна лікарня на 235 ліжок;</w:t>
      </w:r>
    </w:p>
    <w:p w:rsidR="002E04BB" w:rsidRPr="000815EB" w:rsidRDefault="002E04BB" w:rsidP="002E04BB">
      <w:pPr>
        <w:numPr>
          <w:ilvl w:val="0"/>
          <w:numId w:val="1"/>
        </w:numPr>
        <w:jc w:val="both"/>
        <w:rPr>
          <w:sz w:val="28"/>
          <w:szCs w:val="28"/>
          <w:lang w:val="uk-UA"/>
        </w:rPr>
      </w:pPr>
      <w:r w:rsidRPr="000815EB">
        <w:rPr>
          <w:sz w:val="28"/>
          <w:szCs w:val="28"/>
          <w:lang w:val="uk-UA"/>
        </w:rPr>
        <w:t>центральна районна поліклініка фактичною потужністю 458,1</w:t>
      </w:r>
      <w:r>
        <w:rPr>
          <w:sz w:val="28"/>
          <w:szCs w:val="28"/>
          <w:lang w:val="uk-UA"/>
        </w:rPr>
        <w:t xml:space="preserve"> </w:t>
      </w:r>
      <w:r w:rsidRPr="000815EB">
        <w:rPr>
          <w:sz w:val="28"/>
          <w:szCs w:val="28"/>
          <w:lang w:val="uk-UA"/>
        </w:rPr>
        <w:t>відвідувань в зміну;</w:t>
      </w:r>
    </w:p>
    <w:p w:rsidR="002E04BB" w:rsidRDefault="002E04BB" w:rsidP="002E04BB">
      <w:pPr>
        <w:numPr>
          <w:ilvl w:val="0"/>
          <w:numId w:val="1"/>
        </w:numPr>
        <w:jc w:val="both"/>
        <w:rPr>
          <w:sz w:val="28"/>
          <w:szCs w:val="28"/>
          <w:lang w:val="uk-UA"/>
        </w:rPr>
      </w:pPr>
      <w:r w:rsidRPr="000815EB">
        <w:rPr>
          <w:sz w:val="28"/>
          <w:szCs w:val="28"/>
          <w:lang w:val="uk-UA"/>
        </w:rPr>
        <w:t>районний шкірно-венерологічний диспансер фактичною потужністю 66,6 відвідувань в зміну.</w:t>
      </w:r>
    </w:p>
    <w:p w:rsidR="002E04BB" w:rsidRPr="005B2AD8" w:rsidRDefault="002E04BB" w:rsidP="002E04BB">
      <w:pPr>
        <w:ind w:firstLine="680"/>
        <w:jc w:val="both"/>
        <w:rPr>
          <w:sz w:val="28"/>
          <w:szCs w:val="28"/>
          <w:lang w:val="uk-UA"/>
        </w:rPr>
      </w:pPr>
      <w:r w:rsidRPr="005B2AD8">
        <w:rPr>
          <w:sz w:val="28"/>
          <w:szCs w:val="28"/>
          <w:lang w:val="uk-UA"/>
        </w:rPr>
        <w:lastRenderedPageBreak/>
        <w:t>Облікова чисельність працівників РТМО складала 502 особи, в тому числі: 76 лікарів, з яких 26 мають вищу категорію, 21 – першу та 7 – другу.</w:t>
      </w:r>
    </w:p>
    <w:p w:rsidR="002E04BB" w:rsidRPr="000815EB" w:rsidRDefault="002E04BB" w:rsidP="002E04BB">
      <w:pPr>
        <w:jc w:val="both"/>
        <w:rPr>
          <w:b/>
          <w:bCs/>
          <w:sz w:val="28"/>
          <w:szCs w:val="28"/>
          <w:lang w:val="uk-UA"/>
        </w:rPr>
      </w:pPr>
    </w:p>
    <w:p w:rsidR="002E04BB" w:rsidRPr="000815EB" w:rsidRDefault="002E04BB" w:rsidP="002E04BB">
      <w:pPr>
        <w:ind w:firstLine="709"/>
        <w:jc w:val="both"/>
        <w:rPr>
          <w:sz w:val="28"/>
          <w:szCs w:val="28"/>
          <w:lang w:val="uk-UA"/>
        </w:rPr>
      </w:pPr>
      <w:r w:rsidRPr="000815EB">
        <w:rPr>
          <w:b/>
          <w:bCs/>
          <w:sz w:val="28"/>
          <w:szCs w:val="28"/>
          <w:lang w:val="uk-UA"/>
        </w:rPr>
        <w:t>Деякі показники амбулаторної діяльності за 2017</w:t>
      </w:r>
      <w:r>
        <w:rPr>
          <w:b/>
          <w:bCs/>
          <w:sz w:val="28"/>
          <w:szCs w:val="28"/>
          <w:lang w:val="uk-UA"/>
        </w:rPr>
        <w:t xml:space="preserve"> </w:t>
      </w:r>
      <w:r w:rsidRPr="000815EB">
        <w:rPr>
          <w:b/>
          <w:bCs/>
          <w:sz w:val="28"/>
          <w:szCs w:val="28"/>
          <w:lang w:val="uk-UA"/>
        </w:rPr>
        <w:t>р</w:t>
      </w:r>
      <w:r>
        <w:rPr>
          <w:b/>
          <w:bCs/>
          <w:sz w:val="28"/>
          <w:szCs w:val="28"/>
          <w:lang w:val="uk-UA"/>
        </w:rPr>
        <w:t>ік</w:t>
      </w:r>
    </w:p>
    <w:p w:rsidR="002E04BB" w:rsidRPr="000815EB" w:rsidRDefault="002E04BB" w:rsidP="002E04BB">
      <w:pPr>
        <w:numPr>
          <w:ilvl w:val="0"/>
          <w:numId w:val="2"/>
        </w:numPr>
        <w:jc w:val="both"/>
        <w:rPr>
          <w:sz w:val="28"/>
          <w:szCs w:val="28"/>
          <w:lang w:val="uk-UA"/>
        </w:rPr>
      </w:pPr>
      <w:r w:rsidRPr="000815EB">
        <w:rPr>
          <w:sz w:val="28"/>
          <w:szCs w:val="28"/>
          <w:lang w:val="uk-UA"/>
        </w:rPr>
        <w:t>кількість відвідувань в поліклініці в абсолютних числах склала – 134176</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кількість відвідувань до стоматологічного відділення поліклініки становить – 32598</w:t>
      </w:r>
      <w:r>
        <w:rPr>
          <w:sz w:val="28"/>
          <w:szCs w:val="28"/>
          <w:lang w:val="uk-UA"/>
        </w:rPr>
        <w:t>;</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проведено амбулаторних операцій </w:t>
      </w:r>
      <w:r>
        <w:rPr>
          <w:sz w:val="28"/>
          <w:szCs w:val="28"/>
          <w:lang w:val="uk-UA"/>
        </w:rPr>
        <w:t>–</w:t>
      </w:r>
      <w:r w:rsidRPr="000815EB">
        <w:rPr>
          <w:sz w:val="28"/>
          <w:szCs w:val="28"/>
          <w:lang w:val="uk-UA"/>
        </w:rPr>
        <w:t xml:space="preserve"> 1196</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рентген діагностичних досліджень проведено всього - 13965 у т.ч. </w:t>
      </w:r>
      <w:proofErr w:type="spellStart"/>
      <w:r w:rsidRPr="000815EB">
        <w:rPr>
          <w:sz w:val="28"/>
          <w:szCs w:val="28"/>
          <w:lang w:val="uk-UA"/>
        </w:rPr>
        <w:t>флюорографій</w:t>
      </w:r>
      <w:proofErr w:type="spellEnd"/>
      <w:r w:rsidRPr="000815EB">
        <w:rPr>
          <w:sz w:val="28"/>
          <w:szCs w:val="28"/>
          <w:lang w:val="uk-UA"/>
        </w:rPr>
        <w:t xml:space="preserve"> </w:t>
      </w:r>
      <w:r>
        <w:rPr>
          <w:sz w:val="28"/>
          <w:szCs w:val="28"/>
          <w:lang w:val="uk-UA"/>
        </w:rPr>
        <w:t>–</w:t>
      </w:r>
      <w:r w:rsidRPr="000815EB">
        <w:rPr>
          <w:sz w:val="28"/>
          <w:szCs w:val="28"/>
          <w:lang w:val="uk-UA"/>
        </w:rPr>
        <w:t xml:space="preserve"> 29108</w:t>
      </w:r>
      <w:r>
        <w:rPr>
          <w:sz w:val="28"/>
          <w:szCs w:val="28"/>
          <w:lang w:val="uk-UA"/>
        </w:rPr>
        <w:t>;</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ультразвукових досліджень </w:t>
      </w:r>
      <w:r>
        <w:rPr>
          <w:sz w:val="28"/>
          <w:szCs w:val="28"/>
          <w:lang w:val="uk-UA"/>
        </w:rPr>
        <w:t>–</w:t>
      </w:r>
      <w:r w:rsidRPr="000815EB">
        <w:rPr>
          <w:sz w:val="28"/>
          <w:szCs w:val="28"/>
          <w:lang w:val="uk-UA"/>
        </w:rPr>
        <w:t xml:space="preserve"> 41575</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ендоскопічних досліджень </w:t>
      </w:r>
      <w:r>
        <w:rPr>
          <w:sz w:val="28"/>
          <w:szCs w:val="28"/>
          <w:lang w:val="uk-UA"/>
        </w:rPr>
        <w:t>–</w:t>
      </w:r>
      <w:r w:rsidRPr="000815EB">
        <w:rPr>
          <w:sz w:val="28"/>
          <w:szCs w:val="28"/>
          <w:lang w:val="uk-UA"/>
        </w:rPr>
        <w:t xml:space="preserve"> 1335</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лабораторних досліджень   -  461203</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досліджень у кабінетах функціональної діагностики –  12034</w:t>
      </w:r>
      <w:r>
        <w:rPr>
          <w:sz w:val="28"/>
          <w:szCs w:val="28"/>
          <w:lang w:val="uk-UA"/>
        </w:rPr>
        <w:t>;</w:t>
      </w:r>
      <w:r w:rsidRPr="000815EB">
        <w:rPr>
          <w:sz w:val="28"/>
          <w:szCs w:val="28"/>
          <w:lang w:val="uk-UA"/>
        </w:rPr>
        <w:t xml:space="preserve"> </w:t>
      </w:r>
    </w:p>
    <w:p w:rsidR="002E04BB" w:rsidRPr="000815EB" w:rsidRDefault="002E04BB" w:rsidP="002E04BB">
      <w:pPr>
        <w:numPr>
          <w:ilvl w:val="0"/>
          <w:numId w:val="2"/>
        </w:numPr>
        <w:jc w:val="both"/>
        <w:rPr>
          <w:sz w:val="28"/>
          <w:szCs w:val="28"/>
          <w:lang w:val="uk-UA"/>
        </w:rPr>
      </w:pPr>
      <w:r w:rsidRPr="000815EB">
        <w:rPr>
          <w:sz w:val="28"/>
          <w:szCs w:val="28"/>
          <w:lang w:val="uk-UA"/>
        </w:rPr>
        <w:t xml:space="preserve">відпущено фізіотерапевтичних процедур </w:t>
      </w:r>
      <w:r>
        <w:rPr>
          <w:sz w:val="28"/>
          <w:szCs w:val="28"/>
          <w:lang w:val="uk-UA"/>
        </w:rPr>
        <w:t>–</w:t>
      </w:r>
      <w:r w:rsidRPr="000815EB">
        <w:rPr>
          <w:sz w:val="28"/>
          <w:szCs w:val="28"/>
          <w:lang w:val="uk-UA"/>
        </w:rPr>
        <w:t xml:space="preserve"> 5347</w:t>
      </w:r>
      <w:r>
        <w:rPr>
          <w:sz w:val="28"/>
          <w:szCs w:val="28"/>
          <w:lang w:val="uk-UA"/>
        </w:rPr>
        <w:t>.</w:t>
      </w:r>
    </w:p>
    <w:p w:rsidR="002E04BB" w:rsidRPr="000815EB" w:rsidRDefault="002E04BB" w:rsidP="002E04BB">
      <w:pPr>
        <w:jc w:val="both"/>
        <w:rPr>
          <w:sz w:val="28"/>
          <w:szCs w:val="28"/>
          <w:lang w:val="uk-UA"/>
        </w:rPr>
      </w:pPr>
    </w:p>
    <w:p w:rsidR="002E04BB" w:rsidRPr="00140B41" w:rsidRDefault="002E04BB" w:rsidP="002E04BB">
      <w:pPr>
        <w:ind w:firstLine="709"/>
        <w:jc w:val="both"/>
        <w:rPr>
          <w:b/>
          <w:bCs/>
          <w:sz w:val="28"/>
          <w:szCs w:val="28"/>
          <w:lang w:val="uk-UA"/>
        </w:rPr>
      </w:pPr>
      <w:r w:rsidRPr="000815EB">
        <w:rPr>
          <w:b/>
          <w:bCs/>
          <w:sz w:val="28"/>
          <w:szCs w:val="28"/>
          <w:lang w:val="uk-UA"/>
        </w:rPr>
        <w:t>Показники стаціонарної діяльності за 2017</w:t>
      </w:r>
      <w:r>
        <w:rPr>
          <w:b/>
          <w:bCs/>
          <w:sz w:val="28"/>
          <w:szCs w:val="28"/>
          <w:lang w:val="uk-UA"/>
        </w:rPr>
        <w:t xml:space="preserve"> рік</w:t>
      </w:r>
    </w:p>
    <w:p w:rsidR="002E04BB" w:rsidRPr="000815EB" w:rsidRDefault="002E04BB" w:rsidP="002E04BB">
      <w:pPr>
        <w:numPr>
          <w:ilvl w:val="0"/>
          <w:numId w:val="3"/>
        </w:numPr>
        <w:jc w:val="both"/>
        <w:rPr>
          <w:sz w:val="28"/>
          <w:szCs w:val="28"/>
          <w:lang w:val="uk-UA"/>
        </w:rPr>
      </w:pPr>
      <w:r w:rsidRPr="000815EB">
        <w:rPr>
          <w:sz w:val="28"/>
          <w:szCs w:val="28"/>
          <w:lang w:val="uk-UA"/>
        </w:rPr>
        <w:t>стаціонарно проліковано 8160 осіб, з них  іногородніх 1147(14,1%)</w:t>
      </w:r>
      <w:r>
        <w:rPr>
          <w:sz w:val="28"/>
          <w:szCs w:val="28"/>
          <w:lang w:val="uk-UA"/>
        </w:rPr>
        <w:t>;</w:t>
      </w:r>
    </w:p>
    <w:p w:rsidR="002E04BB" w:rsidRPr="000815EB" w:rsidRDefault="002E04BB" w:rsidP="002E04BB">
      <w:pPr>
        <w:numPr>
          <w:ilvl w:val="0"/>
          <w:numId w:val="3"/>
        </w:numPr>
        <w:jc w:val="both"/>
        <w:rPr>
          <w:sz w:val="28"/>
          <w:szCs w:val="28"/>
          <w:lang w:val="uk-UA"/>
        </w:rPr>
      </w:pPr>
      <w:r w:rsidRPr="000815EB">
        <w:rPr>
          <w:sz w:val="28"/>
          <w:szCs w:val="28"/>
          <w:lang w:val="uk-UA"/>
        </w:rPr>
        <w:t>в денних ста</w:t>
      </w:r>
      <w:r>
        <w:rPr>
          <w:sz w:val="28"/>
          <w:szCs w:val="28"/>
          <w:lang w:val="uk-UA"/>
        </w:rPr>
        <w:t>ціонарах проліковані 1349 осіб;</w:t>
      </w:r>
      <w:r w:rsidRPr="000815EB">
        <w:rPr>
          <w:sz w:val="28"/>
          <w:szCs w:val="28"/>
          <w:lang w:val="uk-UA"/>
        </w:rPr>
        <w:t xml:space="preserve"> </w:t>
      </w:r>
    </w:p>
    <w:p w:rsidR="002E04BB" w:rsidRPr="000815EB" w:rsidRDefault="002E04BB" w:rsidP="002E04BB">
      <w:pPr>
        <w:numPr>
          <w:ilvl w:val="0"/>
          <w:numId w:val="3"/>
        </w:numPr>
        <w:jc w:val="both"/>
        <w:rPr>
          <w:sz w:val="28"/>
          <w:szCs w:val="28"/>
          <w:lang w:val="uk-UA"/>
        </w:rPr>
      </w:pPr>
      <w:r w:rsidRPr="000815EB">
        <w:rPr>
          <w:sz w:val="28"/>
          <w:szCs w:val="28"/>
          <w:lang w:val="uk-UA"/>
        </w:rPr>
        <w:t xml:space="preserve">в стаціонарних умовах проведено  1915 операцій у т.ч. у дітей </w:t>
      </w:r>
      <w:r>
        <w:rPr>
          <w:sz w:val="28"/>
          <w:szCs w:val="28"/>
          <w:lang w:val="uk-UA"/>
        </w:rPr>
        <w:t>–</w:t>
      </w:r>
      <w:r w:rsidRPr="000815EB">
        <w:rPr>
          <w:sz w:val="28"/>
          <w:szCs w:val="28"/>
          <w:lang w:val="uk-UA"/>
        </w:rPr>
        <w:t xml:space="preserve"> 112</w:t>
      </w:r>
      <w:r>
        <w:rPr>
          <w:sz w:val="28"/>
          <w:szCs w:val="28"/>
          <w:lang w:val="uk-UA"/>
        </w:rPr>
        <w:t>;</w:t>
      </w:r>
      <w:r w:rsidRPr="000815EB">
        <w:rPr>
          <w:sz w:val="28"/>
          <w:szCs w:val="28"/>
          <w:lang w:val="uk-UA"/>
        </w:rPr>
        <w:t xml:space="preserve">               </w:t>
      </w:r>
    </w:p>
    <w:p w:rsidR="002E04BB" w:rsidRPr="000815EB" w:rsidRDefault="002E04BB" w:rsidP="002E04BB">
      <w:pPr>
        <w:numPr>
          <w:ilvl w:val="0"/>
          <w:numId w:val="3"/>
        </w:numPr>
        <w:jc w:val="both"/>
        <w:rPr>
          <w:sz w:val="28"/>
          <w:szCs w:val="28"/>
          <w:lang w:val="uk-UA"/>
        </w:rPr>
      </w:pPr>
      <w:r w:rsidRPr="000815EB">
        <w:rPr>
          <w:sz w:val="28"/>
          <w:szCs w:val="28"/>
          <w:lang w:val="uk-UA"/>
        </w:rPr>
        <w:t xml:space="preserve">проведено  75178 </w:t>
      </w:r>
      <w:r>
        <w:rPr>
          <w:sz w:val="28"/>
          <w:szCs w:val="28"/>
          <w:lang w:val="uk-UA"/>
        </w:rPr>
        <w:t>ліжко-днів; оборот ліжка – 35,2</w:t>
      </w:r>
      <w:r w:rsidRPr="000815EB">
        <w:rPr>
          <w:sz w:val="28"/>
          <w:szCs w:val="28"/>
          <w:lang w:val="uk-UA"/>
        </w:rPr>
        <w:t>; середня тривалість перебування на ліжку – 9,1</w:t>
      </w:r>
    </w:p>
    <w:p w:rsidR="002E04BB" w:rsidRPr="000815EB" w:rsidRDefault="002E04BB" w:rsidP="002E04BB">
      <w:pPr>
        <w:numPr>
          <w:ilvl w:val="0"/>
          <w:numId w:val="3"/>
        </w:numPr>
        <w:jc w:val="both"/>
        <w:rPr>
          <w:sz w:val="28"/>
          <w:szCs w:val="28"/>
          <w:lang w:val="uk-UA"/>
        </w:rPr>
      </w:pPr>
      <w:r w:rsidRPr="000815EB">
        <w:rPr>
          <w:sz w:val="28"/>
          <w:szCs w:val="28"/>
          <w:lang w:val="uk-UA"/>
        </w:rPr>
        <w:t>у міжрайонному пологовому відділенні  прийнято  447 пологів, з них  213 (47,7 %) з інших районів та міст Луганської області.</w:t>
      </w:r>
    </w:p>
    <w:p w:rsidR="002E04BB" w:rsidRPr="000815EB" w:rsidRDefault="002E04BB" w:rsidP="002E04BB">
      <w:pPr>
        <w:ind w:left="720"/>
        <w:jc w:val="both"/>
        <w:rPr>
          <w:sz w:val="28"/>
          <w:szCs w:val="28"/>
          <w:lang w:val="uk-UA"/>
        </w:rPr>
      </w:pPr>
    </w:p>
    <w:p w:rsidR="002E04BB" w:rsidRPr="00140B41" w:rsidRDefault="002E04BB" w:rsidP="002E04BB">
      <w:pPr>
        <w:ind w:firstLine="709"/>
        <w:jc w:val="both"/>
        <w:rPr>
          <w:b/>
          <w:bCs/>
          <w:sz w:val="28"/>
          <w:szCs w:val="28"/>
          <w:lang w:val="uk-UA"/>
        </w:rPr>
      </w:pPr>
      <w:r w:rsidRPr="00140B41">
        <w:rPr>
          <w:b/>
          <w:bCs/>
          <w:sz w:val="28"/>
          <w:szCs w:val="28"/>
          <w:lang w:val="uk-UA"/>
        </w:rPr>
        <w:t xml:space="preserve">Медична допомога військовослужбовцям та </w:t>
      </w:r>
      <w:proofErr w:type="spellStart"/>
      <w:r w:rsidRPr="00140B41">
        <w:rPr>
          <w:b/>
          <w:bCs/>
          <w:sz w:val="28"/>
          <w:szCs w:val="28"/>
          <w:lang w:val="uk-UA"/>
        </w:rPr>
        <w:t>внутрішньопереміщеним</w:t>
      </w:r>
      <w:proofErr w:type="spellEnd"/>
      <w:r w:rsidRPr="00140B41">
        <w:rPr>
          <w:b/>
          <w:bCs/>
          <w:sz w:val="28"/>
          <w:szCs w:val="28"/>
          <w:lang w:val="uk-UA"/>
        </w:rPr>
        <w:t xml:space="preserve"> особам</w:t>
      </w:r>
    </w:p>
    <w:p w:rsidR="002E04BB" w:rsidRPr="000815EB" w:rsidRDefault="002E04BB" w:rsidP="002E04BB">
      <w:pPr>
        <w:numPr>
          <w:ilvl w:val="0"/>
          <w:numId w:val="6"/>
        </w:numPr>
        <w:jc w:val="both"/>
        <w:rPr>
          <w:sz w:val="28"/>
          <w:szCs w:val="28"/>
          <w:lang w:val="uk-UA"/>
        </w:rPr>
      </w:pPr>
      <w:r w:rsidRPr="000815EB">
        <w:rPr>
          <w:sz w:val="28"/>
          <w:szCs w:val="28"/>
          <w:lang w:val="uk-UA"/>
        </w:rPr>
        <w:t xml:space="preserve">В </w:t>
      </w:r>
      <w:proofErr w:type="spellStart"/>
      <w:r w:rsidRPr="000815EB">
        <w:rPr>
          <w:sz w:val="28"/>
          <w:szCs w:val="28"/>
          <w:lang w:val="uk-UA"/>
        </w:rPr>
        <w:t>Старобільській</w:t>
      </w:r>
      <w:proofErr w:type="spellEnd"/>
      <w:r w:rsidRPr="000815EB">
        <w:rPr>
          <w:sz w:val="28"/>
          <w:szCs w:val="28"/>
          <w:lang w:val="uk-UA"/>
        </w:rPr>
        <w:t xml:space="preserve"> ЦРЛ у 2017</w:t>
      </w:r>
      <w:r>
        <w:rPr>
          <w:sz w:val="28"/>
          <w:szCs w:val="28"/>
          <w:lang w:val="uk-UA"/>
        </w:rPr>
        <w:t xml:space="preserve"> </w:t>
      </w:r>
      <w:r w:rsidRPr="000815EB">
        <w:rPr>
          <w:sz w:val="28"/>
          <w:szCs w:val="28"/>
          <w:lang w:val="uk-UA"/>
        </w:rPr>
        <w:t>р</w:t>
      </w:r>
      <w:r>
        <w:rPr>
          <w:sz w:val="28"/>
          <w:szCs w:val="28"/>
          <w:lang w:val="uk-UA"/>
        </w:rPr>
        <w:t>оці</w:t>
      </w:r>
      <w:r w:rsidRPr="000815EB">
        <w:rPr>
          <w:sz w:val="28"/>
          <w:szCs w:val="28"/>
          <w:lang w:val="uk-UA"/>
        </w:rPr>
        <w:t xml:space="preserve"> надана 156 військовослужбовцям</w:t>
      </w:r>
    </w:p>
    <w:p w:rsidR="002E04BB" w:rsidRPr="000815EB" w:rsidRDefault="002E04BB" w:rsidP="002E04BB">
      <w:pPr>
        <w:numPr>
          <w:ilvl w:val="0"/>
          <w:numId w:val="6"/>
        </w:numPr>
        <w:jc w:val="both"/>
        <w:rPr>
          <w:sz w:val="28"/>
          <w:szCs w:val="28"/>
          <w:lang w:val="uk-UA"/>
        </w:rPr>
      </w:pPr>
      <w:r w:rsidRPr="000815EB">
        <w:rPr>
          <w:sz w:val="28"/>
          <w:szCs w:val="28"/>
          <w:lang w:val="uk-UA"/>
        </w:rPr>
        <w:t>З початку проведення АТО медичні послуги в структурних підрозділах КУ «</w:t>
      </w:r>
      <w:proofErr w:type="spellStart"/>
      <w:r w:rsidRPr="000815EB">
        <w:rPr>
          <w:sz w:val="28"/>
          <w:szCs w:val="28"/>
          <w:lang w:val="uk-UA"/>
        </w:rPr>
        <w:t>Старобільське</w:t>
      </w:r>
      <w:proofErr w:type="spellEnd"/>
      <w:r w:rsidRPr="000815EB">
        <w:rPr>
          <w:sz w:val="28"/>
          <w:szCs w:val="28"/>
          <w:lang w:val="uk-UA"/>
        </w:rPr>
        <w:t xml:space="preserve"> РТМО отримали </w:t>
      </w:r>
      <w:r w:rsidRPr="000815EB">
        <w:rPr>
          <w:b/>
          <w:i/>
          <w:sz w:val="28"/>
          <w:szCs w:val="28"/>
          <w:lang w:val="uk-UA"/>
        </w:rPr>
        <w:t>3090 осіб з числа переселенців</w:t>
      </w:r>
      <w:r w:rsidRPr="000815EB">
        <w:rPr>
          <w:sz w:val="28"/>
          <w:szCs w:val="28"/>
          <w:lang w:val="uk-UA"/>
        </w:rPr>
        <w:t xml:space="preserve"> з Луганської та Донецької областей, а стаціонарно проліковано 628 осіб даної категорії та 87 дітей.</w:t>
      </w:r>
    </w:p>
    <w:p w:rsidR="002E04BB" w:rsidRPr="000815EB" w:rsidRDefault="002E04BB" w:rsidP="002E04BB">
      <w:pPr>
        <w:ind w:left="720"/>
        <w:jc w:val="both"/>
        <w:rPr>
          <w:sz w:val="28"/>
          <w:szCs w:val="28"/>
          <w:lang w:val="uk-UA"/>
        </w:rPr>
      </w:pPr>
    </w:p>
    <w:p w:rsidR="002E04BB" w:rsidRPr="00140B41" w:rsidRDefault="002E04BB" w:rsidP="002E04BB">
      <w:pPr>
        <w:ind w:firstLine="709"/>
        <w:jc w:val="both"/>
        <w:rPr>
          <w:b/>
          <w:bCs/>
          <w:sz w:val="28"/>
          <w:szCs w:val="28"/>
          <w:lang w:val="uk-UA"/>
        </w:rPr>
      </w:pPr>
      <w:r w:rsidRPr="00140B41">
        <w:rPr>
          <w:b/>
          <w:bCs/>
          <w:sz w:val="28"/>
          <w:szCs w:val="28"/>
          <w:lang w:val="uk-UA"/>
        </w:rPr>
        <w:t>Фінансування РТМО у 2017 році</w:t>
      </w:r>
    </w:p>
    <w:p w:rsidR="002E04BB" w:rsidRPr="000815EB" w:rsidRDefault="002E04BB" w:rsidP="002E04BB">
      <w:pPr>
        <w:numPr>
          <w:ilvl w:val="0"/>
          <w:numId w:val="7"/>
        </w:numPr>
        <w:rPr>
          <w:sz w:val="28"/>
          <w:szCs w:val="28"/>
          <w:lang w:val="uk-UA"/>
        </w:rPr>
      </w:pPr>
      <w:r w:rsidRPr="000815EB">
        <w:rPr>
          <w:b/>
          <w:bCs/>
          <w:i/>
          <w:iCs/>
          <w:sz w:val="28"/>
          <w:szCs w:val="28"/>
          <w:lang w:val="uk-UA"/>
        </w:rPr>
        <w:t xml:space="preserve"> Фактичне бюджетне</w:t>
      </w:r>
      <w:r w:rsidRPr="000815EB">
        <w:rPr>
          <w:sz w:val="28"/>
          <w:szCs w:val="28"/>
          <w:lang w:val="uk-UA"/>
        </w:rPr>
        <w:t xml:space="preserve"> фінансування зросло </w:t>
      </w:r>
      <w:r w:rsidRPr="000815EB">
        <w:rPr>
          <w:b/>
          <w:i/>
          <w:sz w:val="28"/>
          <w:szCs w:val="28"/>
          <w:lang w:val="uk-UA"/>
        </w:rPr>
        <w:t>на 35,2%</w:t>
      </w:r>
      <w:r w:rsidRPr="000815EB">
        <w:rPr>
          <w:sz w:val="28"/>
          <w:szCs w:val="28"/>
          <w:lang w:val="uk-UA"/>
        </w:rPr>
        <w:t xml:space="preserve"> та становить </w:t>
      </w:r>
      <w:r w:rsidRPr="000815EB">
        <w:rPr>
          <w:b/>
          <w:bCs/>
          <w:sz w:val="28"/>
          <w:szCs w:val="28"/>
          <w:lang w:val="uk-UA"/>
        </w:rPr>
        <w:t>43</w:t>
      </w:r>
      <w:r>
        <w:rPr>
          <w:b/>
          <w:bCs/>
          <w:sz w:val="28"/>
          <w:szCs w:val="28"/>
          <w:lang w:val="uk-UA"/>
        </w:rPr>
        <w:t xml:space="preserve"> млн. </w:t>
      </w:r>
      <w:r w:rsidRPr="000815EB">
        <w:rPr>
          <w:b/>
          <w:bCs/>
          <w:sz w:val="28"/>
          <w:szCs w:val="28"/>
          <w:lang w:val="uk-UA"/>
        </w:rPr>
        <w:t>952,581</w:t>
      </w:r>
      <w:r w:rsidRPr="000815EB">
        <w:rPr>
          <w:sz w:val="28"/>
          <w:szCs w:val="28"/>
          <w:lang w:val="uk-UA"/>
        </w:rPr>
        <w:t xml:space="preserve"> </w:t>
      </w:r>
      <w:r w:rsidRPr="00140B41">
        <w:rPr>
          <w:b/>
          <w:sz w:val="28"/>
          <w:szCs w:val="28"/>
          <w:lang w:val="uk-UA"/>
        </w:rPr>
        <w:t>тис. грн</w:t>
      </w:r>
      <w:r w:rsidRPr="000815EB">
        <w:rPr>
          <w:sz w:val="28"/>
          <w:szCs w:val="28"/>
          <w:lang w:val="uk-UA"/>
        </w:rPr>
        <w:t>. (у 2016 р -32</w:t>
      </w:r>
      <w:r>
        <w:rPr>
          <w:sz w:val="28"/>
          <w:szCs w:val="28"/>
          <w:lang w:val="uk-UA"/>
        </w:rPr>
        <w:t xml:space="preserve"> млн. </w:t>
      </w:r>
      <w:r w:rsidRPr="000815EB">
        <w:rPr>
          <w:sz w:val="28"/>
          <w:szCs w:val="28"/>
          <w:lang w:val="uk-UA"/>
        </w:rPr>
        <w:t>503,356 тис. грн.)</w:t>
      </w:r>
    </w:p>
    <w:p w:rsidR="002E04BB" w:rsidRPr="000815EB" w:rsidRDefault="002E04BB" w:rsidP="002E04BB">
      <w:pPr>
        <w:ind w:firstLine="709"/>
        <w:jc w:val="both"/>
        <w:rPr>
          <w:sz w:val="28"/>
          <w:szCs w:val="28"/>
          <w:lang w:val="uk-UA"/>
        </w:rPr>
      </w:pPr>
      <w:r w:rsidRPr="000815EB">
        <w:rPr>
          <w:sz w:val="28"/>
          <w:szCs w:val="28"/>
          <w:lang w:val="uk-UA"/>
        </w:rPr>
        <w:t>Сума</w:t>
      </w:r>
      <w:r w:rsidRPr="000815EB">
        <w:rPr>
          <w:b/>
          <w:bCs/>
          <w:i/>
          <w:iCs/>
          <w:sz w:val="28"/>
          <w:szCs w:val="28"/>
          <w:lang w:val="uk-UA"/>
        </w:rPr>
        <w:t xml:space="preserve"> залучених із районного бюджету коштів</w:t>
      </w:r>
      <w:r w:rsidRPr="000815EB">
        <w:rPr>
          <w:sz w:val="28"/>
          <w:szCs w:val="28"/>
          <w:lang w:val="uk-UA"/>
        </w:rPr>
        <w:t xml:space="preserve"> на капітальні вкладення зросла на 69% та становить </w:t>
      </w:r>
      <w:r w:rsidRPr="000815EB">
        <w:rPr>
          <w:b/>
          <w:bCs/>
          <w:sz w:val="28"/>
          <w:szCs w:val="28"/>
          <w:lang w:val="uk-UA"/>
        </w:rPr>
        <w:t>8</w:t>
      </w:r>
      <w:r>
        <w:rPr>
          <w:b/>
          <w:bCs/>
          <w:sz w:val="28"/>
          <w:szCs w:val="28"/>
          <w:lang w:val="uk-UA"/>
        </w:rPr>
        <w:t xml:space="preserve"> млн. </w:t>
      </w:r>
      <w:r w:rsidRPr="000815EB">
        <w:rPr>
          <w:b/>
          <w:bCs/>
          <w:sz w:val="28"/>
          <w:szCs w:val="28"/>
          <w:lang w:val="uk-UA"/>
        </w:rPr>
        <w:t>974,895</w:t>
      </w:r>
      <w:r w:rsidRPr="000815EB">
        <w:rPr>
          <w:sz w:val="28"/>
          <w:szCs w:val="28"/>
          <w:lang w:val="uk-UA"/>
        </w:rPr>
        <w:t xml:space="preserve"> </w:t>
      </w:r>
      <w:r w:rsidRPr="00140B41">
        <w:rPr>
          <w:b/>
          <w:sz w:val="28"/>
          <w:szCs w:val="28"/>
          <w:lang w:val="uk-UA"/>
        </w:rPr>
        <w:t>тис. грн.</w:t>
      </w:r>
      <w:r w:rsidRPr="000815EB">
        <w:rPr>
          <w:sz w:val="28"/>
          <w:szCs w:val="28"/>
          <w:lang w:val="uk-UA"/>
        </w:rPr>
        <w:t xml:space="preserve"> (у 2016</w:t>
      </w:r>
      <w:r>
        <w:rPr>
          <w:sz w:val="28"/>
          <w:szCs w:val="28"/>
          <w:lang w:val="uk-UA"/>
        </w:rPr>
        <w:t xml:space="preserve"> </w:t>
      </w:r>
      <w:r w:rsidRPr="000815EB">
        <w:rPr>
          <w:sz w:val="28"/>
          <w:szCs w:val="28"/>
          <w:lang w:val="uk-UA"/>
        </w:rPr>
        <w:t>р</w:t>
      </w:r>
      <w:r>
        <w:rPr>
          <w:sz w:val="28"/>
          <w:szCs w:val="28"/>
          <w:lang w:val="uk-UA"/>
        </w:rPr>
        <w:t>оці</w:t>
      </w:r>
      <w:r w:rsidRPr="000815EB">
        <w:rPr>
          <w:sz w:val="28"/>
          <w:szCs w:val="28"/>
          <w:lang w:val="uk-UA"/>
        </w:rPr>
        <w:t xml:space="preserve"> – 5</w:t>
      </w:r>
      <w:r>
        <w:rPr>
          <w:sz w:val="28"/>
          <w:szCs w:val="28"/>
          <w:lang w:val="uk-UA"/>
        </w:rPr>
        <w:t xml:space="preserve"> млн. </w:t>
      </w:r>
      <w:r w:rsidRPr="000815EB">
        <w:rPr>
          <w:sz w:val="28"/>
          <w:szCs w:val="28"/>
          <w:lang w:val="uk-UA"/>
        </w:rPr>
        <w:t xml:space="preserve">310,489 </w:t>
      </w:r>
      <w:proofErr w:type="spellStart"/>
      <w:r w:rsidRPr="000815EB">
        <w:rPr>
          <w:sz w:val="28"/>
          <w:szCs w:val="28"/>
          <w:lang w:val="uk-UA"/>
        </w:rPr>
        <w:t>тис.грн</w:t>
      </w:r>
      <w:proofErr w:type="spellEnd"/>
      <w:r w:rsidRPr="000815EB">
        <w:rPr>
          <w:sz w:val="28"/>
          <w:szCs w:val="28"/>
          <w:lang w:val="uk-UA"/>
        </w:rPr>
        <w:t xml:space="preserve">.) у т.ч. на: </w:t>
      </w:r>
    </w:p>
    <w:p w:rsidR="002E04BB" w:rsidRPr="000815EB" w:rsidRDefault="002E04BB" w:rsidP="002E04BB">
      <w:pPr>
        <w:numPr>
          <w:ilvl w:val="0"/>
          <w:numId w:val="8"/>
        </w:numPr>
        <w:rPr>
          <w:sz w:val="28"/>
          <w:szCs w:val="28"/>
          <w:lang w:val="uk-UA"/>
        </w:rPr>
      </w:pPr>
      <w:r w:rsidRPr="000815EB">
        <w:rPr>
          <w:sz w:val="28"/>
          <w:szCs w:val="28"/>
          <w:lang w:val="uk-UA"/>
        </w:rPr>
        <w:t xml:space="preserve">реконструкцію будівлі інфекційного відділення – </w:t>
      </w:r>
      <w:r w:rsidRPr="000815EB">
        <w:rPr>
          <w:b/>
          <w:bCs/>
          <w:sz w:val="28"/>
          <w:szCs w:val="28"/>
          <w:lang w:val="uk-UA"/>
        </w:rPr>
        <w:t>1</w:t>
      </w:r>
      <w:r>
        <w:rPr>
          <w:b/>
          <w:bCs/>
          <w:sz w:val="28"/>
          <w:szCs w:val="28"/>
          <w:lang w:val="uk-UA"/>
        </w:rPr>
        <w:t xml:space="preserve"> млн. </w:t>
      </w:r>
      <w:r w:rsidRPr="000815EB">
        <w:rPr>
          <w:b/>
          <w:bCs/>
          <w:sz w:val="28"/>
          <w:szCs w:val="28"/>
          <w:lang w:val="uk-UA"/>
        </w:rPr>
        <w:t>099,734</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капітальний ремонт будівлі хірургічного відділення №1 – </w:t>
      </w:r>
      <w:r w:rsidRPr="000815EB">
        <w:rPr>
          <w:b/>
          <w:bCs/>
          <w:sz w:val="28"/>
          <w:szCs w:val="28"/>
          <w:lang w:val="uk-UA"/>
        </w:rPr>
        <w:t>1</w:t>
      </w:r>
      <w:r>
        <w:rPr>
          <w:b/>
          <w:bCs/>
          <w:sz w:val="28"/>
          <w:szCs w:val="28"/>
          <w:lang w:val="uk-UA"/>
        </w:rPr>
        <w:t> млн.  </w:t>
      </w:r>
      <w:r w:rsidRPr="000815EB">
        <w:rPr>
          <w:b/>
          <w:bCs/>
          <w:sz w:val="28"/>
          <w:szCs w:val="28"/>
          <w:lang w:val="uk-UA"/>
        </w:rPr>
        <w:t>780,970</w:t>
      </w:r>
      <w:r w:rsidRPr="000815EB">
        <w:rPr>
          <w:sz w:val="28"/>
          <w:szCs w:val="28"/>
          <w:lang w:val="uk-UA"/>
        </w:rPr>
        <w:t xml:space="preserve"> </w:t>
      </w:r>
      <w:r w:rsidRPr="00140B41">
        <w:rPr>
          <w:b/>
          <w:sz w:val="28"/>
          <w:szCs w:val="28"/>
          <w:lang w:val="uk-UA"/>
        </w:rPr>
        <w:t>тис. грн.;</w:t>
      </w:r>
    </w:p>
    <w:p w:rsidR="002E04BB" w:rsidRPr="000815EB" w:rsidRDefault="002E04BB" w:rsidP="002E04BB">
      <w:pPr>
        <w:numPr>
          <w:ilvl w:val="0"/>
          <w:numId w:val="8"/>
        </w:numPr>
        <w:rPr>
          <w:sz w:val="28"/>
          <w:szCs w:val="28"/>
          <w:lang w:val="uk-UA"/>
        </w:rPr>
      </w:pPr>
      <w:r w:rsidRPr="000815EB">
        <w:rPr>
          <w:sz w:val="28"/>
          <w:szCs w:val="28"/>
          <w:lang w:val="uk-UA"/>
        </w:rPr>
        <w:t>стоматологічного відділення –</w:t>
      </w:r>
      <w:r w:rsidRPr="00140B41">
        <w:rPr>
          <w:b/>
          <w:sz w:val="28"/>
          <w:szCs w:val="28"/>
          <w:lang w:val="uk-UA"/>
        </w:rPr>
        <w:t>182,826 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lastRenderedPageBreak/>
        <w:t xml:space="preserve">реанімації – </w:t>
      </w:r>
      <w:r w:rsidRPr="000815EB">
        <w:rPr>
          <w:b/>
          <w:bCs/>
          <w:sz w:val="28"/>
          <w:szCs w:val="28"/>
          <w:lang w:val="uk-UA"/>
        </w:rPr>
        <w:t>582,616</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proofErr w:type="spellStart"/>
      <w:r w:rsidRPr="000815EB">
        <w:rPr>
          <w:sz w:val="28"/>
          <w:szCs w:val="28"/>
          <w:lang w:val="uk-UA"/>
        </w:rPr>
        <w:t>рентгенкабінету</w:t>
      </w:r>
      <w:proofErr w:type="spellEnd"/>
      <w:r w:rsidRPr="000815EB">
        <w:rPr>
          <w:sz w:val="28"/>
          <w:szCs w:val="28"/>
          <w:lang w:val="uk-UA"/>
        </w:rPr>
        <w:t xml:space="preserve"> – </w:t>
      </w:r>
      <w:r w:rsidRPr="000815EB">
        <w:rPr>
          <w:b/>
          <w:bCs/>
          <w:sz w:val="28"/>
          <w:szCs w:val="28"/>
          <w:lang w:val="uk-UA"/>
        </w:rPr>
        <w:t>380,265</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реконструкція електромереж хірургічного та акушерського відділень – </w:t>
      </w:r>
      <w:r w:rsidRPr="000815EB">
        <w:rPr>
          <w:b/>
          <w:bCs/>
          <w:sz w:val="28"/>
          <w:szCs w:val="28"/>
          <w:lang w:val="uk-UA"/>
        </w:rPr>
        <w:t>862,517</w:t>
      </w:r>
      <w:r w:rsidRPr="000815EB">
        <w:rPr>
          <w:sz w:val="28"/>
          <w:szCs w:val="28"/>
          <w:lang w:val="uk-UA"/>
        </w:rPr>
        <w:t xml:space="preserve"> </w:t>
      </w:r>
      <w:r w:rsidRPr="00140B41">
        <w:rPr>
          <w:b/>
          <w:sz w:val="28"/>
          <w:szCs w:val="28"/>
          <w:lang w:val="uk-UA"/>
        </w:rPr>
        <w:t>тис. грн.</w:t>
      </w:r>
      <w:r>
        <w:rPr>
          <w:b/>
          <w:sz w:val="28"/>
          <w:szCs w:val="28"/>
          <w:lang w:val="uk-UA"/>
        </w:rPr>
        <w:t>;</w:t>
      </w:r>
    </w:p>
    <w:p w:rsidR="002E04BB" w:rsidRPr="000815EB" w:rsidRDefault="002E04BB" w:rsidP="002E04BB">
      <w:pPr>
        <w:numPr>
          <w:ilvl w:val="0"/>
          <w:numId w:val="8"/>
        </w:numPr>
        <w:rPr>
          <w:sz w:val="28"/>
          <w:szCs w:val="28"/>
          <w:lang w:val="uk-UA"/>
        </w:rPr>
      </w:pPr>
      <w:r w:rsidRPr="000815EB">
        <w:rPr>
          <w:sz w:val="28"/>
          <w:szCs w:val="28"/>
          <w:lang w:val="uk-UA"/>
        </w:rPr>
        <w:t xml:space="preserve">придбання обладнання та предметів довгострокового використання (медичного обладнання, апаратури, побутової техніки) – </w:t>
      </w:r>
      <w:r w:rsidRPr="000815EB">
        <w:rPr>
          <w:b/>
          <w:bCs/>
          <w:sz w:val="28"/>
          <w:szCs w:val="28"/>
          <w:lang w:val="uk-UA"/>
        </w:rPr>
        <w:t>4</w:t>
      </w:r>
      <w:r>
        <w:rPr>
          <w:b/>
          <w:bCs/>
          <w:sz w:val="28"/>
          <w:szCs w:val="28"/>
          <w:lang w:val="uk-UA"/>
        </w:rPr>
        <w:t> млн. </w:t>
      </w:r>
      <w:r w:rsidRPr="000815EB">
        <w:rPr>
          <w:b/>
          <w:bCs/>
          <w:sz w:val="28"/>
          <w:szCs w:val="28"/>
          <w:lang w:val="uk-UA"/>
        </w:rPr>
        <w:t>048,911</w:t>
      </w:r>
      <w:r>
        <w:rPr>
          <w:b/>
          <w:bCs/>
          <w:sz w:val="28"/>
          <w:szCs w:val="28"/>
          <w:lang w:val="uk-UA"/>
        </w:rPr>
        <w:t xml:space="preserve"> </w:t>
      </w:r>
      <w:r w:rsidRPr="00140B41">
        <w:rPr>
          <w:b/>
          <w:sz w:val="28"/>
          <w:szCs w:val="28"/>
          <w:lang w:val="uk-UA"/>
        </w:rPr>
        <w:t>тис. грн.</w:t>
      </w:r>
      <w:r w:rsidRPr="000815EB">
        <w:rPr>
          <w:sz w:val="28"/>
          <w:szCs w:val="28"/>
          <w:lang w:val="uk-UA"/>
        </w:rPr>
        <w:t xml:space="preserve"> </w:t>
      </w:r>
    </w:p>
    <w:p w:rsidR="002E04BB" w:rsidRPr="000815EB" w:rsidRDefault="002E04BB" w:rsidP="002E04BB">
      <w:pPr>
        <w:ind w:left="720"/>
        <w:rPr>
          <w:sz w:val="28"/>
          <w:szCs w:val="28"/>
          <w:lang w:val="uk-UA"/>
        </w:rPr>
      </w:pPr>
    </w:p>
    <w:p w:rsidR="002E04BB" w:rsidRPr="000815EB" w:rsidRDefault="002E04BB" w:rsidP="002E04BB">
      <w:pPr>
        <w:widowControl w:val="0"/>
        <w:autoSpaceDE w:val="0"/>
        <w:autoSpaceDN w:val="0"/>
        <w:adjustRightInd w:val="0"/>
        <w:ind w:firstLine="709"/>
        <w:jc w:val="both"/>
        <w:rPr>
          <w:sz w:val="28"/>
          <w:szCs w:val="28"/>
          <w:lang w:val="uk-UA"/>
        </w:rPr>
      </w:pPr>
      <w:r w:rsidRPr="000815EB">
        <w:rPr>
          <w:b/>
          <w:i/>
          <w:sz w:val="28"/>
          <w:szCs w:val="28"/>
          <w:lang w:val="uk-UA"/>
        </w:rPr>
        <w:t xml:space="preserve">В 2017 році введено в  дію довгоочікувану районну поліклініку на 240 відвідувань  загальною вартістю 29,9 млн. грн., </w:t>
      </w:r>
      <w:r w:rsidRPr="000815EB">
        <w:rPr>
          <w:sz w:val="28"/>
          <w:szCs w:val="28"/>
          <w:lang w:val="uk-UA"/>
        </w:rPr>
        <w:t xml:space="preserve">у тому числі </w:t>
      </w:r>
      <w:r>
        <w:rPr>
          <w:sz w:val="28"/>
          <w:szCs w:val="28"/>
          <w:lang w:val="uk-UA"/>
        </w:rPr>
        <w:t xml:space="preserve">з </w:t>
      </w:r>
      <w:r w:rsidRPr="000815EB">
        <w:rPr>
          <w:sz w:val="28"/>
          <w:szCs w:val="28"/>
          <w:lang w:val="uk-UA"/>
        </w:rPr>
        <w:t>обладнанням на 15,3 млн. грн.</w:t>
      </w:r>
    </w:p>
    <w:p w:rsidR="002E04BB" w:rsidRPr="000815EB" w:rsidRDefault="002E04BB" w:rsidP="002E04BB">
      <w:pPr>
        <w:ind w:firstLine="680"/>
        <w:jc w:val="both"/>
        <w:rPr>
          <w:sz w:val="28"/>
          <w:szCs w:val="28"/>
          <w:u w:val="single"/>
          <w:lang w:val="uk-UA"/>
        </w:rPr>
      </w:pPr>
    </w:p>
    <w:p w:rsidR="002E04BB" w:rsidRPr="000815EB" w:rsidRDefault="002E04BB" w:rsidP="002E04BB">
      <w:pPr>
        <w:ind w:firstLine="680"/>
        <w:jc w:val="both"/>
        <w:rPr>
          <w:b/>
          <w:i/>
          <w:sz w:val="28"/>
          <w:szCs w:val="28"/>
          <w:u w:val="single"/>
          <w:lang w:val="uk-UA"/>
        </w:rPr>
      </w:pPr>
      <w:r w:rsidRPr="000815EB">
        <w:rPr>
          <w:b/>
          <w:i/>
          <w:sz w:val="28"/>
          <w:szCs w:val="28"/>
          <w:u w:val="single"/>
          <w:lang w:val="uk-UA"/>
        </w:rPr>
        <w:tab/>
        <w:t>Основними проблемами в галузі охорони здоров’я є:</w:t>
      </w:r>
    </w:p>
    <w:p w:rsidR="002E04BB" w:rsidRPr="000815EB" w:rsidRDefault="002E04BB" w:rsidP="002E04BB">
      <w:pPr>
        <w:ind w:firstLine="680"/>
        <w:jc w:val="both"/>
        <w:rPr>
          <w:b/>
          <w:i/>
          <w:sz w:val="28"/>
          <w:szCs w:val="28"/>
          <w:lang w:val="uk-UA"/>
        </w:rPr>
      </w:pPr>
    </w:p>
    <w:p w:rsidR="002E04BB" w:rsidRPr="000815EB" w:rsidRDefault="002E04BB" w:rsidP="002E04BB">
      <w:pPr>
        <w:autoSpaceDE w:val="0"/>
        <w:autoSpaceDN w:val="0"/>
        <w:adjustRightInd w:val="0"/>
        <w:ind w:firstLine="680"/>
        <w:contextualSpacing/>
        <w:jc w:val="both"/>
        <w:rPr>
          <w:i/>
          <w:color w:val="000000"/>
          <w:sz w:val="28"/>
          <w:szCs w:val="28"/>
          <w:lang w:val="uk-UA"/>
        </w:rPr>
      </w:pPr>
      <w:r w:rsidRPr="000815EB">
        <w:rPr>
          <w:i/>
          <w:sz w:val="28"/>
          <w:szCs w:val="28"/>
          <w:lang w:val="uk-UA"/>
        </w:rPr>
        <w:t>Дефіцит лікарських кадрів та висока питома вага - більше 30 % -  лікарів пенсійного віку.</w:t>
      </w:r>
    </w:p>
    <w:p w:rsidR="002E04BB" w:rsidRPr="000815EB" w:rsidRDefault="002E04BB" w:rsidP="002E04BB">
      <w:pPr>
        <w:autoSpaceDE w:val="0"/>
        <w:autoSpaceDN w:val="0"/>
        <w:adjustRightInd w:val="0"/>
        <w:ind w:firstLine="680"/>
        <w:contextualSpacing/>
        <w:jc w:val="both"/>
        <w:rPr>
          <w:i/>
          <w:color w:val="000000"/>
          <w:sz w:val="28"/>
          <w:szCs w:val="28"/>
          <w:lang w:val="uk-UA"/>
        </w:rPr>
      </w:pPr>
      <w:r w:rsidRPr="000815EB">
        <w:rPr>
          <w:i/>
          <w:color w:val="000000"/>
          <w:sz w:val="28"/>
          <w:szCs w:val="28"/>
          <w:lang w:val="uk-UA"/>
        </w:rPr>
        <w:t>Незабезпеченість житлом медичних працівників району.</w:t>
      </w:r>
    </w:p>
    <w:p w:rsidR="002E04BB" w:rsidRPr="000815EB" w:rsidRDefault="002E04BB" w:rsidP="002E04BB">
      <w:pPr>
        <w:autoSpaceDE w:val="0"/>
        <w:autoSpaceDN w:val="0"/>
        <w:adjustRightInd w:val="0"/>
        <w:ind w:firstLine="680"/>
        <w:contextualSpacing/>
        <w:jc w:val="both"/>
        <w:rPr>
          <w:b/>
          <w:i/>
          <w:color w:val="000000"/>
          <w:sz w:val="28"/>
          <w:szCs w:val="28"/>
          <w:lang w:val="uk-UA"/>
        </w:rPr>
      </w:pPr>
    </w:p>
    <w:p w:rsidR="002E04BB" w:rsidRDefault="002E04BB" w:rsidP="002E04BB">
      <w:pPr>
        <w:ind w:firstLine="680"/>
        <w:jc w:val="both"/>
        <w:rPr>
          <w:sz w:val="28"/>
          <w:szCs w:val="28"/>
          <w:lang w:val="uk-UA"/>
        </w:rPr>
      </w:pPr>
      <w:r w:rsidRPr="000815EB">
        <w:rPr>
          <w:b/>
          <w:i/>
          <w:sz w:val="28"/>
          <w:szCs w:val="28"/>
          <w:lang w:val="uk-UA"/>
        </w:rPr>
        <w:t xml:space="preserve">Для їх вирішення розроблена програма «Придбання службового житла лікарям, в роботі яких є першочергова потреба, </w:t>
      </w:r>
      <w:r w:rsidRPr="000815EB">
        <w:rPr>
          <w:sz w:val="28"/>
          <w:szCs w:val="28"/>
          <w:lang w:val="uk-UA"/>
        </w:rPr>
        <w:t xml:space="preserve">що опрацьовується наразі з районною радою. </w:t>
      </w:r>
    </w:p>
    <w:p w:rsidR="002E04BB" w:rsidRPr="000815EB" w:rsidRDefault="002E04BB" w:rsidP="002E04BB">
      <w:pPr>
        <w:ind w:firstLine="680"/>
        <w:jc w:val="both"/>
        <w:rPr>
          <w:b/>
          <w:i/>
          <w:sz w:val="28"/>
          <w:szCs w:val="28"/>
          <w:lang w:val="uk-UA"/>
        </w:rPr>
      </w:pPr>
      <w:r w:rsidRPr="000815EB">
        <w:rPr>
          <w:b/>
          <w:i/>
          <w:sz w:val="28"/>
          <w:szCs w:val="28"/>
          <w:lang w:val="uk-UA"/>
        </w:rPr>
        <w:t xml:space="preserve">На початку 2018 року вже заповнені вакансії 3-х лікарів </w:t>
      </w:r>
      <w:r w:rsidRPr="000815EB">
        <w:rPr>
          <w:sz w:val="28"/>
          <w:szCs w:val="28"/>
          <w:lang w:val="uk-UA"/>
        </w:rPr>
        <w:t xml:space="preserve">нарколога, статистика, офтальмолога. </w:t>
      </w:r>
      <w:r w:rsidRPr="000815EB">
        <w:rPr>
          <w:b/>
          <w:i/>
          <w:sz w:val="28"/>
          <w:szCs w:val="28"/>
          <w:lang w:val="uk-UA"/>
        </w:rPr>
        <w:t>Решту передбачається заповнити за рахунок 6 інтернів, які зараховані до інтернатури, та отримують  заробітну плату з місцевого бюджету.</w:t>
      </w:r>
    </w:p>
    <w:p w:rsidR="002E04BB" w:rsidRPr="000815EB" w:rsidRDefault="002E04BB" w:rsidP="002E04BB">
      <w:pPr>
        <w:widowControl w:val="0"/>
        <w:autoSpaceDE w:val="0"/>
        <w:autoSpaceDN w:val="0"/>
        <w:adjustRightInd w:val="0"/>
        <w:spacing w:line="276" w:lineRule="auto"/>
        <w:ind w:firstLine="851"/>
        <w:jc w:val="both"/>
        <w:rPr>
          <w:sz w:val="28"/>
          <w:szCs w:val="28"/>
          <w:lang w:val="uk-UA"/>
        </w:rPr>
      </w:pPr>
    </w:p>
    <w:p w:rsidR="002E04BB" w:rsidRPr="000815EB" w:rsidRDefault="002E04BB" w:rsidP="002E04BB">
      <w:pPr>
        <w:tabs>
          <w:tab w:val="left" w:pos="0"/>
          <w:tab w:val="left" w:pos="284"/>
        </w:tabs>
        <w:ind w:firstLine="680"/>
        <w:contextualSpacing/>
        <w:jc w:val="both"/>
        <w:rPr>
          <w:b/>
          <w:i/>
          <w:sz w:val="28"/>
          <w:szCs w:val="28"/>
          <w:lang w:val="uk-UA"/>
        </w:rPr>
      </w:pPr>
      <w:r w:rsidRPr="000815EB">
        <w:rPr>
          <w:b/>
          <w:i/>
          <w:sz w:val="28"/>
          <w:szCs w:val="28"/>
          <w:lang w:val="uk-UA"/>
        </w:rPr>
        <w:t xml:space="preserve">На виконання вимог медичного реформування в районі планується залучення державних коштів за </w:t>
      </w:r>
      <w:proofErr w:type="spellStart"/>
      <w:r w:rsidRPr="000815EB">
        <w:rPr>
          <w:b/>
          <w:i/>
          <w:sz w:val="28"/>
          <w:szCs w:val="28"/>
          <w:lang w:val="uk-UA"/>
        </w:rPr>
        <w:t>співфінансування</w:t>
      </w:r>
      <w:proofErr w:type="spellEnd"/>
      <w:r>
        <w:rPr>
          <w:b/>
          <w:i/>
          <w:sz w:val="28"/>
          <w:szCs w:val="28"/>
          <w:lang w:val="uk-UA"/>
        </w:rPr>
        <w:t xml:space="preserve"> </w:t>
      </w:r>
      <w:r w:rsidRPr="000815EB">
        <w:rPr>
          <w:b/>
          <w:i/>
          <w:sz w:val="28"/>
          <w:szCs w:val="28"/>
          <w:lang w:val="uk-UA"/>
        </w:rPr>
        <w:t xml:space="preserve"> з районного бюджету (15%) на будівництво трьох сільських </w:t>
      </w:r>
      <w:proofErr w:type="spellStart"/>
      <w:r w:rsidRPr="000815EB">
        <w:rPr>
          <w:b/>
          <w:i/>
          <w:sz w:val="28"/>
          <w:szCs w:val="28"/>
          <w:lang w:val="uk-UA"/>
        </w:rPr>
        <w:t>амбулаторі</w:t>
      </w:r>
      <w:proofErr w:type="spellEnd"/>
      <w:r w:rsidRPr="000815EB">
        <w:rPr>
          <w:b/>
          <w:i/>
          <w:sz w:val="28"/>
          <w:szCs w:val="28"/>
          <w:lang w:val="uk-UA"/>
        </w:rPr>
        <w:t xml:space="preserve"> ЗПСМ (</w:t>
      </w:r>
      <w:proofErr w:type="spellStart"/>
      <w:r w:rsidRPr="000815EB">
        <w:rPr>
          <w:b/>
          <w:i/>
          <w:sz w:val="28"/>
          <w:szCs w:val="28"/>
          <w:lang w:val="uk-UA"/>
        </w:rPr>
        <w:t>с.Лиман</w:t>
      </w:r>
      <w:proofErr w:type="spellEnd"/>
      <w:r w:rsidRPr="000815EB">
        <w:rPr>
          <w:b/>
          <w:i/>
          <w:sz w:val="28"/>
          <w:szCs w:val="28"/>
          <w:lang w:val="uk-UA"/>
        </w:rPr>
        <w:t xml:space="preserve">, </w:t>
      </w:r>
      <w:proofErr w:type="spellStart"/>
      <w:r w:rsidRPr="000815EB">
        <w:rPr>
          <w:b/>
          <w:i/>
          <w:sz w:val="28"/>
          <w:szCs w:val="28"/>
          <w:lang w:val="uk-UA"/>
        </w:rPr>
        <w:t>с.Веселе</w:t>
      </w:r>
      <w:proofErr w:type="spellEnd"/>
      <w:r w:rsidRPr="000815EB">
        <w:rPr>
          <w:b/>
          <w:i/>
          <w:sz w:val="28"/>
          <w:szCs w:val="28"/>
          <w:lang w:val="uk-UA"/>
        </w:rPr>
        <w:t xml:space="preserve">, с. </w:t>
      </w:r>
      <w:proofErr w:type="spellStart"/>
      <w:r w:rsidRPr="000815EB">
        <w:rPr>
          <w:b/>
          <w:i/>
          <w:sz w:val="28"/>
          <w:szCs w:val="28"/>
          <w:lang w:val="uk-UA"/>
        </w:rPr>
        <w:t>Чмирівка</w:t>
      </w:r>
      <w:proofErr w:type="spellEnd"/>
      <w:r w:rsidRPr="000815EB">
        <w:rPr>
          <w:b/>
          <w:i/>
          <w:sz w:val="28"/>
          <w:szCs w:val="28"/>
          <w:lang w:val="uk-UA"/>
        </w:rPr>
        <w:t xml:space="preserve"> в</w:t>
      </w:r>
      <w:r>
        <w:rPr>
          <w:b/>
          <w:i/>
          <w:sz w:val="28"/>
          <w:szCs w:val="28"/>
          <w:lang w:val="uk-UA"/>
        </w:rPr>
        <w:t xml:space="preserve"> </w:t>
      </w:r>
      <w:proofErr w:type="spellStart"/>
      <w:r w:rsidRPr="000815EB">
        <w:rPr>
          <w:b/>
          <w:i/>
          <w:sz w:val="28"/>
          <w:szCs w:val="28"/>
          <w:lang w:val="uk-UA"/>
        </w:rPr>
        <w:t>Чмирівській</w:t>
      </w:r>
      <w:proofErr w:type="spellEnd"/>
      <w:r w:rsidRPr="000815EB">
        <w:rPr>
          <w:b/>
          <w:i/>
          <w:sz w:val="28"/>
          <w:szCs w:val="28"/>
          <w:lang w:val="uk-UA"/>
        </w:rPr>
        <w:t xml:space="preserve"> ОТГ).</w:t>
      </w:r>
    </w:p>
    <w:p w:rsidR="002E04BB" w:rsidRDefault="002E04BB" w:rsidP="002E04BB">
      <w:pPr>
        <w:tabs>
          <w:tab w:val="left" w:pos="4820"/>
        </w:tabs>
        <w:ind w:firstLine="680"/>
        <w:jc w:val="both"/>
        <w:rPr>
          <w:b/>
          <w:bCs/>
          <w:sz w:val="32"/>
          <w:szCs w:val="32"/>
          <w:lang w:val="uk-UA"/>
        </w:rPr>
      </w:pPr>
    </w:p>
    <w:p w:rsidR="002E04BB" w:rsidRPr="000815EB" w:rsidRDefault="002E04BB" w:rsidP="002E04BB">
      <w:pPr>
        <w:tabs>
          <w:tab w:val="left" w:pos="4820"/>
        </w:tabs>
        <w:ind w:firstLine="680"/>
        <w:jc w:val="both"/>
        <w:rPr>
          <w:b/>
          <w:bCs/>
          <w:sz w:val="32"/>
          <w:szCs w:val="32"/>
          <w:lang w:val="uk-UA"/>
        </w:rPr>
      </w:pPr>
    </w:p>
    <w:p w:rsidR="002E04BB" w:rsidRPr="000815EB" w:rsidRDefault="002E04BB" w:rsidP="002E04BB">
      <w:pPr>
        <w:tabs>
          <w:tab w:val="left" w:pos="560"/>
        </w:tabs>
        <w:spacing w:line="276" w:lineRule="auto"/>
        <w:ind w:firstLine="709"/>
        <w:jc w:val="both"/>
        <w:rPr>
          <w:b/>
          <w:bCs/>
          <w:sz w:val="32"/>
          <w:szCs w:val="32"/>
          <w:lang w:val="uk-UA"/>
        </w:rPr>
      </w:pPr>
      <w:r w:rsidRPr="000815EB">
        <w:rPr>
          <w:b/>
          <w:bCs/>
          <w:sz w:val="32"/>
          <w:szCs w:val="32"/>
          <w:lang w:val="uk-UA"/>
        </w:rPr>
        <w:t>Освіта</w:t>
      </w:r>
    </w:p>
    <w:p w:rsidR="002E04BB" w:rsidRPr="000815EB" w:rsidRDefault="002E04BB" w:rsidP="002E04BB">
      <w:pPr>
        <w:tabs>
          <w:tab w:val="left" w:pos="560"/>
        </w:tabs>
        <w:spacing w:line="276" w:lineRule="auto"/>
        <w:ind w:firstLine="709"/>
        <w:jc w:val="both"/>
        <w:rPr>
          <w:b/>
          <w:bCs/>
          <w:sz w:val="32"/>
          <w:szCs w:val="32"/>
          <w:highlight w:val="yellow"/>
          <w:lang w:val="uk-UA"/>
        </w:rPr>
      </w:pPr>
    </w:p>
    <w:p w:rsidR="002E04BB" w:rsidRPr="000815EB" w:rsidRDefault="002E04BB" w:rsidP="002E04BB">
      <w:pPr>
        <w:ind w:firstLine="709"/>
        <w:jc w:val="both"/>
        <w:rPr>
          <w:b/>
          <w:i/>
          <w:color w:val="000000"/>
          <w:sz w:val="28"/>
          <w:szCs w:val="28"/>
          <w:shd w:val="clear" w:color="auto" w:fill="FFFFFF"/>
          <w:lang w:val="uk-UA"/>
        </w:rPr>
      </w:pPr>
      <w:r w:rsidRPr="000815EB">
        <w:rPr>
          <w:b/>
          <w:i/>
          <w:color w:val="000000"/>
          <w:sz w:val="28"/>
          <w:szCs w:val="28"/>
          <w:shd w:val="clear" w:color="auto" w:fill="FFFFFF"/>
          <w:lang w:val="uk-UA"/>
        </w:rPr>
        <w:t>Освітня стратегія району спрямована на забезпечення функціонування і розвитку дошкільної, загальної середньої, позашкільної освіти, підвищення якості освітніх послуг з урахуванням демографічної ситуації.</w:t>
      </w:r>
    </w:p>
    <w:p w:rsidR="002E04BB" w:rsidRPr="000815EB" w:rsidRDefault="002E04BB" w:rsidP="002E04BB">
      <w:pPr>
        <w:pStyle w:val="a5"/>
        <w:shd w:val="clear" w:color="auto" w:fill="FFFFFF"/>
        <w:spacing w:before="0" w:beforeAutospacing="0" w:after="0" w:afterAutospacing="0"/>
        <w:ind w:firstLine="709"/>
        <w:jc w:val="both"/>
        <w:rPr>
          <w:rFonts w:ascii="Times New Roman" w:hAnsi="Times New Roman"/>
          <w:color w:val="000000"/>
          <w:sz w:val="28"/>
          <w:szCs w:val="28"/>
          <w:lang w:val="uk-UA"/>
        </w:rPr>
      </w:pPr>
      <w:r w:rsidRPr="000815EB">
        <w:rPr>
          <w:rFonts w:ascii="Times New Roman" w:hAnsi="Times New Roman"/>
          <w:color w:val="000000"/>
          <w:sz w:val="28"/>
          <w:szCs w:val="28"/>
          <w:lang w:val="uk-UA"/>
        </w:rPr>
        <w:t>Так, станом н</w:t>
      </w:r>
      <w:r>
        <w:rPr>
          <w:rFonts w:ascii="Times New Roman" w:hAnsi="Times New Roman"/>
          <w:color w:val="000000"/>
          <w:sz w:val="28"/>
          <w:szCs w:val="28"/>
          <w:lang w:val="uk-UA"/>
        </w:rPr>
        <w:t>а 01.01.2018 року</w:t>
      </w:r>
      <w:r w:rsidRPr="000815EB">
        <w:rPr>
          <w:rFonts w:ascii="Times New Roman" w:hAnsi="Times New Roman"/>
          <w:color w:val="000000"/>
          <w:sz w:val="28"/>
          <w:szCs w:val="28"/>
          <w:lang w:val="uk-UA"/>
        </w:rPr>
        <w:t xml:space="preserve"> освіта </w:t>
      </w:r>
      <w:proofErr w:type="spellStart"/>
      <w:r w:rsidRPr="000815EB">
        <w:rPr>
          <w:rFonts w:ascii="Times New Roman" w:hAnsi="Times New Roman"/>
          <w:color w:val="000000"/>
          <w:sz w:val="28"/>
          <w:szCs w:val="28"/>
          <w:lang w:val="uk-UA"/>
        </w:rPr>
        <w:t>Старобільського</w:t>
      </w:r>
      <w:proofErr w:type="spellEnd"/>
      <w:r w:rsidRPr="000815EB">
        <w:rPr>
          <w:rFonts w:ascii="Times New Roman" w:hAnsi="Times New Roman"/>
          <w:color w:val="000000"/>
          <w:sz w:val="28"/>
          <w:szCs w:val="28"/>
          <w:lang w:val="uk-UA"/>
        </w:rPr>
        <w:t xml:space="preserve"> району представлена:</w:t>
      </w:r>
    </w:p>
    <w:p w:rsidR="002E04BB" w:rsidRPr="000815EB"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0815EB">
        <w:rPr>
          <w:rFonts w:ascii="Times New Roman" w:hAnsi="Times New Roman"/>
          <w:color w:val="000000"/>
          <w:sz w:val="28"/>
          <w:szCs w:val="28"/>
          <w:lang w:val="uk-UA"/>
        </w:rPr>
        <w:t>25 ДНЗ, з яких 11 з повним режимом перебування, а у 14 сільських дитячих садках функціонують групи короткочасного перебування;</w:t>
      </w:r>
    </w:p>
    <w:p w:rsidR="002E04BB" w:rsidRPr="000815EB" w:rsidRDefault="002E04BB" w:rsidP="002E04BB">
      <w:pPr>
        <w:pStyle w:val="a5"/>
        <w:numPr>
          <w:ilvl w:val="0"/>
          <w:numId w:val="10"/>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0815EB">
        <w:rPr>
          <w:rFonts w:ascii="Times New Roman" w:hAnsi="Times New Roman"/>
          <w:color w:val="000000"/>
          <w:sz w:val="28"/>
          <w:szCs w:val="28"/>
          <w:lang w:val="uk-UA"/>
        </w:rPr>
        <w:t xml:space="preserve">25 школами та 2 філіями. Це: 1 гімназія, 1 спеціалізована школа з поглибленим вивченням англійської мови, 1 опорна школа та дві її філії, 6 </w:t>
      </w:r>
      <w:r w:rsidRPr="000815EB">
        <w:rPr>
          <w:rFonts w:ascii="Times New Roman" w:hAnsi="Times New Roman"/>
          <w:color w:val="000000"/>
          <w:sz w:val="28"/>
          <w:szCs w:val="28"/>
          <w:lang w:val="uk-UA"/>
        </w:rPr>
        <w:lastRenderedPageBreak/>
        <w:t>шкіл I-III ступенів, 2 II-III ступенів, 10 I-II ступені, 2 початкових школи та 2 школи, де призупинено навчально-виховний процес;</w:t>
      </w:r>
    </w:p>
    <w:p w:rsidR="002E04BB" w:rsidRPr="00140B41"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140B41">
        <w:rPr>
          <w:rFonts w:ascii="Times New Roman" w:hAnsi="Times New Roman"/>
          <w:color w:val="000000"/>
          <w:sz w:val="28"/>
          <w:szCs w:val="28"/>
          <w:lang w:val="uk-UA"/>
        </w:rPr>
        <w:t>1 міжшкільним навчально-виробничим комбінатом;</w:t>
      </w:r>
    </w:p>
    <w:p w:rsidR="002E04BB" w:rsidRPr="00140B41"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140B41">
        <w:rPr>
          <w:rFonts w:ascii="Times New Roman" w:hAnsi="Times New Roman"/>
          <w:color w:val="000000"/>
          <w:sz w:val="28"/>
          <w:szCs w:val="28"/>
          <w:lang w:val="uk-UA"/>
        </w:rPr>
        <w:t>1 дитячо-юнацькою спортивною школою;</w:t>
      </w:r>
    </w:p>
    <w:p w:rsidR="002E04BB" w:rsidRPr="00140B41" w:rsidRDefault="002E04BB" w:rsidP="002E04BB">
      <w:pPr>
        <w:pStyle w:val="a5"/>
        <w:numPr>
          <w:ilvl w:val="0"/>
          <w:numId w:val="9"/>
        </w:numPr>
        <w:shd w:val="clear" w:color="auto" w:fill="FFFFFF"/>
        <w:spacing w:before="0" w:beforeAutospacing="0" w:after="0" w:afterAutospacing="0"/>
        <w:ind w:left="0" w:firstLine="709"/>
        <w:jc w:val="both"/>
        <w:rPr>
          <w:rFonts w:ascii="Times New Roman" w:hAnsi="Times New Roman"/>
          <w:color w:val="000000"/>
          <w:sz w:val="28"/>
          <w:szCs w:val="28"/>
          <w:lang w:val="uk-UA"/>
        </w:rPr>
      </w:pPr>
      <w:r w:rsidRPr="00140B41">
        <w:rPr>
          <w:rFonts w:ascii="Times New Roman" w:hAnsi="Times New Roman"/>
          <w:color w:val="000000"/>
          <w:sz w:val="28"/>
          <w:szCs w:val="28"/>
          <w:lang w:val="uk-UA"/>
        </w:rPr>
        <w:t xml:space="preserve">1 Будинком творчості дітей та юнацтва. </w:t>
      </w:r>
    </w:p>
    <w:p w:rsidR="002E04BB" w:rsidRPr="000815EB" w:rsidRDefault="002E04BB" w:rsidP="002E04BB">
      <w:pPr>
        <w:ind w:firstLine="709"/>
        <w:jc w:val="both"/>
        <w:rPr>
          <w:b/>
          <w:i/>
          <w:color w:val="000000"/>
          <w:sz w:val="28"/>
          <w:szCs w:val="28"/>
          <w:lang w:val="uk-UA" w:eastAsia="uk-UA"/>
        </w:rPr>
      </w:pPr>
      <w:r w:rsidRPr="000815EB">
        <w:rPr>
          <w:b/>
          <w:i/>
          <w:color w:val="000000"/>
          <w:sz w:val="28"/>
          <w:szCs w:val="28"/>
          <w:lang w:val="uk-UA"/>
        </w:rPr>
        <w:t xml:space="preserve">Дошкільними навчальними закладами охоплено по району 1110 дітей віком 2-6(7) років (98,8% від загальної кількості дітей). </w:t>
      </w:r>
      <w:r w:rsidRPr="000815EB">
        <w:rPr>
          <w:b/>
          <w:i/>
          <w:color w:val="000000"/>
          <w:sz w:val="28"/>
          <w:szCs w:val="28"/>
          <w:lang w:val="uk-UA" w:eastAsia="uk-UA"/>
        </w:rPr>
        <w:t>У загальноосвітніх навчальних закладах навчається 3791 учень в 239 класах</w:t>
      </w:r>
      <w:r>
        <w:rPr>
          <w:b/>
          <w:i/>
          <w:color w:val="000000"/>
          <w:sz w:val="28"/>
          <w:szCs w:val="28"/>
          <w:lang w:val="uk-UA" w:eastAsia="uk-UA"/>
        </w:rPr>
        <w:t xml:space="preserve"> </w:t>
      </w:r>
      <w:r w:rsidRPr="000815EB">
        <w:rPr>
          <w:b/>
          <w:i/>
          <w:color w:val="000000"/>
          <w:sz w:val="28"/>
          <w:szCs w:val="28"/>
          <w:lang w:val="uk-UA"/>
        </w:rPr>
        <w:t>(100% від загальної кількості дітей).</w:t>
      </w:r>
      <w:r w:rsidRPr="000815EB">
        <w:rPr>
          <w:b/>
          <w:i/>
          <w:color w:val="000000"/>
          <w:sz w:val="28"/>
          <w:szCs w:val="28"/>
          <w:lang w:val="uk-UA" w:eastAsia="uk-UA"/>
        </w:rPr>
        <w:t xml:space="preserve"> У порівнянні з аналогічним періодом 2016 року кількість вихованців та учнів зменшилася, через передачу трьох дитячих садків та трьох шкіл до </w:t>
      </w:r>
      <w:proofErr w:type="spellStart"/>
      <w:r w:rsidRPr="000815EB">
        <w:rPr>
          <w:b/>
          <w:i/>
          <w:color w:val="000000"/>
          <w:sz w:val="28"/>
          <w:szCs w:val="28"/>
          <w:lang w:val="uk-UA" w:eastAsia="uk-UA"/>
        </w:rPr>
        <w:t>Чмирівської</w:t>
      </w:r>
      <w:proofErr w:type="spellEnd"/>
      <w:r w:rsidRPr="000815EB">
        <w:rPr>
          <w:b/>
          <w:i/>
          <w:color w:val="000000"/>
          <w:sz w:val="28"/>
          <w:szCs w:val="28"/>
          <w:lang w:val="uk-UA" w:eastAsia="uk-UA"/>
        </w:rPr>
        <w:t xml:space="preserve"> ОТГ.</w:t>
      </w:r>
    </w:p>
    <w:p w:rsidR="002E04BB" w:rsidRPr="000815EB" w:rsidRDefault="002E04BB" w:rsidP="002E04BB">
      <w:pPr>
        <w:ind w:firstLine="709"/>
        <w:jc w:val="both"/>
        <w:rPr>
          <w:b/>
          <w:i/>
          <w:color w:val="000000"/>
          <w:sz w:val="28"/>
          <w:szCs w:val="28"/>
          <w:lang w:val="uk-UA" w:eastAsia="uk-UA"/>
        </w:rPr>
      </w:pPr>
      <w:r w:rsidRPr="000815EB">
        <w:rPr>
          <w:b/>
          <w:i/>
          <w:color w:val="000000"/>
          <w:sz w:val="28"/>
          <w:szCs w:val="28"/>
          <w:lang w:val="uk-UA" w:eastAsia="uk-UA"/>
        </w:rPr>
        <w:t>602 (100% забезпеченість) педагогічних працівника працює та виховує майбутнє покоління нашого району.</w:t>
      </w:r>
    </w:p>
    <w:p w:rsidR="002E04BB" w:rsidRPr="000815EB" w:rsidRDefault="002E04BB" w:rsidP="002E04BB">
      <w:pPr>
        <w:ind w:firstLine="709"/>
        <w:jc w:val="both"/>
        <w:rPr>
          <w:b/>
          <w:i/>
          <w:color w:val="000000"/>
          <w:sz w:val="28"/>
          <w:szCs w:val="28"/>
          <w:lang w:val="uk-UA"/>
        </w:rPr>
      </w:pPr>
    </w:p>
    <w:p w:rsidR="002E04BB" w:rsidRPr="000815EB" w:rsidRDefault="002E04BB" w:rsidP="002E04BB">
      <w:pPr>
        <w:ind w:firstLine="709"/>
        <w:jc w:val="both"/>
        <w:rPr>
          <w:b/>
          <w:i/>
          <w:sz w:val="28"/>
          <w:szCs w:val="28"/>
          <w:lang w:val="uk-UA"/>
        </w:rPr>
      </w:pPr>
      <w:r w:rsidRPr="000815EB">
        <w:rPr>
          <w:b/>
          <w:i/>
          <w:color w:val="000000"/>
          <w:sz w:val="28"/>
          <w:szCs w:val="28"/>
          <w:lang w:val="uk-UA"/>
        </w:rPr>
        <w:t>За 2017 рік використано коштів загального фонду – 127</w:t>
      </w:r>
      <w:r>
        <w:rPr>
          <w:b/>
          <w:i/>
          <w:color w:val="000000"/>
          <w:sz w:val="28"/>
          <w:szCs w:val="28"/>
          <w:lang w:val="uk-UA"/>
        </w:rPr>
        <w:t> </w:t>
      </w:r>
      <w:r w:rsidRPr="000815EB">
        <w:rPr>
          <w:b/>
          <w:i/>
          <w:color w:val="000000"/>
          <w:sz w:val="28"/>
          <w:szCs w:val="28"/>
          <w:lang w:val="uk-UA"/>
        </w:rPr>
        <w:t>млн.</w:t>
      </w:r>
      <w:r>
        <w:rPr>
          <w:b/>
          <w:i/>
          <w:color w:val="000000"/>
          <w:sz w:val="28"/>
          <w:szCs w:val="28"/>
          <w:lang w:val="uk-UA"/>
        </w:rPr>
        <w:t> </w:t>
      </w:r>
      <w:r w:rsidRPr="000815EB">
        <w:rPr>
          <w:b/>
          <w:i/>
          <w:color w:val="000000"/>
          <w:sz w:val="28"/>
          <w:szCs w:val="28"/>
          <w:lang w:val="uk-UA"/>
        </w:rPr>
        <w:t>860,344</w:t>
      </w:r>
      <w:r>
        <w:rPr>
          <w:b/>
          <w:i/>
          <w:color w:val="000000"/>
          <w:sz w:val="28"/>
          <w:szCs w:val="28"/>
          <w:lang w:val="uk-UA"/>
        </w:rPr>
        <w:t> </w:t>
      </w:r>
      <w:r w:rsidRPr="000815EB">
        <w:rPr>
          <w:b/>
          <w:i/>
          <w:color w:val="000000"/>
          <w:sz w:val="28"/>
          <w:szCs w:val="28"/>
          <w:lang w:val="uk-UA"/>
        </w:rPr>
        <w:t xml:space="preserve">тис. грн., з них: 53 млн. 124,672 тис. грн. – </w:t>
      </w:r>
      <w:r w:rsidRPr="000815EB">
        <w:rPr>
          <w:b/>
          <w:i/>
          <w:color w:val="000000"/>
          <w:sz w:val="28"/>
          <w:szCs w:val="28"/>
          <w:u w:val="single"/>
          <w:lang w:val="uk-UA"/>
        </w:rPr>
        <w:t>освітня субвенція</w:t>
      </w:r>
      <w:r w:rsidRPr="000815EB">
        <w:rPr>
          <w:b/>
          <w:i/>
          <w:color w:val="000000"/>
          <w:sz w:val="28"/>
          <w:szCs w:val="28"/>
          <w:lang w:val="uk-UA"/>
        </w:rPr>
        <w:t xml:space="preserve"> та 74 млн. 735,672 тис. грн. </w:t>
      </w:r>
      <w:r w:rsidRPr="000815EB">
        <w:rPr>
          <w:b/>
          <w:i/>
          <w:color w:val="000000"/>
          <w:sz w:val="28"/>
          <w:szCs w:val="28"/>
          <w:u w:val="single"/>
          <w:lang w:val="uk-UA"/>
        </w:rPr>
        <w:t>кошти місцевого бюджету, що у</w:t>
      </w:r>
      <w:r w:rsidRPr="000815EB">
        <w:rPr>
          <w:b/>
          <w:i/>
          <w:color w:val="000000"/>
          <w:sz w:val="28"/>
          <w:szCs w:val="28"/>
          <w:lang w:val="uk-UA"/>
        </w:rPr>
        <w:t xml:space="preserve"> порівнянні </w:t>
      </w:r>
      <w:r w:rsidRPr="000815EB">
        <w:rPr>
          <w:b/>
          <w:i/>
          <w:sz w:val="28"/>
          <w:szCs w:val="28"/>
          <w:lang w:val="uk-UA"/>
        </w:rPr>
        <w:t>з 2016 роком більше на 43 млн.186,158 тис.</w:t>
      </w:r>
    </w:p>
    <w:p w:rsidR="002E04BB" w:rsidRPr="000815EB" w:rsidRDefault="002E04BB" w:rsidP="002E04BB">
      <w:pPr>
        <w:ind w:firstLine="709"/>
        <w:jc w:val="both"/>
        <w:rPr>
          <w:b/>
          <w:i/>
          <w:sz w:val="28"/>
          <w:szCs w:val="28"/>
          <w:lang w:val="uk-UA"/>
        </w:rPr>
      </w:pPr>
      <w:r w:rsidRPr="000815EB">
        <w:rPr>
          <w:b/>
          <w:i/>
          <w:sz w:val="28"/>
          <w:szCs w:val="28"/>
          <w:lang w:val="uk-UA"/>
        </w:rPr>
        <w:t xml:space="preserve">За результатами обласних олімпіад команда </w:t>
      </w:r>
      <w:proofErr w:type="spellStart"/>
      <w:r w:rsidRPr="000815EB">
        <w:rPr>
          <w:b/>
          <w:i/>
          <w:sz w:val="28"/>
          <w:szCs w:val="28"/>
          <w:lang w:val="uk-UA"/>
        </w:rPr>
        <w:t>Старобільського</w:t>
      </w:r>
      <w:proofErr w:type="spellEnd"/>
      <w:r w:rsidRPr="000815EB">
        <w:rPr>
          <w:b/>
          <w:i/>
          <w:sz w:val="28"/>
          <w:szCs w:val="28"/>
          <w:lang w:val="uk-UA"/>
        </w:rPr>
        <w:t xml:space="preserve"> району мала 27 переможців IІІ етапу Всеукраїнських учнівських олімпіад з базових дисциплін, та посіла 4 місце в області. А 4 учасника IV етапу представляли наш район на Всеукраїнському рівні.</w:t>
      </w:r>
    </w:p>
    <w:p w:rsidR="002E04BB" w:rsidRPr="000815EB" w:rsidRDefault="002E04BB" w:rsidP="002E04BB">
      <w:pPr>
        <w:ind w:firstLine="709"/>
        <w:jc w:val="both"/>
        <w:rPr>
          <w:b/>
          <w:i/>
          <w:sz w:val="28"/>
          <w:szCs w:val="28"/>
          <w:lang w:val="uk-UA"/>
        </w:rPr>
      </w:pPr>
      <w:r w:rsidRPr="000815EB">
        <w:rPr>
          <w:b/>
          <w:i/>
          <w:sz w:val="28"/>
          <w:szCs w:val="28"/>
          <w:lang w:val="uk-UA"/>
        </w:rPr>
        <w:t xml:space="preserve">Вперше проведено свято вшанування обдарованих дітей та педагогів, які підготовили переможців предметних олімпіад, творчих конкурсів та спортивних змагань «Таланти твої, </w:t>
      </w:r>
      <w:proofErr w:type="spellStart"/>
      <w:r w:rsidRPr="000815EB">
        <w:rPr>
          <w:b/>
          <w:i/>
          <w:sz w:val="28"/>
          <w:szCs w:val="28"/>
          <w:lang w:val="uk-UA"/>
        </w:rPr>
        <w:t>Старобільщино</w:t>
      </w:r>
      <w:proofErr w:type="spellEnd"/>
      <w:r w:rsidRPr="000815EB">
        <w:rPr>
          <w:b/>
          <w:i/>
          <w:sz w:val="28"/>
          <w:szCs w:val="28"/>
          <w:lang w:val="uk-UA"/>
        </w:rPr>
        <w:t>».</w:t>
      </w:r>
    </w:p>
    <w:p w:rsidR="002E04BB" w:rsidRPr="000815EB" w:rsidRDefault="002E04BB" w:rsidP="002E04BB">
      <w:pPr>
        <w:ind w:firstLine="709"/>
        <w:jc w:val="both"/>
        <w:rPr>
          <w:b/>
          <w:i/>
          <w:sz w:val="28"/>
          <w:szCs w:val="28"/>
          <w:lang w:val="uk-UA"/>
        </w:rPr>
      </w:pPr>
      <w:r w:rsidRPr="000815EB">
        <w:rPr>
          <w:b/>
          <w:i/>
          <w:sz w:val="28"/>
          <w:szCs w:val="28"/>
          <w:lang w:val="uk-UA"/>
        </w:rPr>
        <w:t xml:space="preserve">Так, в рамках програми «Патріот </w:t>
      </w:r>
      <w:proofErr w:type="spellStart"/>
      <w:r w:rsidRPr="000815EB">
        <w:rPr>
          <w:b/>
          <w:i/>
          <w:sz w:val="28"/>
          <w:szCs w:val="28"/>
          <w:lang w:val="uk-UA"/>
        </w:rPr>
        <w:t>Старобільщини</w:t>
      </w:r>
      <w:proofErr w:type="spellEnd"/>
      <w:r w:rsidRPr="000815EB">
        <w:rPr>
          <w:b/>
          <w:i/>
          <w:sz w:val="28"/>
          <w:szCs w:val="28"/>
          <w:lang w:val="uk-UA"/>
        </w:rPr>
        <w:t>» проведено:</w:t>
      </w:r>
    </w:p>
    <w:p w:rsidR="002E04BB" w:rsidRPr="000815EB" w:rsidRDefault="002E04BB" w:rsidP="002E04BB">
      <w:pPr>
        <w:ind w:firstLine="709"/>
        <w:jc w:val="both"/>
        <w:rPr>
          <w:b/>
          <w:i/>
          <w:sz w:val="28"/>
          <w:szCs w:val="28"/>
          <w:lang w:val="uk-UA"/>
        </w:rPr>
      </w:pPr>
      <w:r w:rsidRPr="000815EB">
        <w:rPr>
          <w:b/>
          <w:i/>
          <w:sz w:val="28"/>
          <w:szCs w:val="28"/>
          <w:lang w:val="uk-UA"/>
        </w:rPr>
        <w:t xml:space="preserve">- триденні навчально-польові збори-2017 з предмету «Захист Вітчизни» (вперше за останні півтора десятка літ) з юнаками 10-11 класів загальноосвітніх навчальних закладів </w:t>
      </w:r>
      <w:proofErr w:type="spellStart"/>
      <w:r w:rsidRPr="000815EB">
        <w:rPr>
          <w:b/>
          <w:i/>
          <w:sz w:val="28"/>
          <w:szCs w:val="28"/>
          <w:lang w:val="uk-UA"/>
        </w:rPr>
        <w:t>Старобільського</w:t>
      </w:r>
      <w:proofErr w:type="spellEnd"/>
      <w:r w:rsidRPr="000815EB">
        <w:rPr>
          <w:b/>
          <w:i/>
          <w:sz w:val="28"/>
          <w:szCs w:val="28"/>
          <w:lang w:val="uk-UA"/>
        </w:rPr>
        <w:t xml:space="preserve"> району.</w:t>
      </w:r>
    </w:p>
    <w:p w:rsidR="002E04BB" w:rsidRPr="000815EB" w:rsidRDefault="002E04BB" w:rsidP="002E04BB">
      <w:pPr>
        <w:ind w:firstLine="709"/>
        <w:jc w:val="both"/>
        <w:rPr>
          <w:b/>
          <w:i/>
          <w:sz w:val="28"/>
          <w:szCs w:val="28"/>
          <w:lang w:val="uk-UA"/>
        </w:rPr>
      </w:pPr>
      <w:r w:rsidRPr="000815EB">
        <w:rPr>
          <w:sz w:val="28"/>
          <w:szCs w:val="28"/>
          <w:u w:val="single"/>
          <w:lang w:val="uk-UA"/>
        </w:rPr>
        <w:t xml:space="preserve">- </w:t>
      </w:r>
      <w:r w:rsidRPr="000815EB">
        <w:rPr>
          <w:b/>
          <w:i/>
          <w:sz w:val="28"/>
          <w:szCs w:val="28"/>
          <w:u w:val="single"/>
          <w:lang w:val="uk-UA"/>
        </w:rPr>
        <w:t>районний фестиваль «Україна – це Європа», присвяченому Дню Європи та Дню вишиванки</w:t>
      </w:r>
      <w:r w:rsidRPr="000815EB">
        <w:rPr>
          <w:b/>
          <w:i/>
          <w:sz w:val="28"/>
          <w:szCs w:val="28"/>
          <w:lang w:val="uk-UA"/>
        </w:rPr>
        <w:t xml:space="preserve">, де школярі району взяли активну участь; </w:t>
      </w:r>
    </w:p>
    <w:p w:rsidR="002E04BB" w:rsidRPr="000815EB" w:rsidRDefault="002E04BB" w:rsidP="002E04BB">
      <w:pPr>
        <w:ind w:firstLine="709"/>
        <w:jc w:val="both"/>
        <w:rPr>
          <w:b/>
          <w:i/>
          <w:sz w:val="28"/>
          <w:szCs w:val="28"/>
          <w:lang w:val="uk-UA"/>
        </w:rPr>
      </w:pPr>
      <w:r w:rsidRPr="000815EB">
        <w:rPr>
          <w:b/>
          <w:i/>
          <w:sz w:val="28"/>
          <w:szCs w:val="28"/>
          <w:lang w:val="uk-UA"/>
        </w:rPr>
        <w:t xml:space="preserve">- масову акцію за участю учнів та батьків району «Діти </w:t>
      </w:r>
      <w:proofErr w:type="spellStart"/>
      <w:r w:rsidRPr="000815EB">
        <w:rPr>
          <w:b/>
          <w:i/>
          <w:sz w:val="28"/>
          <w:szCs w:val="28"/>
          <w:lang w:val="uk-UA"/>
        </w:rPr>
        <w:t>Старобільщини</w:t>
      </w:r>
      <w:proofErr w:type="spellEnd"/>
      <w:r w:rsidRPr="000815EB">
        <w:rPr>
          <w:b/>
          <w:i/>
          <w:sz w:val="28"/>
          <w:szCs w:val="28"/>
          <w:lang w:val="uk-UA"/>
        </w:rPr>
        <w:t xml:space="preserve"> – дітям </w:t>
      </w:r>
      <w:proofErr w:type="spellStart"/>
      <w:r w:rsidRPr="000815EB">
        <w:rPr>
          <w:b/>
          <w:i/>
          <w:sz w:val="28"/>
          <w:szCs w:val="28"/>
          <w:lang w:val="uk-UA"/>
        </w:rPr>
        <w:t>Авдіївки</w:t>
      </w:r>
      <w:proofErr w:type="spellEnd"/>
      <w:r w:rsidRPr="000815EB">
        <w:rPr>
          <w:b/>
          <w:i/>
          <w:sz w:val="28"/>
          <w:szCs w:val="28"/>
          <w:lang w:val="uk-UA"/>
        </w:rPr>
        <w:t>».</w:t>
      </w:r>
    </w:p>
    <w:p w:rsidR="002E04BB" w:rsidRPr="000815EB" w:rsidRDefault="002E04BB" w:rsidP="002E04BB">
      <w:pPr>
        <w:ind w:firstLine="709"/>
        <w:jc w:val="both"/>
        <w:rPr>
          <w:b/>
          <w:i/>
          <w:sz w:val="28"/>
          <w:szCs w:val="28"/>
          <w:lang w:val="uk-UA"/>
        </w:rPr>
      </w:pPr>
      <w:r w:rsidRPr="000815EB">
        <w:rPr>
          <w:b/>
          <w:i/>
          <w:sz w:val="28"/>
          <w:szCs w:val="28"/>
          <w:lang w:val="uk-UA"/>
        </w:rPr>
        <w:t xml:space="preserve">На фінансування програми оздоровлення та відпочинку дітей </w:t>
      </w:r>
      <w:proofErr w:type="spellStart"/>
      <w:r w:rsidRPr="000815EB">
        <w:rPr>
          <w:b/>
          <w:i/>
          <w:sz w:val="28"/>
          <w:szCs w:val="28"/>
          <w:lang w:val="uk-UA"/>
        </w:rPr>
        <w:t>Старобільського</w:t>
      </w:r>
      <w:proofErr w:type="spellEnd"/>
      <w:r w:rsidRPr="000815EB">
        <w:rPr>
          <w:b/>
          <w:i/>
          <w:sz w:val="28"/>
          <w:szCs w:val="28"/>
          <w:lang w:val="uk-UA"/>
        </w:rPr>
        <w:t xml:space="preserve"> району передбачено 446,7 </w:t>
      </w:r>
      <w:proofErr w:type="spellStart"/>
      <w:r w:rsidRPr="000815EB">
        <w:rPr>
          <w:b/>
          <w:i/>
          <w:sz w:val="28"/>
          <w:szCs w:val="28"/>
          <w:lang w:val="uk-UA"/>
        </w:rPr>
        <w:t>тис.грн</w:t>
      </w:r>
      <w:proofErr w:type="spellEnd"/>
      <w:r w:rsidRPr="000815EB">
        <w:rPr>
          <w:b/>
          <w:i/>
          <w:sz w:val="28"/>
          <w:szCs w:val="28"/>
          <w:lang w:val="uk-UA"/>
        </w:rPr>
        <w:t xml:space="preserve">., фактично використано 365,5 </w:t>
      </w:r>
      <w:proofErr w:type="spellStart"/>
      <w:r w:rsidRPr="000815EB">
        <w:rPr>
          <w:b/>
          <w:i/>
          <w:sz w:val="28"/>
          <w:szCs w:val="28"/>
          <w:lang w:val="uk-UA"/>
        </w:rPr>
        <w:t>тис.грн</w:t>
      </w:r>
      <w:proofErr w:type="spellEnd"/>
      <w:r w:rsidRPr="000815EB">
        <w:rPr>
          <w:b/>
          <w:i/>
          <w:sz w:val="28"/>
          <w:szCs w:val="28"/>
          <w:lang w:val="uk-UA"/>
        </w:rPr>
        <w:t>., у порівнянні з 2016 роком використання збільшено на 153,7 тис. грн.</w:t>
      </w:r>
    </w:p>
    <w:p w:rsidR="002E04BB" w:rsidRPr="000815EB" w:rsidRDefault="002E04BB" w:rsidP="002E04BB">
      <w:pPr>
        <w:ind w:firstLine="709"/>
        <w:jc w:val="both"/>
        <w:rPr>
          <w:b/>
          <w:i/>
          <w:color w:val="000000"/>
          <w:sz w:val="28"/>
          <w:szCs w:val="28"/>
          <w:shd w:val="clear" w:color="auto" w:fill="FFFFFF"/>
          <w:lang w:val="uk-UA"/>
        </w:rPr>
      </w:pPr>
      <w:r w:rsidRPr="000815EB">
        <w:rPr>
          <w:b/>
          <w:i/>
          <w:color w:val="000000"/>
          <w:sz w:val="28"/>
          <w:szCs w:val="28"/>
          <w:shd w:val="clear" w:color="auto" w:fill="FFFFFF"/>
          <w:lang w:val="uk-UA"/>
        </w:rPr>
        <w:t>Одним з основних завдань сучасної освітньої політики є збереження здоров'я учнів</w:t>
      </w:r>
    </w:p>
    <w:p w:rsidR="002E04BB" w:rsidRPr="000815EB" w:rsidRDefault="002E04BB" w:rsidP="002E04BB">
      <w:pPr>
        <w:ind w:firstLine="709"/>
        <w:jc w:val="both"/>
        <w:rPr>
          <w:color w:val="000000"/>
          <w:sz w:val="28"/>
          <w:szCs w:val="28"/>
          <w:lang w:val="uk-UA"/>
        </w:rPr>
      </w:pPr>
      <w:r w:rsidRPr="000815EB">
        <w:rPr>
          <w:b/>
          <w:i/>
          <w:sz w:val="28"/>
          <w:szCs w:val="28"/>
          <w:lang w:val="uk-UA"/>
        </w:rPr>
        <w:t>У дитячих садках загальна кількість дітей, охоплених харчуванням – 997</w:t>
      </w:r>
      <w:r>
        <w:rPr>
          <w:b/>
          <w:i/>
          <w:sz w:val="28"/>
          <w:szCs w:val="28"/>
          <w:lang w:val="uk-UA"/>
        </w:rPr>
        <w:t xml:space="preserve"> </w:t>
      </w:r>
      <w:r w:rsidRPr="000815EB">
        <w:rPr>
          <w:b/>
          <w:i/>
          <w:color w:val="000000"/>
          <w:sz w:val="28"/>
          <w:szCs w:val="28"/>
          <w:lang w:val="uk-UA"/>
        </w:rPr>
        <w:t>(88,8% від загальної кількості дітей)</w:t>
      </w:r>
      <w:r w:rsidRPr="000815EB">
        <w:rPr>
          <w:b/>
          <w:i/>
          <w:sz w:val="28"/>
          <w:szCs w:val="28"/>
          <w:lang w:val="uk-UA" w:eastAsia="en-US"/>
        </w:rPr>
        <w:t>У школах району гарячим харчуванням забезпечено 2783 учні</w:t>
      </w:r>
      <w:r>
        <w:rPr>
          <w:b/>
          <w:i/>
          <w:sz w:val="28"/>
          <w:szCs w:val="28"/>
          <w:lang w:val="uk-UA" w:eastAsia="en-US"/>
        </w:rPr>
        <w:t xml:space="preserve"> </w:t>
      </w:r>
      <w:r w:rsidRPr="000815EB">
        <w:rPr>
          <w:b/>
          <w:i/>
          <w:color w:val="000000"/>
          <w:sz w:val="28"/>
          <w:szCs w:val="28"/>
          <w:lang w:val="uk-UA"/>
        </w:rPr>
        <w:t>(73,4% від загальної кількості дітей</w:t>
      </w:r>
      <w:r w:rsidRPr="000815EB">
        <w:rPr>
          <w:color w:val="000000"/>
          <w:sz w:val="28"/>
          <w:szCs w:val="28"/>
          <w:lang w:val="uk-UA"/>
        </w:rPr>
        <w:t>).</w:t>
      </w:r>
    </w:p>
    <w:p w:rsidR="002E04BB" w:rsidRPr="000815EB" w:rsidRDefault="002E04BB" w:rsidP="002E04BB">
      <w:pPr>
        <w:ind w:firstLine="709"/>
        <w:jc w:val="both"/>
        <w:rPr>
          <w:b/>
          <w:i/>
          <w:color w:val="000000"/>
          <w:sz w:val="28"/>
          <w:szCs w:val="28"/>
          <w:lang w:val="uk-UA"/>
        </w:rPr>
      </w:pPr>
      <w:r w:rsidRPr="000815EB">
        <w:rPr>
          <w:b/>
          <w:i/>
          <w:color w:val="000000"/>
          <w:sz w:val="28"/>
          <w:szCs w:val="28"/>
          <w:lang w:val="uk-UA"/>
        </w:rPr>
        <w:t xml:space="preserve">Загальна кількість учнів в школах сільської місцевості становить </w:t>
      </w:r>
      <w:r w:rsidRPr="000815EB">
        <w:rPr>
          <w:b/>
          <w:i/>
          <w:sz w:val="28"/>
          <w:szCs w:val="28"/>
          <w:lang w:val="uk-UA"/>
        </w:rPr>
        <w:t>1611 дітей,</w:t>
      </w:r>
      <w:r w:rsidRPr="000815EB">
        <w:rPr>
          <w:b/>
          <w:i/>
          <w:color w:val="000000"/>
          <w:sz w:val="28"/>
          <w:szCs w:val="28"/>
          <w:lang w:val="uk-UA"/>
        </w:rPr>
        <w:t xml:space="preserve"> з них: 786 учнів, а також 38 вчителів, які проживають на відстані більше 3-х км від навчальних закладів. Для усіх них організовано </w:t>
      </w:r>
      <w:r w:rsidRPr="000815EB">
        <w:rPr>
          <w:b/>
          <w:i/>
          <w:color w:val="000000"/>
          <w:sz w:val="28"/>
          <w:szCs w:val="28"/>
          <w:lang w:val="uk-UA"/>
        </w:rPr>
        <w:lastRenderedPageBreak/>
        <w:t>безкоштовне підвезення до місць навчання та до дому. Підвезення здійснюється 17 шкільними автобусами.</w:t>
      </w:r>
    </w:p>
    <w:p w:rsidR="002E04BB" w:rsidRPr="000815EB" w:rsidRDefault="002E04BB" w:rsidP="002E04BB">
      <w:pPr>
        <w:ind w:firstLine="709"/>
        <w:jc w:val="both"/>
        <w:rPr>
          <w:b/>
          <w:i/>
          <w:color w:val="000000"/>
          <w:sz w:val="28"/>
          <w:szCs w:val="28"/>
          <w:lang w:val="uk-UA"/>
        </w:rPr>
      </w:pPr>
    </w:p>
    <w:p w:rsidR="002E04BB" w:rsidRPr="000815EB" w:rsidRDefault="002E04BB" w:rsidP="002E04BB">
      <w:pPr>
        <w:ind w:firstLine="709"/>
        <w:jc w:val="both"/>
        <w:rPr>
          <w:b/>
          <w:i/>
          <w:sz w:val="28"/>
          <w:szCs w:val="28"/>
          <w:u w:val="single"/>
          <w:lang w:val="uk-UA"/>
        </w:rPr>
      </w:pPr>
      <w:r w:rsidRPr="000815EB">
        <w:rPr>
          <w:b/>
          <w:i/>
          <w:sz w:val="28"/>
          <w:szCs w:val="28"/>
          <w:u w:val="single"/>
          <w:lang w:val="uk-UA"/>
        </w:rPr>
        <w:t xml:space="preserve">Проблемні питання освіти </w:t>
      </w:r>
      <w:proofErr w:type="spellStart"/>
      <w:r w:rsidRPr="000815EB">
        <w:rPr>
          <w:b/>
          <w:i/>
          <w:sz w:val="28"/>
          <w:szCs w:val="28"/>
          <w:u w:val="single"/>
          <w:lang w:val="uk-UA"/>
        </w:rPr>
        <w:t>Старобільщини</w:t>
      </w:r>
      <w:proofErr w:type="spellEnd"/>
      <w:r w:rsidRPr="000815EB">
        <w:rPr>
          <w:b/>
          <w:i/>
          <w:sz w:val="28"/>
          <w:szCs w:val="28"/>
          <w:u w:val="single"/>
          <w:lang w:val="uk-UA"/>
        </w:rPr>
        <w:t>, над вирішенням яких працюватимемо в 2018 році:</w:t>
      </w:r>
    </w:p>
    <w:p w:rsidR="002E04BB" w:rsidRPr="000815EB" w:rsidRDefault="002E04BB" w:rsidP="002E04BB">
      <w:pPr>
        <w:ind w:left="709"/>
        <w:jc w:val="both"/>
        <w:rPr>
          <w:sz w:val="28"/>
          <w:szCs w:val="28"/>
          <w:lang w:val="uk-UA"/>
        </w:rPr>
      </w:pPr>
      <w:r>
        <w:rPr>
          <w:color w:val="000000"/>
          <w:sz w:val="28"/>
          <w:szCs w:val="28"/>
          <w:lang w:val="uk-UA" w:eastAsia="uk-UA"/>
        </w:rPr>
        <w:t xml:space="preserve">- </w:t>
      </w:r>
      <w:r w:rsidRPr="000815EB">
        <w:rPr>
          <w:color w:val="000000"/>
          <w:sz w:val="28"/>
          <w:szCs w:val="28"/>
          <w:lang w:val="uk-UA" w:eastAsia="uk-UA"/>
        </w:rPr>
        <w:t>23 загальноосвітніх закладів та дві філії комп’ютеризовані, проте у частині з них комп’ютерна техніка застаріла, а тому потребує заміни;</w:t>
      </w:r>
    </w:p>
    <w:p w:rsidR="002E04BB" w:rsidRPr="000815EB" w:rsidRDefault="002E04BB" w:rsidP="002E04BB">
      <w:pPr>
        <w:ind w:left="709"/>
        <w:jc w:val="both"/>
        <w:rPr>
          <w:sz w:val="28"/>
          <w:szCs w:val="28"/>
          <w:lang w:val="uk-UA"/>
        </w:rPr>
      </w:pPr>
      <w:r>
        <w:rPr>
          <w:sz w:val="28"/>
          <w:szCs w:val="28"/>
          <w:lang w:val="uk-UA"/>
        </w:rPr>
        <w:t>- п</w:t>
      </w:r>
      <w:r w:rsidRPr="000815EB">
        <w:rPr>
          <w:sz w:val="28"/>
          <w:szCs w:val="28"/>
          <w:lang w:val="uk-UA"/>
        </w:rPr>
        <w:t>родовження оновлення автобусного парку закладів освіти;</w:t>
      </w:r>
    </w:p>
    <w:p w:rsidR="002E04BB" w:rsidRPr="000815EB" w:rsidRDefault="002E04BB" w:rsidP="002E04BB">
      <w:pPr>
        <w:ind w:left="709"/>
        <w:jc w:val="both"/>
        <w:rPr>
          <w:sz w:val="28"/>
          <w:szCs w:val="28"/>
          <w:lang w:val="uk-UA"/>
        </w:rPr>
      </w:pPr>
      <w:r>
        <w:rPr>
          <w:sz w:val="28"/>
          <w:szCs w:val="28"/>
          <w:lang w:val="uk-UA"/>
        </w:rPr>
        <w:t>- у</w:t>
      </w:r>
      <w:r w:rsidRPr="000815EB">
        <w:rPr>
          <w:sz w:val="28"/>
          <w:szCs w:val="28"/>
          <w:lang w:val="uk-UA"/>
        </w:rPr>
        <w:t>становка міні-котелень в закладах освіти (відповідно до приписів МНС).</w:t>
      </w:r>
    </w:p>
    <w:p w:rsidR="002E04BB" w:rsidRPr="000815EB" w:rsidRDefault="002E04BB" w:rsidP="002E04BB">
      <w:pPr>
        <w:ind w:firstLine="709"/>
        <w:jc w:val="both"/>
        <w:rPr>
          <w:lang w:val="uk-UA"/>
        </w:rPr>
      </w:pPr>
    </w:p>
    <w:p w:rsidR="002E04BB" w:rsidRPr="000815EB" w:rsidRDefault="002E04BB" w:rsidP="002E04BB">
      <w:pPr>
        <w:tabs>
          <w:tab w:val="left" w:pos="4820"/>
        </w:tabs>
        <w:ind w:firstLine="709"/>
        <w:jc w:val="both"/>
        <w:rPr>
          <w:b/>
          <w:sz w:val="32"/>
          <w:szCs w:val="32"/>
          <w:lang w:val="uk-UA"/>
        </w:rPr>
      </w:pPr>
      <w:r w:rsidRPr="000815EB">
        <w:rPr>
          <w:b/>
          <w:bCs/>
          <w:sz w:val="32"/>
          <w:szCs w:val="32"/>
          <w:lang w:val="uk-UA"/>
        </w:rPr>
        <w:t xml:space="preserve">Створення умов соціалізації сім`ї, </w:t>
      </w:r>
      <w:r w:rsidRPr="000815EB">
        <w:rPr>
          <w:b/>
          <w:sz w:val="32"/>
          <w:szCs w:val="32"/>
          <w:lang w:val="uk-UA"/>
        </w:rPr>
        <w:t xml:space="preserve">дітей </w:t>
      </w:r>
      <w:r w:rsidRPr="000815EB">
        <w:rPr>
          <w:b/>
          <w:bCs/>
          <w:sz w:val="32"/>
          <w:szCs w:val="32"/>
          <w:lang w:val="uk-UA"/>
        </w:rPr>
        <w:t xml:space="preserve">та молоді </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ind w:firstLine="709"/>
        <w:jc w:val="both"/>
        <w:rPr>
          <w:b/>
          <w:i/>
          <w:sz w:val="28"/>
          <w:szCs w:val="28"/>
          <w:lang w:val="uk-UA"/>
        </w:rPr>
      </w:pPr>
      <w:r w:rsidRPr="000815EB">
        <w:rPr>
          <w:b/>
          <w:i/>
          <w:sz w:val="28"/>
          <w:szCs w:val="28"/>
          <w:lang w:val="uk-UA"/>
        </w:rPr>
        <w:t>Протягом звітного періоду на обліку сімей, що опинилися в складних життєвих обставинах перебуває 716 (за 2016 р.- 623</w:t>
      </w:r>
      <w:r>
        <w:rPr>
          <w:b/>
          <w:i/>
          <w:sz w:val="28"/>
          <w:szCs w:val="28"/>
          <w:lang w:val="uk-UA"/>
        </w:rPr>
        <w:t>) сімей, в них виховується 1196 (</w:t>
      </w:r>
      <w:r w:rsidRPr="000815EB">
        <w:rPr>
          <w:b/>
          <w:i/>
          <w:sz w:val="28"/>
          <w:szCs w:val="28"/>
          <w:lang w:val="uk-UA"/>
        </w:rPr>
        <w:t xml:space="preserve">за 2016 р. 1424) дітей. Створений банк потенційних отримувачів послуг, який постійно оновлюється і нараховує 2535 сімей з дітьми та осіб. </w:t>
      </w:r>
    </w:p>
    <w:p w:rsidR="002E04BB" w:rsidRPr="000815EB" w:rsidRDefault="002E04BB" w:rsidP="002E04BB">
      <w:pPr>
        <w:tabs>
          <w:tab w:val="left" w:pos="993"/>
        </w:tabs>
        <w:ind w:firstLine="709"/>
        <w:contextualSpacing/>
        <w:jc w:val="both"/>
        <w:rPr>
          <w:b/>
          <w:i/>
          <w:sz w:val="28"/>
          <w:szCs w:val="28"/>
          <w:lang w:val="uk-UA"/>
        </w:rPr>
      </w:pPr>
      <w:r w:rsidRPr="000815EB">
        <w:rPr>
          <w:b/>
          <w:i/>
          <w:sz w:val="28"/>
          <w:szCs w:val="28"/>
          <w:lang w:val="uk-UA"/>
        </w:rPr>
        <w:t>З метою комплексного вирішення проблем та повного</w:t>
      </w:r>
      <w:r>
        <w:rPr>
          <w:b/>
          <w:i/>
          <w:sz w:val="28"/>
          <w:szCs w:val="28"/>
          <w:lang w:val="uk-UA"/>
        </w:rPr>
        <w:t xml:space="preserve"> </w:t>
      </w:r>
      <w:r w:rsidRPr="000815EB">
        <w:rPr>
          <w:b/>
          <w:i/>
          <w:sz w:val="28"/>
          <w:szCs w:val="28"/>
          <w:lang w:val="uk-UA"/>
        </w:rPr>
        <w:t>охоплення</w:t>
      </w:r>
      <w:r>
        <w:rPr>
          <w:b/>
          <w:i/>
          <w:sz w:val="28"/>
          <w:szCs w:val="28"/>
          <w:lang w:val="uk-UA"/>
        </w:rPr>
        <w:t xml:space="preserve"> </w:t>
      </w:r>
      <w:r w:rsidRPr="000815EB">
        <w:rPr>
          <w:b/>
          <w:i/>
          <w:sz w:val="28"/>
          <w:szCs w:val="28"/>
          <w:lang w:val="uk-UA"/>
        </w:rPr>
        <w:t>соціальними</w:t>
      </w:r>
      <w:r>
        <w:rPr>
          <w:b/>
          <w:i/>
          <w:sz w:val="28"/>
          <w:szCs w:val="28"/>
          <w:lang w:val="uk-UA"/>
        </w:rPr>
        <w:t xml:space="preserve"> </w:t>
      </w:r>
      <w:r w:rsidRPr="000815EB">
        <w:rPr>
          <w:b/>
          <w:i/>
          <w:sz w:val="28"/>
          <w:szCs w:val="28"/>
          <w:lang w:val="uk-UA"/>
        </w:rPr>
        <w:t>послугами</w:t>
      </w:r>
      <w:r>
        <w:rPr>
          <w:b/>
          <w:i/>
          <w:sz w:val="28"/>
          <w:szCs w:val="28"/>
          <w:lang w:val="uk-UA"/>
        </w:rPr>
        <w:t xml:space="preserve"> </w:t>
      </w:r>
      <w:r w:rsidRPr="000815EB">
        <w:rPr>
          <w:b/>
          <w:i/>
          <w:sz w:val="28"/>
          <w:szCs w:val="28"/>
          <w:lang w:val="uk-UA"/>
        </w:rPr>
        <w:t xml:space="preserve">246 сімей: (за 2016 р.- 177 ) багатодітних, малозабезпечених, сімей, члени яких вступили у конфлікт з законом було охоплено соціальним супроводом, 470 сімей (за 2016 р.- 446) отримали соціальні послуги за карткою отримувача послуг. За результатами роботи </w:t>
      </w:r>
      <w:r w:rsidRPr="000815EB">
        <w:rPr>
          <w:b/>
          <w:i/>
          <w:sz w:val="28"/>
          <w:szCs w:val="28"/>
          <w:u w:val="single"/>
          <w:lang w:val="uk-UA"/>
        </w:rPr>
        <w:t>121 (за</w:t>
      </w:r>
      <w:r>
        <w:rPr>
          <w:b/>
          <w:i/>
          <w:sz w:val="28"/>
          <w:szCs w:val="28"/>
          <w:u w:val="single"/>
          <w:lang w:val="uk-UA"/>
        </w:rPr>
        <w:t xml:space="preserve"> </w:t>
      </w:r>
      <w:r w:rsidRPr="000815EB">
        <w:rPr>
          <w:b/>
          <w:i/>
          <w:sz w:val="28"/>
          <w:szCs w:val="28"/>
          <w:u w:val="single"/>
          <w:lang w:val="uk-UA"/>
        </w:rPr>
        <w:t>2016 р.- 80 ) сім'ю було знято з соціального супроводу у зв’язку з вирішенням та мінімізацією складних життєвих обставин</w:t>
      </w:r>
      <w:r w:rsidRPr="000815EB">
        <w:rPr>
          <w:b/>
          <w:i/>
          <w:sz w:val="28"/>
          <w:szCs w:val="28"/>
          <w:lang w:val="uk-UA"/>
        </w:rPr>
        <w:t>.</w:t>
      </w:r>
    </w:p>
    <w:p w:rsidR="002E04BB" w:rsidRPr="000815EB" w:rsidRDefault="002E04BB" w:rsidP="002E04BB">
      <w:pPr>
        <w:ind w:firstLine="709"/>
        <w:jc w:val="both"/>
        <w:rPr>
          <w:lang w:val="uk-UA"/>
        </w:rPr>
      </w:pPr>
      <w:r w:rsidRPr="000815EB">
        <w:rPr>
          <w:b/>
          <w:i/>
          <w:sz w:val="28"/>
          <w:szCs w:val="28"/>
          <w:lang w:val="uk-UA"/>
        </w:rPr>
        <w:t xml:space="preserve">У </w:t>
      </w:r>
      <w:proofErr w:type="spellStart"/>
      <w:r w:rsidRPr="000815EB">
        <w:rPr>
          <w:b/>
          <w:i/>
          <w:sz w:val="28"/>
          <w:szCs w:val="28"/>
          <w:lang w:val="uk-UA"/>
        </w:rPr>
        <w:t>Старобільському</w:t>
      </w:r>
      <w:proofErr w:type="spellEnd"/>
      <w:r w:rsidRPr="000815EB">
        <w:rPr>
          <w:b/>
          <w:i/>
          <w:sz w:val="28"/>
          <w:szCs w:val="28"/>
          <w:lang w:val="uk-UA"/>
        </w:rPr>
        <w:t xml:space="preserve"> районі функціонує 8 (за 2016 р.-8) прийомних сімей, в яких виховується 16 (за 2016 р. -</w:t>
      </w:r>
      <w:r>
        <w:rPr>
          <w:b/>
          <w:i/>
          <w:sz w:val="28"/>
          <w:szCs w:val="28"/>
          <w:lang w:val="uk-UA"/>
        </w:rPr>
        <w:t xml:space="preserve"> </w:t>
      </w:r>
      <w:r w:rsidRPr="000815EB">
        <w:rPr>
          <w:b/>
          <w:i/>
          <w:sz w:val="28"/>
          <w:szCs w:val="28"/>
          <w:lang w:val="uk-UA"/>
        </w:rPr>
        <w:t>15) дітей-сиріт та дітей, позбавлених батьківського піклування.</w:t>
      </w:r>
    </w:p>
    <w:p w:rsidR="002E04BB" w:rsidRPr="000815EB" w:rsidRDefault="002E04BB" w:rsidP="002E04BB">
      <w:pPr>
        <w:ind w:firstLine="709"/>
        <w:contextualSpacing/>
        <w:jc w:val="both"/>
        <w:rPr>
          <w:b/>
          <w:i/>
          <w:sz w:val="28"/>
          <w:szCs w:val="28"/>
          <w:lang w:val="uk-UA"/>
        </w:rPr>
      </w:pPr>
    </w:p>
    <w:p w:rsidR="002E04BB" w:rsidRPr="000815EB" w:rsidRDefault="002E04BB" w:rsidP="002E04BB">
      <w:pPr>
        <w:ind w:firstLine="709"/>
        <w:contextualSpacing/>
        <w:jc w:val="both"/>
        <w:rPr>
          <w:b/>
          <w:i/>
          <w:sz w:val="28"/>
          <w:szCs w:val="28"/>
          <w:lang w:val="uk-UA"/>
        </w:rPr>
      </w:pPr>
      <w:r w:rsidRPr="000815EB">
        <w:rPr>
          <w:b/>
          <w:i/>
          <w:sz w:val="28"/>
          <w:szCs w:val="28"/>
          <w:lang w:val="uk-UA"/>
        </w:rPr>
        <w:t>Протягом 2017 року проведена клопітка робота по влаштуванню трьох дітей сиріт в 2 прийомні сім'ї, в яких вже виховуються прийомні діти.</w:t>
      </w:r>
    </w:p>
    <w:p w:rsidR="002E04BB" w:rsidRPr="000815EB" w:rsidRDefault="002E04BB" w:rsidP="002E04BB">
      <w:pPr>
        <w:tabs>
          <w:tab w:val="left" w:pos="709"/>
        </w:tabs>
        <w:ind w:firstLine="709"/>
        <w:jc w:val="both"/>
        <w:rPr>
          <w:b/>
          <w:i/>
          <w:sz w:val="28"/>
          <w:szCs w:val="28"/>
          <w:lang w:val="uk-UA"/>
        </w:rPr>
      </w:pPr>
    </w:p>
    <w:p w:rsidR="002E04BB" w:rsidRPr="000815EB" w:rsidRDefault="002E04BB" w:rsidP="002E04BB">
      <w:pPr>
        <w:tabs>
          <w:tab w:val="left" w:pos="709"/>
        </w:tabs>
        <w:ind w:firstLine="709"/>
        <w:jc w:val="both"/>
        <w:rPr>
          <w:b/>
          <w:i/>
          <w:sz w:val="28"/>
          <w:szCs w:val="28"/>
          <w:lang w:val="uk-UA"/>
        </w:rPr>
      </w:pPr>
      <w:r w:rsidRPr="000815EB">
        <w:rPr>
          <w:b/>
          <w:i/>
          <w:sz w:val="28"/>
          <w:szCs w:val="28"/>
          <w:lang w:val="uk-UA"/>
        </w:rPr>
        <w:t>На обліку служби у справах дітей райдержадміністрації перебуває на обліку 86 дітей-сиріт та дітей, позбавлених батьківського піклування, 89,5% з яких влаштовані на сімейні форми виховання, а саме: під опіку та піклування – 57 дітей, до прийомних сімей – 14 дітей, до дитячих будинків сімейного типу – 4 дитини.</w:t>
      </w:r>
    </w:p>
    <w:p w:rsidR="002E04BB" w:rsidRPr="000815EB" w:rsidRDefault="002E04BB" w:rsidP="002E04BB">
      <w:pPr>
        <w:tabs>
          <w:tab w:val="left" w:pos="709"/>
        </w:tabs>
        <w:ind w:firstLine="709"/>
        <w:jc w:val="both"/>
        <w:rPr>
          <w:b/>
          <w:i/>
          <w:sz w:val="28"/>
          <w:szCs w:val="28"/>
          <w:lang w:val="uk-UA"/>
        </w:rPr>
      </w:pPr>
      <w:r w:rsidRPr="000815EB">
        <w:rPr>
          <w:b/>
          <w:i/>
          <w:sz w:val="28"/>
          <w:szCs w:val="28"/>
          <w:lang w:val="uk-UA"/>
        </w:rPr>
        <w:t>На обліку служби у справах дітей перебуває 26 дітей-сиріт та дітей, позбавлених батьківського піклування, яким виповнилось 16-18 років, з яких 4 дітей мають житло на праві власності, 22 дитини поставлені на квартирний облік.</w:t>
      </w:r>
    </w:p>
    <w:p w:rsidR="002E04BB" w:rsidRPr="000815EB" w:rsidRDefault="002E04BB" w:rsidP="002E04BB">
      <w:pPr>
        <w:ind w:firstLine="709"/>
        <w:contextualSpacing/>
        <w:jc w:val="both"/>
        <w:rPr>
          <w:sz w:val="28"/>
          <w:szCs w:val="28"/>
          <w:lang w:val="uk-UA" w:eastAsia="uk-UA"/>
        </w:rPr>
      </w:pPr>
      <w:r w:rsidRPr="000815EB">
        <w:rPr>
          <w:sz w:val="28"/>
          <w:szCs w:val="28"/>
          <w:lang w:val="uk-UA" w:eastAsia="uk-UA"/>
        </w:rPr>
        <w:t xml:space="preserve">Партнерами РДА є «БФ «СОС Дитячі містечка» здійснюється всебічна підтримка прийомних сімей, в тому числі: 10 прийомних дітей протягом року отримували індивідуальні педагогічні послуги, 10 дітей в серпні відпочили в </w:t>
      </w:r>
      <w:r w:rsidRPr="000815EB">
        <w:rPr>
          <w:sz w:val="28"/>
          <w:szCs w:val="28"/>
          <w:lang w:val="uk-UA" w:eastAsia="uk-UA"/>
        </w:rPr>
        <w:lastRenderedPageBreak/>
        <w:t>МСТТ «Едельвейс» (Львівська обл.), 3 дітей з прийомних сімей відпочили в ДЦ «Молода гвардія» по лінії відділу у справах сім'ї, молоді та спорту.</w:t>
      </w:r>
    </w:p>
    <w:p w:rsidR="002E04BB" w:rsidRPr="000815EB" w:rsidRDefault="002E04BB" w:rsidP="002E04BB">
      <w:pPr>
        <w:ind w:firstLine="709"/>
        <w:contextualSpacing/>
        <w:jc w:val="both"/>
        <w:rPr>
          <w:sz w:val="28"/>
          <w:szCs w:val="28"/>
          <w:lang w:val="uk-UA" w:eastAsia="uk-UA"/>
        </w:rPr>
      </w:pPr>
      <w:r w:rsidRPr="000815EB">
        <w:rPr>
          <w:sz w:val="28"/>
          <w:szCs w:val="28"/>
          <w:lang w:val="uk-UA" w:eastAsia="uk-UA"/>
        </w:rPr>
        <w:t xml:space="preserve">Прийомні батьки підвищують виховний потенціал в школі «Компетентного прийомного батьківства». </w:t>
      </w:r>
    </w:p>
    <w:p w:rsidR="002E04BB" w:rsidRPr="000815EB" w:rsidRDefault="002E04BB" w:rsidP="002E04BB">
      <w:pPr>
        <w:ind w:firstLine="709"/>
        <w:jc w:val="both"/>
        <w:rPr>
          <w:lang w:val="uk-UA"/>
        </w:rPr>
      </w:pPr>
      <w:r w:rsidRPr="000815EB">
        <w:rPr>
          <w:b/>
          <w:i/>
          <w:sz w:val="28"/>
          <w:szCs w:val="28"/>
          <w:lang w:val="uk-UA"/>
        </w:rPr>
        <w:t>Протягом 2017 р. Проведена перевірка цільового використання одержаних коштів батьками в 181 (за 2016 р.</w:t>
      </w:r>
      <w:r>
        <w:rPr>
          <w:b/>
          <w:i/>
          <w:sz w:val="28"/>
          <w:szCs w:val="28"/>
          <w:lang w:val="uk-UA"/>
        </w:rPr>
        <w:t xml:space="preserve"> </w:t>
      </w:r>
      <w:r w:rsidRPr="000815EB">
        <w:rPr>
          <w:b/>
          <w:i/>
          <w:sz w:val="28"/>
          <w:szCs w:val="28"/>
          <w:lang w:val="uk-UA"/>
        </w:rPr>
        <w:t>-</w:t>
      </w:r>
      <w:r>
        <w:rPr>
          <w:b/>
          <w:i/>
          <w:sz w:val="28"/>
          <w:szCs w:val="28"/>
          <w:lang w:val="uk-UA"/>
        </w:rPr>
        <w:t xml:space="preserve"> </w:t>
      </w:r>
      <w:r w:rsidRPr="000815EB">
        <w:rPr>
          <w:b/>
          <w:i/>
          <w:sz w:val="28"/>
          <w:szCs w:val="28"/>
          <w:lang w:val="uk-UA"/>
        </w:rPr>
        <w:t>120) сім’ях з новонародженими дітьми.</w:t>
      </w:r>
    </w:p>
    <w:p w:rsidR="002E04BB" w:rsidRPr="000815EB" w:rsidRDefault="002E04BB" w:rsidP="002E04BB">
      <w:pPr>
        <w:ind w:firstLine="709"/>
        <w:jc w:val="both"/>
        <w:rPr>
          <w:sz w:val="28"/>
          <w:szCs w:val="28"/>
          <w:shd w:val="clear" w:color="auto" w:fill="FFFFFF"/>
          <w:lang w:val="uk-UA"/>
        </w:rPr>
      </w:pPr>
      <w:r w:rsidRPr="000815EB">
        <w:rPr>
          <w:b/>
          <w:i/>
          <w:sz w:val="28"/>
          <w:szCs w:val="28"/>
          <w:shd w:val="clear" w:color="auto" w:fill="FFFFFF"/>
          <w:lang w:val="uk-UA"/>
        </w:rPr>
        <w:t xml:space="preserve">З жовтня 2016 року на території </w:t>
      </w:r>
      <w:proofErr w:type="spellStart"/>
      <w:r w:rsidRPr="000815EB">
        <w:rPr>
          <w:b/>
          <w:i/>
          <w:sz w:val="28"/>
          <w:szCs w:val="28"/>
          <w:shd w:val="clear" w:color="auto" w:fill="FFFFFF"/>
          <w:lang w:val="uk-UA"/>
        </w:rPr>
        <w:t>Старобільського</w:t>
      </w:r>
      <w:proofErr w:type="spellEnd"/>
      <w:r w:rsidRPr="000815EB">
        <w:rPr>
          <w:b/>
          <w:i/>
          <w:sz w:val="28"/>
          <w:szCs w:val="28"/>
          <w:shd w:val="clear" w:color="auto" w:fill="FFFFFF"/>
          <w:lang w:val="uk-UA"/>
        </w:rPr>
        <w:t xml:space="preserve"> району</w:t>
      </w:r>
      <w:r w:rsidRPr="000815EB">
        <w:rPr>
          <w:b/>
          <w:i/>
          <w:color w:val="000000"/>
          <w:sz w:val="28"/>
          <w:szCs w:val="28"/>
          <w:shd w:val="clear" w:color="auto" w:fill="FFFFFF"/>
          <w:lang w:val="uk-UA"/>
        </w:rPr>
        <w:t xml:space="preserve"> за підтримки Української фундації громадського здоров’я</w:t>
      </w:r>
      <w:r w:rsidRPr="000815EB">
        <w:rPr>
          <w:b/>
          <w:i/>
          <w:sz w:val="28"/>
          <w:szCs w:val="28"/>
          <w:shd w:val="clear" w:color="auto" w:fill="FFFFFF"/>
          <w:lang w:val="uk-UA"/>
        </w:rPr>
        <w:t xml:space="preserve"> здійснює свою діяльність мобільна бригада з попередження </w:t>
      </w:r>
      <w:proofErr w:type="spellStart"/>
      <w:r w:rsidRPr="000815EB">
        <w:rPr>
          <w:b/>
          <w:i/>
          <w:sz w:val="28"/>
          <w:szCs w:val="28"/>
          <w:shd w:val="clear" w:color="auto" w:fill="FFFFFF"/>
          <w:lang w:val="uk-UA"/>
        </w:rPr>
        <w:t>гендерно</w:t>
      </w:r>
      <w:proofErr w:type="spellEnd"/>
      <w:r w:rsidRPr="000815EB">
        <w:rPr>
          <w:b/>
          <w:i/>
          <w:sz w:val="28"/>
          <w:szCs w:val="28"/>
          <w:shd w:val="clear" w:color="auto" w:fill="FFFFFF"/>
          <w:lang w:val="uk-UA"/>
        </w:rPr>
        <w:t xml:space="preserve"> обумовленого насильства та надання первинної </w:t>
      </w:r>
      <w:proofErr w:type="spellStart"/>
      <w:r w:rsidRPr="000815EB">
        <w:rPr>
          <w:b/>
          <w:i/>
          <w:sz w:val="28"/>
          <w:szCs w:val="28"/>
          <w:shd w:val="clear" w:color="auto" w:fill="FFFFFF"/>
          <w:lang w:val="uk-UA"/>
        </w:rPr>
        <w:t>психо</w:t>
      </w:r>
      <w:proofErr w:type="spellEnd"/>
      <w:r w:rsidRPr="000815EB">
        <w:rPr>
          <w:b/>
          <w:i/>
          <w:sz w:val="28"/>
          <w:szCs w:val="28"/>
          <w:shd w:val="clear" w:color="auto" w:fill="FFFFFF"/>
          <w:lang w:val="uk-UA"/>
        </w:rPr>
        <w:t>-соціальної допомоги жінкам або дівчатам-підліткам, які постраждали від насильства.</w:t>
      </w:r>
    </w:p>
    <w:p w:rsidR="002E04BB" w:rsidRPr="000815EB" w:rsidRDefault="002E04BB" w:rsidP="002E04BB">
      <w:pPr>
        <w:ind w:left="720" w:firstLine="709"/>
        <w:jc w:val="both"/>
        <w:rPr>
          <w:sz w:val="28"/>
          <w:szCs w:val="28"/>
          <w:lang w:val="uk-UA"/>
        </w:rPr>
      </w:pPr>
    </w:p>
    <w:p w:rsidR="002E04BB" w:rsidRPr="000815EB" w:rsidRDefault="002E04BB" w:rsidP="002E04BB">
      <w:pPr>
        <w:tabs>
          <w:tab w:val="left" w:pos="560"/>
        </w:tabs>
        <w:ind w:firstLine="709"/>
        <w:jc w:val="both"/>
        <w:rPr>
          <w:b/>
          <w:bCs/>
          <w:sz w:val="28"/>
          <w:szCs w:val="28"/>
          <w:lang w:val="uk-UA"/>
        </w:rPr>
      </w:pPr>
      <w:r w:rsidRPr="000815EB">
        <w:rPr>
          <w:b/>
          <w:bCs/>
          <w:sz w:val="28"/>
          <w:szCs w:val="28"/>
          <w:lang w:val="uk-UA"/>
        </w:rPr>
        <w:t>Фізична культура та спорт</w:t>
      </w:r>
    </w:p>
    <w:p w:rsidR="002E04BB" w:rsidRPr="000815EB" w:rsidRDefault="002E04BB" w:rsidP="002E04BB">
      <w:pPr>
        <w:tabs>
          <w:tab w:val="left" w:pos="560"/>
        </w:tabs>
        <w:ind w:firstLine="709"/>
        <w:jc w:val="both"/>
        <w:rPr>
          <w:b/>
          <w:bCs/>
          <w:sz w:val="28"/>
          <w:szCs w:val="28"/>
          <w:lang w:val="uk-UA"/>
        </w:rPr>
      </w:pP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Протягом року спортсмени </w:t>
      </w:r>
      <w:proofErr w:type="spellStart"/>
      <w:r w:rsidRPr="000815EB">
        <w:rPr>
          <w:b/>
          <w:bCs/>
          <w:i/>
          <w:sz w:val="28"/>
          <w:szCs w:val="28"/>
          <w:lang w:val="uk-UA"/>
        </w:rPr>
        <w:t>Старобільщини</w:t>
      </w:r>
      <w:proofErr w:type="spellEnd"/>
      <w:r w:rsidRPr="000815EB">
        <w:rPr>
          <w:b/>
          <w:bCs/>
          <w:i/>
          <w:sz w:val="28"/>
          <w:szCs w:val="28"/>
          <w:lang w:val="uk-UA"/>
        </w:rPr>
        <w:t xml:space="preserve"> приймали участь у змаганнях як національного, так і міжнародного рівнів.</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Серед здобутків спортсменів </w:t>
      </w:r>
      <w:proofErr w:type="spellStart"/>
      <w:r w:rsidRPr="000815EB">
        <w:rPr>
          <w:b/>
          <w:bCs/>
          <w:i/>
          <w:sz w:val="28"/>
          <w:szCs w:val="28"/>
          <w:lang w:val="uk-UA"/>
        </w:rPr>
        <w:t>Старобільщини</w:t>
      </w:r>
      <w:proofErr w:type="spellEnd"/>
      <w:r w:rsidRPr="000815EB">
        <w:rPr>
          <w:b/>
          <w:bCs/>
          <w:i/>
          <w:sz w:val="28"/>
          <w:szCs w:val="28"/>
          <w:lang w:val="uk-UA"/>
        </w:rPr>
        <w:t xml:space="preserve"> за звітний період слід зазначити три медалі з світової першості в місті </w:t>
      </w:r>
      <w:proofErr w:type="spellStart"/>
      <w:r w:rsidRPr="000815EB">
        <w:rPr>
          <w:b/>
          <w:bCs/>
          <w:i/>
          <w:sz w:val="28"/>
          <w:szCs w:val="28"/>
          <w:lang w:val="uk-UA"/>
        </w:rPr>
        <w:t>Дегу</w:t>
      </w:r>
      <w:proofErr w:type="spellEnd"/>
      <w:r w:rsidRPr="000815EB">
        <w:rPr>
          <w:b/>
          <w:bCs/>
          <w:i/>
          <w:sz w:val="28"/>
          <w:szCs w:val="28"/>
          <w:lang w:val="uk-UA"/>
        </w:rPr>
        <w:t xml:space="preserve">, Південна Корея ветерана спорту </w:t>
      </w:r>
      <w:proofErr w:type="spellStart"/>
      <w:r w:rsidRPr="000815EB">
        <w:rPr>
          <w:b/>
          <w:bCs/>
          <w:i/>
          <w:sz w:val="28"/>
          <w:szCs w:val="28"/>
          <w:lang w:val="uk-UA"/>
        </w:rPr>
        <w:t>Панасейко</w:t>
      </w:r>
      <w:proofErr w:type="spellEnd"/>
      <w:r w:rsidRPr="000815EB">
        <w:rPr>
          <w:b/>
          <w:bCs/>
          <w:i/>
          <w:sz w:val="28"/>
          <w:szCs w:val="28"/>
          <w:lang w:val="uk-UA"/>
        </w:rPr>
        <w:t xml:space="preserve"> М.І.</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На Всеукраїнських змаганнях вдало виступали легкоатлети, боксери, гирьовики, які неодноразово привозили додому медалі різної якості. На міжнародних змаганнях знову відзначилися студенти Аграрного технікуму цього року побували на чемпіонатах Європи та світу де загалом завоювали 8 медалей різного номіналу. Ірина Григоренко на чемпіонаті світу перевищила свій же світовий рекорд, який встановила в минулому році.</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Протягом  2017 року 6 спортсменів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виконали нормативи «Кандидат у майстри спорту України».</w:t>
      </w:r>
    </w:p>
    <w:p w:rsidR="002E04BB" w:rsidRPr="000815EB" w:rsidRDefault="002E04BB" w:rsidP="002E04BB">
      <w:pPr>
        <w:tabs>
          <w:tab w:val="left" w:pos="560"/>
        </w:tabs>
        <w:ind w:firstLine="709"/>
        <w:jc w:val="both"/>
        <w:rPr>
          <w:b/>
          <w:bCs/>
          <w:i/>
          <w:sz w:val="28"/>
          <w:szCs w:val="28"/>
          <w:lang w:val="uk-UA"/>
        </w:rPr>
      </w:pP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Протягом року велика увага та робота були спрямовані на поліпшення матеріальної бази спортивних об’єктів.</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Головними спортивними спорудами району, які несуть найбільше навантаження протягом року є: </w:t>
      </w:r>
      <w:proofErr w:type="spellStart"/>
      <w:r w:rsidRPr="000815EB">
        <w:rPr>
          <w:b/>
          <w:bCs/>
          <w:i/>
          <w:sz w:val="28"/>
          <w:szCs w:val="28"/>
          <w:lang w:val="uk-UA"/>
        </w:rPr>
        <w:t>Старобільська</w:t>
      </w:r>
      <w:proofErr w:type="spellEnd"/>
      <w:r w:rsidRPr="000815EB">
        <w:rPr>
          <w:b/>
          <w:bCs/>
          <w:i/>
          <w:sz w:val="28"/>
          <w:szCs w:val="28"/>
          <w:lang w:val="uk-UA"/>
        </w:rPr>
        <w:t xml:space="preserve"> РКУ ФСК «Колос», спортивний зал ДЮСШ та спеціалізований зал боксу «Прогрес».</w:t>
      </w:r>
    </w:p>
    <w:p w:rsidR="002E04BB" w:rsidRPr="000815EB" w:rsidRDefault="002E04BB" w:rsidP="002E04BB">
      <w:pPr>
        <w:tabs>
          <w:tab w:val="left" w:pos="560"/>
        </w:tabs>
        <w:ind w:firstLine="709"/>
        <w:jc w:val="both"/>
        <w:rPr>
          <w:b/>
          <w:bCs/>
          <w:i/>
          <w:sz w:val="28"/>
          <w:szCs w:val="28"/>
          <w:highlight w:val="cyan"/>
          <w:lang w:val="uk-UA"/>
        </w:rPr>
      </w:pP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На виконання Плану заходів Стратегії розвитку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до 2020 року з районного бюджету виділено 1 млн. 935 тис. грн. на завершення реконструкції південної трибуни стадіону «Колос» та розпочаті роботи з будівництва ігрових майданчиків зі штучним покриттям.</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В звітному періоді завершений частковий ремонт приміщення спеціалізованого залу боксу «Прогрес». Проведено ремонт крівлі та заміна підлоги. На реалізацію цього проекту з районного бюджету було виділено 624 тис. грн.</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lastRenderedPageBreak/>
        <w:t xml:space="preserve">Для покращення спортивно-матеріальної бази </w:t>
      </w:r>
      <w:proofErr w:type="spellStart"/>
      <w:r w:rsidRPr="000815EB">
        <w:rPr>
          <w:b/>
          <w:bCs/>
          <w:i/>
          <w:sz w:val="28"/>
          <w:szCs w:val="28"/>
          <w:lang w:val="uk-UA"/>
        </w:rPr>
        <w:t>Старобільської</w:t>
      </w:r>
      <w:proofErr w:type="spellEnd"/>
      <w:r w:rsidRPr="000815EB">
        <w:rPr>
          <w:b/>
          <w:bCs/>
          <w:i/>
          <w:sz w:val="28"/>
          <w:szCs w:val="28"/>
          <w:lang w:val="uk-UA"/>
        </w:rPr>
        <w:t xml:space="preserve"> ДЮСШ за рахунок субвенцій з державного</w:t>
      </w:r>
      <w:r>
        <w:rPr>
          <w:b/>
          <w:bCs/>
          <w:i/>
          <w:sz w:val="28"/>
          <w:szCs w:val="28"/>
          <w:lang w:val="uk-UA"/>
        </w:rPr>
        <w:t xml:space="preserve"> бюджету у розмірі 499,54 </w:t>
      </w:r>
      <w:proofErr w:type="spellStart"/>
      <w:r>
        <w:rPr>
          <w:b/>
          <w:bCs/>
          <w:i/>
          <w:sz w:val="28"/>
          <w:szCs w:val="28"/>
          <w:lang w:val="uk-UA"/>
        </w:rPr>
        <w:t>тис.</w:t>
      </w:r>
      <w:r w:rsidRPr="000815EB">
        <w:rPr>
          <w:b/>
          <w:bCs/>
          <w:i/>
          <w:sz w:val="28"/>
          <w:szCs w:val="28"/>
          <w:lang w:val="uk-UA"/>
        </w:rPr>
        <w:t>грн</w:t>
      </w:r>
      <w:proofErr w:type="spellEnd"/>
      <w:r w:rsidRPr="000815EB">
        <w:rPr>
          <w:b/>
          <w:bCs/>
          <w:i/>
          <w:sz w:val="28"/>
          <w:szCs w:val="28"/>
          <w:lang w:val="uk-UA"/>
        </w:rPr>
        <w:t>. було придбано спортивне обладнання довгострокового використання.</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Також</w:t>
      </w:r>
      <w:r>
        <w:rPr>
          <w:b/>
          <w:bCs/>
          <w:i/>
          <w:sz w:val="28"/>
          <w:szCs w:val="28"/>
          <w:lang w:val="uk-UA"/>
        </w:rPr>
        <w:t>,</w:t>
      </w:r>
      <w:r w:rsidRPr="000815EB">
        <w:rPr>
          <w:b/>
          <w:bCs/>
          <w:i/>
          <w:sz w:val="28"/>
          <w:szCs w:val="28"/>
          <w:lang w:val="uk-UA"/>
        </w:rPr>
        <w:t xml:space="preserve"> з державного бюджету було виділено 749 тис. грн. на будівництво у </w:t>
      </w:r>
      <w:proofErr w:type="spellStart"/>
      <w:r w:rsidRPr="000815EB">
        <w:rPr>
          <w:b/>
          <w:bCs/>
          <w:i/>
          <w:sz w:val="28"/>
          <w:szCs w:val="28"/>
          <w:lang w:val="uk-UA"/>
        </w:rPr>
        <w:t>Чмирівській</w:t>
      </w:r>
      <w:proofErr w:type="spellEnd"/>
      <w:r w:rsidRPr="000815EB">
        <w:rPr>
          <w:b/>
          <w:bCs/>
          <w:i/>
          <w:sz w:val="28"/>
          <w:szCs w:val="28"/>
          <w:lang w:val="uk-UA"/>
        </w:rPr>
        <w:t xml:space="preserve"> ОТГ футбольного майданчика зі штучним покриттям.</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Працює дитячо-юнацький клуб «Орля», в якому протягом року займається близько 300 дітей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В клубі працюють такі гуртки та секції як: карате-до, </w:t>
      </w:r>
      <w:proofErr w:type="spellStart"/>
      <w:r w:rsidRPr="000815EB">
        <w:rPr>
          <w:b/>
          <w:bCs/>
          <w:i/>
          <w:sz w:val="28"/>
          <w:szCs w:val="28"/>
          <w:lang w:val="uk-UA"/>
        </w:rPr>
        <w:t>паверліфтинг</w:t>
      </w:r>
      <w:proofErr w:type="spellEnd"/>
      <w:r w:rsidRPr="000815EB">
        <w:rPr>
          <w:b/>
          <w:bCs/>
          <w:i/>
          <w:sz w:val="28"/>
          <w:szCs w:val="28"/>
          <w:lang w:val="uk-UA"/>
        </w:rPr>
        <w:t>, музична студія, художня гімнастика.</w:t>
      </w:r>
    </w:p>
    <w:p w:rsidR="002E04BB" w:rsidRPr="000815EB" w:rsidRDefault="002E04BB" w:rsidP="002E04BB">
      <w:pPr>
        <w:tabs>
          <w:tab w:val="left" w:pos="560"/>
        </w:tabs>
        <w:ind w:firstLine="709"/>
        <w:jc w:val="both"/>
        <w:rPr>
          <w:b/>
          <w:bCs/>
          <w:i/>
          <w:sz w:val="28"/>
          <w:szCs w:val="28"/>
          <w:lang w:val="uk-UA"/>
        </w:rPr>
      </w:pPr>
      <w:r w:rsidRPr="000815EB">
        <w:rPr>
          <w:b/>
          <w:bCs/>
          <w:i/>
          <w:sz w:val="28"/>
          <w:szCs w:val="28"/>
          <w:lang w:val="uk-UA"/>
        </w:rPr>
        <w:t xml:space="preserve">На виконання Плану заходів Стратегії розвитку </w:t>
      </w:r>
      <w:proofErr w:type="spellStart"/>
      <w:r w:rsidRPr="000815EB">
        <w:rPr>
          <w:b/>
          <w:bCs/>
          <w:i/>
          <w:sz w:val="28"/>
          <w:szCs w:val="28"/>
          <w:lang w:val="uk-UA"/>
        </w:rPr>
        <w:t>Старобільського</w:t>
      </w:r>
      <w:proofErr w:type="spellEnd"/>
      <w:r w:rsidRPr="000815EB">
        <w:rPr>
          <w:b/>
          <w:bCs/>
          <w:i/>
          <w:sz w:val="28"/>
          <w:szCs w:val="28"/>
          <w:lang w:val="uk-UA"/>
        </w:rPr>
        <w:t xml:space="preserve"> району до 2020 року в 2017 році завершені ремонтні роботи  у дитячо-юнацькому клубі  «Орля».  Ремонтні роботи проведені у 2 етапи.</w:t>
      </w:r>
    </w:p>
    <w:p w:rsidR="002E04BB" w:rsidRPr="000815EB" w:rsidRDefault="002E04BB" w:rsidP="002E04BB">
      <w:pPr>
        <w:tabs>
          <w:tab w:val="left" w:pos="560"/>
        </w:tabs>
        <w:ind w:firstLine="709"/>
        <w:jc w:val="both"/>
        <w:rPr>
          <w:b/>
          <w:bCs/>
          <w:sz w:val="32"/>
          <w:szCs w:val="32"/>
          <w:lang w:val="uk-UA"/>
        </w:rPr>
      </w:pPr>
    </w:p>
    <w:p w:rsidR="002E04BB" w:rsidRDefault="002E04BB" w:rsidP="002E04BB">
      <w:pPr>
        <w:tabs>
          <w:tab w:val="left" w:pos="560"/>
        </w:tabs>
        <w:ind w:firstLine="709"/>
        <w:jc w:val="both"/>
        <w:rPr>
          <w:b/>
          <w:bCs/>
          <w:sz w:val="32"/>
          <w:szCs w:val="32"/>
          <w:lang w:val="uk-UA"/>
        </w:rPr>
      </w:pPr>
      <w:r w:rsidRPr="000815EB">
        <w:rPr>
          <w:b/>
          <w:bCs/>
          <w:sz w:val="32"/>
          <w:szCs w:val="32"/>
          <w:lang w:val="uk-UA"/>
        </w:rPr>
        <w:t>Культура</w:t>
      </w:r>
    </w:p>
    <w:p w:rsidR="002E04BB" w:rsidRPr="000815EB" w:rsidRDefault="002E04BB" w:rsidP="002E04BB">
      <w:pPr>
        <w:tabs>
          <w:tab w:val="left" w:pos="560"/>
        </w:tabs>
        <w:ind w:firstLine="709"/>
        <w:jc w:val="both"/>
        <w:rPr>
          <w:b/>
          <w:bCs/>
          <w:sz w:val="32"/>
          <w:szCs w:val="32"/>
          <w:lang w:val="uk-UA"/>
        </w:rPr>
      </w:pPr>
    </w:p>
    <w:p w:rsidR="002E04BB" w:rsidRPr="000815EB" w:rsidRDefault="002E04BB" w:rsidP="002E04BB">
      <w:pPr>
        <w:ind w:firstLine="709"/>
        <w:jc w:val="both"/>
        <w:rPr>
          <w:b/>
          <w:i/>
          <w:sz w:val="28"/>
          <w:szCs w:val="28"/>
          <w:lang w:val="uk-UA"/>
        </w:rPr>
      </w:pPr>
      <w:r w:rsidRPr="000815EB">
        <w:rPr>
          <w:b/>
          <w:i/>
          <w:sz w:val="28"/>
          <w:szCs w:val="28"/>
          <w:lang w:val="uk-UA"/>
        </w:rPr>
        <w:t xml:space="preserve">За результатами обласного огляду-конкурсу «Луганщина – світанок України», за вагомий внесок у розвиток української культурної самобутності, відродження національної самовідданості, підтримку та розвиток різножанрового мистецтва Луганщини – </w:t>
      </w:r>
      <w:proofErr w:type="spellStart"/>
      <w:r w:rsidRPr="000815EB">
        <w:rPr>
          <w:b/>
          <w:i/>
          <w:sz w:val="28"/>
          <w:szCs w:val="28"/>
          <w:lang w:val="uk-UA"/>
        </w:rPr>
        <w:t>Старобільський</w:t>
      </w:r>
      <w:proofErr w:type="spellEnd"/>
      <w:r w:rsidRPr="000815EB">
        <w:rPr>
          <w:b/>
          <w:i/>
          <w:sz w:val="28"/>
          <w:szCs w:val="28"/>
          <w:lang w:val="uk-UA"/>
        </w:rPr>
        <w:t xml:space="preserve"> район отримав почесне І місце серед районів Луганської області.</w:t>
      </w:r>
    </w:p>
    <w:p w:rsidR="002E04BB" w:rsidRPr="000815EB" w:rsidRDefault="002E04BB" w:rsidP="002E04BB">
      <w:pPr>
        <w:ind w:firstLine="709"/>
        <w:jc w:val="both"/>
        <w:rPr>
          <w:lang w:val="uk-UA"/>
        </w:rPr>
      </w:pPr>
      <w:r w:rsidRPr="000815EB">
        <w:rPr>
          <w:b/>
          <w:i/>
          <w:sz w:val="28"/>
          <w:szCs w:val="28"/>
          <w:lang w:val="uk-UA"/>
        </w:rPr>
        <w:t xml:space="preserve">За станом на 1 січня  2018 року в районі функціонують 26 клубних установ культури, 3 з яких передано до </w:t>
      </w:r>
      <w:proofErr w:type="spellStart"/>
      <w:r w:rsidRPr="000815EB">
        <w:rPr>
          <w:b/>
          <w:i/>
          <w:sz w:val="28"/>
          <w:szCs w:val="28"/>
          <w:lang w:val="uk-UA"/>
        </w:rPr>
        <w:t>Чмирівської</w:t>
      </w:r>
      <w:proofErr w:type="spellEnd"/>
      <w:r>
        <w:rPr>
          <w:b/>
          <w:i/>
          <w:sz w:val="28"/>
          <w:szCs w:val="28"/>
          <w:lang w:val="uk-UA"/>
        </w:rPr>
        <w:t xml:space="preserve"> ОТГ в першому півріччі 2017 р.</w:t>
      </w:r>
      <w:r w:rsidRPr="000815EB">
        <w:rPr>
          <w:b/>
          <w:i/>
          <w:sz w:val="28"/>
          <w:szCs w:val="28"/>
          <w:lang w:val="uk-UA"/>
        </w:rPr>
        <w:t xml:space="preserve"> В них працює 53 творчих працівників, 26 закладів бібліотечної системи, з яких 3 було передано до </w:t>
      </w:r>
      <w:proofErr w:type="spellStart"/>
      <w:r w:rsidRPr="000815EB">
        <w:rPr>
          <w:b/>
          <w:i/>
          <w:sz w:val="28"/>
          <w:szCs w:val="28"/>
          <w:lang w:val="uk-UA"/>
        </w:rPr>
        <w:t>Чмирівської</w:t>
      </w:r>
      <w:proofErr w:type="spellEnd"/>
      <w:r w:rsidRPr="000815EB">
        <w:rPr>
          <w:b/>
          <w:i/>
          <w:sz w:val="28"/>
          <w:szCs w:val="28"/>
          <w:lang w:val="uk-UA"/>
        </w:rPr>
        <w:t xml:space="preserve"> ОТГ  та 3 школи естетичного виховання, одна з яких передана до ОТГ. В даний час в </w:t>
      </w:r>
      <w:proofErr w:type="spellStart"/>
      <w:r w:rsidRPr="000815EB">
        <w:rPr>
          <w:b/>
          <w:i/>
          <w:sz w:val="28"/>
          <w:szCs w:val="28"/>
          <w:lang w:val="uk-UA"/>
        </w:rPr>
        <w:t>Старобільському</w:t>
      </w:r>
      <w:proofErr w:type="spellEnd"/>
      <w:r w:rsidRPr="000815EB">
        <w:rPr>
          <w:b/>
          <w:i/>
          <w:sz w:val="28"/>
          <w:szCs w:val="28"/>
          <w:lang w:val="uk-UA"/>
        </w:rPr>
        <w:t xml:space="preserve"> районі працює 87  колективів художньої самодіяльності для різновікових груп населення, в яких займається 976 чоловік, 45 клубів за інтересами, в яких займаються 579 чоловік</w:t>
      </w:r>
    </w:p>
    <w:p w:rsidR="002E04BB" w:rsidRPr="000815EB" w:rsidRDefault="002E04BB" w:rsidP="002E04BB">
      <w:pPr>
        <w:ind w:firstLine="709"/>
        <w:jc w:val="both"/>
        <w:rPr>
          <w:lang w:val="uk-UA"/>
        </w:rPr>
      </w:pPr>
      <w:r w:rsidRPr="000815EB">
        <w:rPr>
          <w:b/>
          <w:i/>
          <w:sz w:val="28"/>
          <w:szCs w:val="28"/>
          <w:lang w:val="uk-UA"/>
        </w:rPr>
        <w:t xml:space="preserve">На виконання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запроваджено контрактну форму роботи у сфері культури, проведено конкурсні процедури призначення керівників комунальних закладів культури </w:t>
      </w:r>
      <w:proofErr w:type="spellStart"/>
      <w:r w:rsidRPr="000815EB">
        <w:rPr>
          <w:b/>
          <w:i/>
          <w:sz w:val="28"/>
          <w:szCs w:val="28"/>
          <w:lang w:val="uk-UA"/>
        </w:rPr>
        <w:t>Старобільського</w:t>
      </w:r>
      <w:proofErr w:type="spellEnd"/>
      <w:r w:rsidRPr="000815EB">
        <w:rPr>
          <w:b/>
          <w:i/>
          <w:sz w:val="28"/>
          <w:szCs w:val="28"/>
          <w:lang w:val="uk-UA"/>
        </w:rPr>
        <w:t xml:space="preserve"> району.</w:t>
      </w:r>
    </w:p>
    <w:p w:rsidR="002E04BB" w:rsidRPr="000815EB" w:rsidRDefault="002E04BB" w:rsidP="002E04BB">
      <w:pPr>
        <w:pStyle w:val="10"/>
        <w:ind w:firstLine="709"/>
        <w:jc w:val="both"/>
        <w:rPr>
          <w:rFonts w:ascii="Times New Roman" w:hAnsi="Times New Roman"/>
          <w:b/>
          <w:i/>
          <w:sz w:val="28"/>
          <w:szCs w:val="28"/>
          <w:bdr w:val="none" w:sz="0" w:space="0" w:color="auto" w:frame="1"/>
          <w:lang w:val="uk-UA"/>
        </w:rPr>
      </w:pPr>
      <w:r w:rsidRPr="000815EB">
        <w:rPr>
          <w:rFonts w:ascii="Times New Roman" w:hAnsi="Times New Roman"/>
          <w:b/>
          <w:i/>
          <w:sz w:val="28"/>
          <w:szCs w:val="28"/>
          <w:lang w:val="uk-UA"/>
        </w:rPr>
        <w:t>Протягом звітного періоду в клубних закладах культури району було проведено 737 культурно-масових заходів (відповідно за 2016 рік - 655), серед яких 218  для дітей та підлітків (відповідно 2016 рік - 224), 136 – для молоді (відповідно 2016 рік - 137) на яких були присутні - 161742 чоловік (відповідно 2016 рік -133876),</w:t>
      </w:r>
    </w:p>
    <w:p w:rsidR="002E04BB" w:rsidRPr="000815EB" w:rsidRDefault="002E04BB" w:rsidP="002E04BB">
      <w:pPr>
        <w:pStyle w:val="10"/>
        <w:ind w:firstLine="709"/>
        <w:jc w:val="both"/>
        <w:rPr>
          <w:rFonts w:ascii="Times New Roman" w:hAnsi="Times New Roman"/>
          <w:b/>
          <w:i/>
          <w:sz w:val="28"/>
          <w:szCs w:val="28"/>
          <w:lang w:val="uk-UA"/>
        </w:rPr>
      </w:pPr>
      <w:r w:rsidRPr="000815EB">
        <w:rPr>
          <w:rFonts w:ascii="Times New Roman" w:hAnsi="Times New Roman"/>
          <w:b/>
          <w:i/>
          <w:sz w:val="28"/>
          <w:szCs w:val="28"/>
          <w:bdr w:val="none" w:sz="0" w:space="0" w:color="auto" w:frame="1"/>
          <w:lang w:val="uk-UA"/>
        </w:rPr>
        <w:lastRenderedPageBreak/>
        <w:t>Започатковано новий фестиваль.</w:t>
      </w:r>
      <w:r w:rsidRPr="000815EB">
        <w:rPr>
          <w:rFonts w:ascii="Times New Roman" w:hAnsi="Times New Roman"/>
          <w:b/>
          <w:i/>
          <w:sz w:val="28"/>
          <w:szCs w:val="28"/>
          <w:lang w:val="uk-UA"/>
        </w:rPr>
        <w:t xml:space="preserve"> Вперше у РБК відбувся районний фестиваль сім’ї «Щаслива родина – міцна Україна», присвячений Міжнародному Дню сім’ї.</w:t>
      </w:r>
    </w:p>
    <w:p w:rsidR="002E04BB" w:rsidRPr="000815EB" w:rsidRDefault="002E04BB" w:rsidP="002E04BB">
      <w:pPr>
        <w:pStyle w:val="10"/>
        <w:ind w:firstLine="709"/>
        <w:jc w:val="both"/>
        <w:rPr>
          <w:rFonts w:ascii="Times New Roman" w:hAnsi="Times New Roman"/>
          <w:b/>
          <w:bCs/>
          <w:i/>
          <w:iCs/>
          <w:sz w:val="28"/>
          <w:szCs w:val="28"/>
          <w:lang w:val="uk-UA"/>
        </w:rPr>
      </w:pPr>
      <w:r>
        <w:rPr>
          <w:rFonts w:ascii="Times New Roman" w:hAnsi="Times New Roman"/>
          <w:b/>
          <w:i/>
          <w:sz w:val="28"/>
          <w:szCs w:val="28"/>
          <w:lang w:val="uk-UA"/>
        </w:rPr>
        <w:t xml:space="preserve">Сьомого </w:t>
      </w:r>
      <w:r w:rsidRPr="000815EB">
        <w:rPr>
          <w:rFonts w:ascii="Times New Roman" w:hAnsi="Times New Roman"/>
          <w:b/>
          <w:i/>
          <w:sz w:val="28"/>
          <w:szCs w:val="28"/>
          <w:lang w:val="uk-UA"/>
        </w:rPr>
        <w:t xml:space="preserve"> жовтня наш район звітував на обласному огляді-конкурсі майстрів мистецтв та аматорів народної творчості Луганської області «Луганщина - світанок України». На центральній площі міста </w:t>
      </w:r>
      <w:r w:rsidRPr="000815EB">
        <w:rPr>
          <w:rFonts w:ascii="Times New Roman" w:hAnsi="Times New Roman"/>
          <w:b/>
          <w:bCs/>
          <w:i/>
          <w:iCs/>
          <w:sz w:val="28"/>
          <w:szCs w:val="28"/>
          <w:lang w:val="uk-UA"/>
        </w:rPr>
        <w:t xml:space="preserve">уперше відбувся фестиваль «Гарбузові </w:t>
      </w:r>
      <w:proofErr w:type="spellStart"/>
      <w:r w:rsidRPr="000815EB">
        <w:rPr>
          <w:rFonts w:ascii="Times New Roman" w:hAnsi="Times New Roman"/>
          <w:b/>
          <w:bCs/>
          <w:i/>
          <w:iCs/>
          <w:sz w:val="28"/>
          <w:szCs w:val="28"/>
          <w:lang w:val="uk-UA"/>
        </w:rPr>
        <w:t>забавлянки</w:t>
      </w:r>
      <w:proofErr w:type="spellEnd"/>
      <w:r w:rsidRPr="000815EB">
        <w:rPr>
          <w:rFonts w:ascii="Times New Roman" w:hAnsi="Times New Roman"/>
          <w:b/>
          <w:bCs/>
          <w:i/>
          <w:iCs/>
          <w:sz w:val="28"/>
          <w:szCs w:val="28"/>
          <w:lang w:val="uk-UA"/>
        </w:rPr>
        <w:t>».</w:t>
      </w:r>
    </w:p>
    <w:p w:rsidR="002E04BB" w:rsidRPr="000815EB" w:rsidRDefault="002E04BB" w:rsidP="002E04BB">
      <w:pPr>
        <w:pStyle w:val="10"/>
        <w:ind w:firstLine="709"/>
        <w:jc w:val="both"/>
        <w:rPr>
          <w:rFonts w:ascii="Times New Roman" w:hAnsi="Times New Roman"/>
          <w:b/>
          <w:i/>
          <w:sz w:val="28"/>
          <w:szCs w:val="28"/>
          <w:lang w:val="uk-UA"/>
        </w:rPr>
      </w:pPr>
      <w:r w:rsidRPr="000815EB">
        <w:rPr>
          <w:rFonts w:ascii="Times New Roman" w:hAnsi="Times New Roman"/>
          <w:b/>
          <w:i/>
          <w:sz w:val="28"/>
          <w:szCs w:val="28"/>
          <w:lang w:val="uk-UA"/>
        </w:rPr>
        <w:t>Як і раніше, гордістю району залишаються 11 колективів, що носять почесне звання «народний самодіяльний колектив».</w:t>
      </w:r>
    </w:p>
    <w:p w:rsidR="002E04BB" w:rsidRPr="000815EB" w:rsidRDefault="002E04BB" w:rsidP="002E04BB">
      <w:pPr>
        <w:ind w:firstLine="709"/>
        <w:jc w:val="both"/>
        <w:rPr>
          <w:b/>
          <w:i/>
          <w:sz w:val="28"/>
          <w:szCs w:val="28"/>
          <w:lang w:val="uk-UA" w:eastAsia="en-US"/>
        </w:rPr>
      </w:pPr>
      <w:r w:rsidRPr="000815EB">
        <w:rPr>
          <w:b/>
          <w:i/>
          <w:sz w:val="28"/>
          <w:szCs w:val="28"/>
          <w:lang w:val="uk-UA" w:eastAsia="en-US"/>
        </w:rPr>
        <w:t xml:space="preserve">23 березня 2017 року відбулося урочисте відкриття культурно - освітнього центру на базі </w:t>
      </w:r>
      <w:proofErr w:type="spellStart"/>
      <w:r w:rsidRPr="000815EB">
        <w:rPr>
          <w:b/>
          <w:i/>
          <w:sz w:val="28"/>
          <w:szCs w:val="28"/>
          <w:lang w:val="uk-UA" w:eastAsia="en-US"/>
        </w:rPr>
        <w:t>Старобільської</w:t>
      </w:r>
      <w:proofErr w:type="spellEnd"/>
      <w:r w:rsidRPr="000815EB">
        <w:rPr>
          <w:b/>
          <w:i/>
          <w:sz w:val="28"/>
          <w:szCs w:val="28"/>
          <w:lang w:val="uk-UA" w:eastAsia="en-US"/>
        </w:rPr>
        <w:t xml:space="preserve"> центральної районної бібліотеки. А в липні закінчено ремонті роботи в районній дитячій бібліотеці на суму </w:t>
      </w:r>
      <w:r w:rsidRPr="000815EB">
        <w:rPr>
          <w:b/>
          <w:i/>
          <w:sz w:val="28"/>
          <w:szCs w:val="28"/>
          <w:lang w:val="uk-UA"/>
        </w:rPr>
        <w:t xml:space="preserve">291,5 </w:t>
      </w:r>
      <w:proofErr w:type="spellStart"/>
      <w:r w:rsidRPr="000815EB">
        <w:rPr>
          <w:b/>
          <w:i/>
          <w:sz w:val="28"/>
          <w:szCs w:val="28"/>
          <w:lang w:val="uk-UA"/>
        </w:rPr>
        <w:t>тис.грн</w:t>
      </w:r>
      <w:proofErr w:type="spellEnd"/>
      <w:r w:rsidRPr="000815EB">
        <w:rPr>
          <w:b/>
          <w:i/>
          <w:sz w:val="28"/>
          <w:szCs w:val="28"/>
          <w:lang w:val="uk-UA"/>
        </w:rPr>
        <w:t>.</w:t>
      </w:r>
    </w:p>
    <w:p w:rsidR="002E04BB" w:rsidRPr="000815EB" w:rsidRDefault="002E04BB" w:rsidP="002E04BB">
      <w:pPr>
        <w:ind w:firstLine="709"/>
        <w:jc w:val="both"/>
        <w:rPr>
          <w:b/>
          <w:i/>
          <w:sz w:val="28"/>
          <w:szCs w:val="28"/>
          <w:lang w:val="uk-UA"/>
        </w:rPr>
      </w:pPr>
      <w:r w:rsidRPr="000815EB">
        <w:rPr>
          <w:b/>
          <w:i/>
          <w:sz w:val="28"/>
          <w:szCs w:val="28"/>
          <w:lang w:val="uk-UA"/>
        </w:rPr>
        <w:t>У закладах естетичного виховання району у 2017 році було збільшено контингент учнів. Відкрито нові класи: академічний вокал, духові інструменті та клас бандури. Учні та колективи закладів естетичного виховання стали дипломанти, лауреати Міжнародних та Всеукраїнських конкурсів та фестивалів.</w:t>
      </w:r>
    </w:p>
    <w:p w:rsidR="002E04BB" w:rsidRPr="000815EB" w:rsidRDefault="002E04BB" w:rsidP="002E04BB">
      <w:pPr>
        <w:ind w:firstLine="709"/>
        <w:jc w:val="both"/>
        <w:rPr>
          <w:b/>
          <w:i/>
          <w:sz w:val="28"/>
          <w:szCs w:val="28"/>
          <w:lang w:val="uk-UA"/>
        </w:rPr>
      </w:pPr>
    </w:p>
    <w:p w:rsidR="002E04BB" w:rsidRPr="00037964" w:rsidRDefault="002E04BB" w:rsidP="002E04BB">
      <w:pPr>
        <w:shd w:val="clear" w:color="auto" w:fill="FFFFFF"/>
        <w:ind w:firstLine="709"/>
        <w:jc w:val="both"/>
        <w:rPr>
          <w:b/>
          <w:color w:val="000000"/>
          <w:sz w:val="32"/>
          <w:szCs w:val="32"/>
          <w:lang w:val="uk-UA" w:bidi="bo-CN"/>
        </w:rPr>
      </w:pPr>
      <w:r w:rsidRPr="00037964">
        <w:rPr>
          <w:b/>
          <w:color w:val="000000"/>
          <w:sz w:val="32"/>
          <w:szCs w:val="32"/>
          <w:lang w:val="uk-UA" w:bidi="bo-CN"/>
        </w:rPr>
        <w:t>Туристичний ресурс  представлено</w:t>
      </w:r>
    </w:p>
    <w:p w:rsidR="002E04BB" w:rsidRPr="000815EB" w:rsidRDefault="002E04BB" w:rsidP="002E04BB">
      <w:pPr>
        <w:shd w:val="clear" w:color="auto" w:fill="FFFFFF"/>
        <w:ind w:firstLine="709"/>
        <w:jc w:val="both"/>
        <w:rPr>
          <w:b/>
          <w:color w:val="000000"/>
          <w:sz w:val="28"/>
          <w:szCs w:val="28"/>
          <w:lang w:val="uk-UA" w:bidi="bo-CN"/>
        </w:rPr>
      </w:pPr>
    </w:p>
    <w:p w:rsidR="002E04BB" w:rsidRPr="00D45E36" w:rsidRDefault="002E04BB" w:rsidP="002E04BB">
      <w:pPr>
        <w:shd w:val="clear" w:color="auto" w:fill="FFFFFF"/>
        <w:ind w:firstLine="709"/>
        <w:jc w:val="both"/>
        <w:rPr>
          <w:sz w:val="28"/>
          <w:szCs w:val="28"/>
          <w:lang w:val="uk-UA"/>
        </w:rPr>
      </w:pPr>
      <w:r w:rsidRPr="00D45E36">
        <w:rPr>
          <w:color w:val="000000"/>
          <w:sz w:val="28"/>
          <w:szCs w:val="28"/>
          <w:lang w:val="uk-UA"/>
        </w:rPr>
        <w:t xml:space="preserve">туристичними об’єктами, а саме: </w:t>
      </w:r>
      <w:r w:rsidRPr="00D45E36">
        <w:rPr>
          <w:iCs/>
          <w:sz w:val="28"/>
          <w:szCs w:val="28"/>
          <w:lang w:val="uk-UA"/>
        </w:rPr>
        <w:t>10 релігійних закладів</w:t>
      </w:r>
      <w:r w:rsidRPr="00D45E36">
        <w:rPr>
          <w:color w:val="000000"/>
          <w:sz w:val="28"/>
          <w:szCs w:val="28"/>
          <w:lang w:val="uk-UA"/>
        </w:rPr>
        <w:t xml:space="preserve">, 1 музей, </w:t>
      </w:r>
      <w:r w:rsidRPr="00D45E36">
        <w:rPr>
          <w:sz w:val="28"/>
          <w:szCs w:val="28"/>
          <w:lang w:val="uk-UA"/>
        </w:rPr>
        <w:t xml:space="preserve">3 оздоровчих комплекси, 7 природоохоронних територій, 30 пам’ятників, скульптур, меморіальних дощок, 6 екскурсійних маршрутів, 3 готелі, гостьові кімнати, 4 садиби, 1 міський парк культури та відпочинку, районний будинок культури та сільські будинки культури, міські та сільські бібліотеки, 1 Будинок творчості дітей та юнацтва, 1 майданчик для прокату товарів для спорту та відпочинку, атракціони на території міського парку культури, 4 фітнес центри, 4 дитячі заклади оздоровлення та відпочинку «Джура», «Ялинка», «Чайка», «Енергетик».   </w:t>
      </w:r>
    </w:p>
    <w:p w:rsidR="002E04BB" w:rsidRPr="000815EB" w:rsidRDefault="002E04BB" w:rsidP="002E04BB">
      <w:pPr>
        <w:shd w:val="clear" w:color="auto" w:fill="FFFFFF"/>
        <w:ind w:firstLine="709"/>
        <w:jc w:val="both"/>
        <w:rPr>
          <w:b/>
          <w:i/>
          <w:sz w:val="28"/>
          <w:szCs w:val="28"/>
          <w:lang w:val="uk-UA"/>
        </w:rPr>
      </w:pPr>
      <w:r w:rsidRPr="000815EB">
        <w:rPr>
          <w:b/>
          <w:i/>
          <w:sz w:val="28"/>
          <w:szCs w:val="28"/>
          <w:lang w:val="uk-UA"/>
        </w:rPr>
        <w:t xml:space="preserve">У 2017 році було розроблено: </w:t>
      </w:r>
      <w:r w:rsidRPr="000815EB">
        <w:rPr>
          <w:b/>
          <w:i/>
          <w:sz w:val="28"/>
          <w:szCs w:val="28"/>
          <w:lang w:val="uk-UA"/>
        </w:rPr>
        <w:sym w:font="Symbol" w:char="F02D"/>
      </w:r>
      <w:r w:rsidRPr="000815EB">
        <w:rPr>
          <w:b/>
          <w:i/>
          <w:sz w:val="28"/>
          <w:szCs w:val="28"/>
          <w:lang w:val="uk-UA"/>
        </w:rPr>
        <w:t xml:space="preserve"> туристичний паспорт </w:t>
      </w:r>
      <w:proofErr w:type="spellStart"/>
      <w:r w:rsidRPr="000815EB">
        <w:rPr>
          <w:b/>
          <w:i/>
          <w:sz w:val="28"/>
          <w:szCs w:val="28"/>
          <w:lang w:val="uk-UA"/>
        </w:rPr>
        <w:t>Старобільського</w:t>
      </w:r>
      <w:proofErr w:type="spellEnd"/>
      <w:r w:rsidRPr="000815EB">
        <w:rPr>
          <w:b/>
          <w:i/>
          <w:sz w:val="28"/>
          <w:szCs w:val="28"/>
          <w:lang w:val="uk-UA"/>
        </w:rPr>
        <w:t xml:space="preserve"> району, створено наявну базу туристичних об’єктів, готелів, садиб, туристичних маршрутів, тощо</w:t>
      </w:r>
      <w:r>
        <w:rPr>
          <w:b/>
          <w:i/>
          <w:sz w:val="28"/>
          <w:szCs w:val="28"/>
          <w:lang w:val="uk-UA"/>
        </w:rPr>
        <w:t xml:space="preserve"> </w:t>
      </w:r>
      <w:r w:rsidRPr="000815EB">
        <w:rPr>
          <w:sz w:val="28"/>
          <w:szCs w:val="28"/>
          <w:lang w:val="uk-UA"/>
        </w:rPr>
        <w:t xml:space="preserve">(інформацію розміщено на веб-сайті </w:t>
      </w:r>
      <w:proofErr w:type="spellStart"/>
      <w:r w:rsidRPr="000815EB">
        <w:rPr>
          <w:i/>
          <w:sz w:val="28"/>
          <w:szCs w:val="28"/>
          <w:lang w:val="uk-UA"/>
        </w:rPr>
        <w:t>Старобільської</w:t>
      </w:r>
      <w:proofErr w:type="spellEnd"/>
      <w:r w:rsidRPr="000815EB">
        <w:rPr>
          <w:i/>
          <w:sz w:val="28"/>
          <w:szCs w:val="28"/>
          <w:lang w:val="uk-UA"/>
        </w:rPr>
        <w:t xml:space="preserve"> райдержадміністрації</w:t>
      </w:r>
      <w:r w:rsidRPr="000815EB">
        <w:rPr>
          <w:b/>
          <w:i/>
          <w:sz w:val="28"/>
          <w:szCs w:val="28"/>
          <w:lang w:val="uk-UA"/>
        </w:rPr>
        <w:t xml:space="preserve">.   </w:t>
      </w:r>
    </w:p>
    <w:p w:rsidR="002E04BB" w:rsidRPr="000815EB" w:rsidRDefault="002E04BB" w:rsidP="002E04BB">
      <w:pPr>
        <w:ind w:firstLine="709"/>
        <w:jc w:val="both"/>
        <w:rPr>
          <w:b/>
          <w:i/>
          <w:sz w:val="28"/>
          <w:szCs w:val="28"/>
          <w:lang w:val="uk-UA"/>
        </w:rPr>
      </w:pPr>
    </w:p>
    <w:p w:rsidR="002E04BB" w:rsidRDefault="002E04BB" w:rsidP="002E04BB">
      <w:pPr>
        <w:tabs>
          <w:tab w:val="left" w:pos="560"/>
        </w:tabs>
        <w:spacing w:line="276" w:lineRule="auto"/>
        <w:ind w:firstLine="709"/>
        <w:jc w:val="both"/>
        <w:rPr>
          <w:b/>
          <w:sz w:val="32"/>
          <w:szCs w:val="32"/>
          <w:lang w:val="uk-UA"/>
        </w:rPr>
      </w:pPr>
    </w:p>
    <w:p w:rsidR="002E04BB" w:rsidRDefault="002E04BB" w:rsidP="002E04BB">
      <w:pPr>
        <w:tabs>
          <w:tab w:val="left" w:pos="560"/>
        </w:tabs>
        <w:spacing w:line="276" w:lineRule="auto"/>
        <w:ind w:firstLine="709"/>
        <w:jc w:val="both"/>
        <w:rPr>
          <w:b/>
          <w:sz w:val="32"/>
          <w:szCs w:val="32"/>
          <w:lang w:val="uk-UA"/>
        </w:rPr>
      </w:pPr>
      <w:r w:rsidRPr="000815EB">
        <w:rPr>
          <w:b/>
          <w:sz w:val="32"/>
          <w:szCs w:val="32"/>
          <w:lang w:val="uk-UA"/>
        </w:rPr>
        <w:t>Цивільний захист</w:t>
      </w:r>
    </w:p>
    <w:p w:rsidR="002E04BB" w:rsidRPr="000815EB" w:rsidRDefault="002E04BB" w:rsidP="002E04BB">
      <w:pPr>
        <w:tabs>
          <w:tab w:val="left" w:pos="560"/>
        </w:tabs>
        <w:spacing w:line="276" w:lineRule="auto"/>
        <w:ind w:firstLine="709"/>
        <w:jc w:val="both"/>
        <w:rPr>
          <w:b/>
          <w:sz w:val="32"/>
          <w:szCs w:val="32"/>
          <w:lang w:val="uk-UA"/>
        </w:rPr>
      </w:pPr>
    </w:p>
    <w:p w:rsidR="002E04BB" w:rsidRPr="000815EB" w:rsidRDefault="002E04BB" w:rsidP="002E04BB">
      <w:pPr>
        <w:shd w:val="clear" w:color="auto" w:fill="FFFFFF"/>
        <w:ind w:left="19" w:right="58" w:firstLine="709"/>
        <w:jc w:val="both"/>
        <w:rPr>
          <w:color w:val="000000"/>
          <w:spacing w:val="-1"/>
          <w:sz w:val="28"/>
          <w:szCs w:val="28"/>
          <w:lang w:val="uk-UA"/>
        </w:rPr>
      </w:pPr>
      <w:r w:rsidRPr="000815EB">
        <w:rPr>
          <w:color w:val="000000"/>
          <w:spacing w:val="-1"/>
          <w:sz w:val="28"/>
          <w:szCs w:val="28"/>
          <w:lang w:val="uk-UA"/>
        </w:rPr>
        <w:t xml:space="preserve">За звітний період на території </w:t>
      </w:r>
      <w:proofErr w:type="spellStart"/>
      <w:r w:rsidRPr="000815EB">
        <w:rPr>
          <w:color w:val="000000"/>
          <w:spacing w:val="-1"/>
          <w:sz w:val="28"/>
          <w:szCs w:val="28"/>
          <w:lang w:val="uk-UA"/>
        </w:rPr>
        <w:t>Старобільського</w:t>
      </w:r>
      <w:proofErr w:type="spellEnd"/>
      <w:r w:rsidRPr="000815EB">
        <w:rPr>
          <w:color w:val="000000"/>
          <w:spacing w:val="-1"/>
          <w:sz w:val="28"/>
          <w:szCs w:val="28"/>
          <w:lang w:val="uk-UA"/>
        </w:rPr>
        <w:t xml:space="preserve"> району були зареєстровані дві надзвичайні ситуації - </w:t>
      </w:r>
      <w:r>
        <w:rPr>
          <w:sz w:val="28"/>
          <w:szCs w:val="28"/>
          <w:lang w:val="uk-UA"/>
        </w:rPr>
        <w:t>код 20731 НС, пов’язані</w:t>
      </w:r>
      <w:r w:rsidRPr="000815EB">
        <w:rPr>
          <w:sz w:val="28"/>
          <w:szCs w:val="28"/>
          <w:lang w:val="uk-UA"/>
        </w:rPr>
        <w:t xml:space="preserve"> з окремими випадками екзотичного та особливо небезпечного інфекційного захворювання сільськогосподарських тварин (африканська чума свиней) та ознакою 2.39</w:t>
      </w:r>
      <w:r w:rsidRPr="000815EB">
        <w:rPr>
          <w:color w:val="000000"/>
          <w:spacing w:val="-1"/>
          <w:sz w:val="28"/>
          <w:szCs w:val="28"/>
          <w:lang w:val="uk-UA"/>
        </w:rPr>
        <w:t>. Запроваджено карантинні заходи щодо недопущення розповсюдження даного захворювання тварин на території району.</w:t>
      </w:r>
    </w:p>
    <w:p w:rsidR="002E04BB" w:rsidRPr="000815EB" w:rsidRDefault="002E04BB" w:rsidP="002E04BB">
      <w:pPr>
        <w:shd w:val="clear" w:color="auto" w:fill="FFFFFF"/>
        <w:ind w:left="19" w:right="58" w:firstLine="709"/>
        <w:jc w:val="both"/>
        <w:rPr>
          <w:color w:val="000000"/>
          <w:spacing w:val="-1"/>
          <w:sz w:val="28"/>
          <w:szCs w:val="28"/>
          <w:lang w:val="uk-UA"/>
        </w:rPr>
      </w:pPr>
      <w:r w:rsidRPr="000815EB">
        <w:rPr>
          <w:color w:val="000000"/>
          <w:spacing w:val="-1"/>
          <w:sz w:val="28"/>
          <w:szCs w:val="28"/>
          <w:lang w:val="uk-UA"/>
        </w:rPr>
        <w:lastRenderedPageBreak/>
        <w:t xml:space="preserve">Крім того, проведено заходи щодо ліквідації наслідків надзвичайної ситуації, що сталася у с. Веселе </w:t>
      </w:r>
      <w:proofErr w:type="spellStart"/>
      <w:r w:rsidRPr="000815EB">
        <w:rPr>
          <w:color w:val="000000"/>
          <w:spacing w:val="-1"/>
          <w:sz w:val="28"/>
          <w:szCs w:val="28"/>
          <w:lang w:val="uk-UA"/>
        </w:rPr>
        <w:t>Старобільського</w:t>
      </w:r>
      <w:proofErr w:type="spellEnd"/>
      <w:r w:rsidRPr="000815EB">
        <w:rPr>
          <w:color w:val="000000"/>
          <w:spacing w:val="-1"/>
          <w:sz w:val="28"/>
          <w:szCs w:val="28"/>
          <w:lang w:val="uk-UA"/>
        </w:rPr>
        <w:t xml:space="preserve"> району, пов’язаною з масовим захворюванням людей на гострий </w:t>
      </w:r>
      <w:proofErr w:type="spellStart"/>
      <w:r w:rsidRPr="000815EB">
        <w:rPr>
          <w:color w:val="000000"/>
          <w:spacing w:val="-1"/>
          <w:sz w:val="28"/>
          <w:szCs w:val="28"/>
          <w:lang w:val="uk-UA"/>
        </w:rPr>
        <w:t>гастроентероколіт</w:t>
      </w:r>
      <w:proofErr w:type="spellEnd"/>
      <w:r w:rsidRPr="000815EB">
        <w:rPr>
          <w:color w:val="000000"/>
          <w:spacing w:val="-1"/>
          <w:sz w:val="28"/>
          <w:szCs w:val="28"/>
          <w:lang w:val="uk-UA"/>
        </w:rPr>
        <w:t xml:space="preserve">, збиток від якої по </w:t>
      </w:r>
      <w:proofErr w:type="spellStart"/>
      <w:r w:rsidRPr="000815EB">
        <w:rPr>
          <w:color w:val="000000"/>
          <w:spacing w:val="-1"/>
          <w:sz w:val="28"/>
          <w:szCs w:val="28"/>
          <w:lang w:val="uk-UA"/>
        </w:rPr>
        <w:t>Ста</w:t>
      </w:r>
      <w:r>
        <w:rPr>
          <w:color w:val="000000"/>
          <w:spacing w:val="-1"/>
          <w:sz w:val="28"/>
          <w:szCs w:val="28"/>
          <w:lang w:val="uk-UA"/>
        </w:rPr>
        <w:t>робільському</w:t>
      </w:r>
      <w:proofErr w:type="spellEnd"/>
      <w:r>
        <w:rPr>
          <w:color w:val="000000"/>
          <w:spacing w:val="-1"/>
          <w:sz w:val="28"/>
          <w:szCs w:val="28"/>
          <w:lang w:val="uk-UA"/>
        </w:rPr>
        <w:t xml:space="preserve"> району становив 50,1</w:t>
      </w:r>
      <w:r w:rsidRPr="000815EB">
        <w:rPr>
          <w:color w:val="000000"/>
          <w:spacing w:val="-1"/>
          <w:sz w:val="28"/>
          <w:szCs w:val="28"/>
          <w:lang w:val="uk-UA"/>
        </w:rPr>
        <w:t>9</w:t>
      </w:r>
      <w:r>
        <w:rPr>
          <w:color w:val="000000"/>
          <w:spacing w:val="-1"/>
          <w:sz w:val="28"/>
          <w:szCs w:val="28"/>
          <w:lang w:val="uk-UA"/>
        </w:rPr>
        <w:t xml:space="preserve"> тис. </w:t>
      </w:r>
      <w:r w:rsidRPr="000815EB">
        <w:rPr>
          <w:color w:val="000000"/>
          <w:spacing w:val="-1"/>
          <w:sz w:val="28"/>
          <w:szCs w:val="28"/>
          <w:lang w:val="uk-UA"/>
        </w:rPr>
        <w:t>грн. Довідка щодо збитків надана управлінню з питань ЦЗ Луганської ОДА.</w:t>
      </w:r>
    </w:p>
    <w:p w:rsidR="002E04BB" w:rsidRPr="000815EB" w:rsidRDefault="002E04BB" w:rsidP="002E04BB">
      <w:pPr>
        <w:shd w:val="clear" w:color="auto" w:fill="FFFFFF"/>
        <w:ind w:left="72" w:firstLine="709"/>
        <w:jc w:val="both"/>
        <w:rPr>
          <w:color w:val="000000"/>
          <w:spacing w:val="2"/>
          <w:sz w:val="28"/>
          <w:szCs w:val="28"/>
          <w:lang w:val="uk-UA"/>
        </w:rPr>
      </w:pPr>
      <w:r w:rsidRPr="000815EB">
        <w:rPr>
          <w:color w:val="000000"/>
          <w:spacing w:val="-1"/>
          <w:sz w:val="28"/>
          <w:szCs w:val="28"/>
          <w:lang w:val="uk-UA"/>
        </w:rPr>
        <w:t xml:space="preserve">За звітний період проведено уточнення та коригування планів евакуації </w:t>
      </w:r>
      <w:r w:rsidRPr="000815EB">
        <w:rPr>
          <w:color w:val="000000"/>
          <w:spacing w:val="1"/>
          <w:sz w:val="28"/>
          <w:szCs w:val="28"/>
          <w:lang w:val="uk-UA"/>
        </w:rPr>
        <w:t xml:space="preserve">населення, матеріальних цінностей та загального реагування на надзвичайні ситуації згідно нових законодавчих актів, проведено засідання районної комісії з питань евакуації, проведено комплекс заходів щодо можливого прийняття та розміщення евакуйованого населення з лінії розмежування. </w:t>
      </w:r>
    </w:p>
    <w:p w:rsidR="002E04BB" w:rsidRPr="000815EB" w:rsidRDefault="002E04BB" w:rsidP="002E04BB">
      <w:pPr>
        <w:shd w:val="clear" w:color="auto" w:fill="FFFFFF"/>
        <w:ind w:left="14" w:right="173" w:firstLine="709"/>
        <w:jc w:val="both"/>
        <w:rPr>
          <w:color w:val="FF0000"/>
          <w:sz w:val="28"/>
          <w:szCs w:val="28"/>
          <w:lang w:val="uk-UA"/>
        </w:rPr>
      </w:pPr>
      <w:r w:rsidRPr="000815EB">
        <w:rPr>
          <w:color w:val="000000"/>
          <w:spacing w:val="-1"/>
          <w:sz w:val="28"/>
          <w:szCs w:val="28"/>
          <w:lang w:val="uk-UA"/>
        </w:rPr>
        <w:t>Розпорядженням голови РДА від 07.07.2017 № 268 утворено 12 спеціалізованих служб цивільного захисту району. Проводиться робота щодо розробки положень про кожну службу. Розроблений проект Програми у сфері цивільного захисту, який винесений на розгляд сесії районної ради.</w:t>
      </w:r>
    </w:p>
    <w:p w:rsidR="002E04BB" w:rsidRPr="000815EB" w:rsidRDefault="002E04BB" w:rsidP="002E04BB">
      <w:pPr>
        <w:shd w:val="clear" w:color="auto" w:fill="FFFFFF"/>
        <w:ind w:left="5" w:firstLine="709"/>
        <w:jc w:val="both"/>
        <w:rPr>
          <w:color w:val="000000"/>
          <w:sz w:val="28"/>
          <w:szCs w:val="28"/>
          <w:lang w:val="uk-UA"/>
        </w:rPr>
      </w:pPr>
      <w:r w:rsidRPr="000815EB">
        <w:rPr>
          <w:spacing w:val="1"/>
          <w:sz w:val="28"/>
          <w:szCs w:val="28"/>
          <w:lang w:val="uk-UA"/>
        </w:rPr>
        <w:t xml:space="preserve">У 2017 році номенклатура матеріального резерву була якісно переглянута та затверджена розпорядженням голови райдержадміністрації від 07.07.2017 № 267 на суму </w:t>
      </w:r>
      <w:r w:rsidRPr="000815EB">
        <w:rPr>
          <w:bCs/>
          <w:iCs/>
          <w:color w:val="000000"/>
          <w:sz w:val="28"/>
          <w:szCs w:val="28"/>
          <w:u w:val="single"/>
          <w:lang w:val="uk-UA" w:eastAsia="uk-UA"/>
        </w:rPr>
        <w:t xml:space="preserve">більше 6 млн. 786 тис. 856 гривень. </w:t>
      </w:r>
      <w:r w:rsidRPr="000815EB">
        <w:rPr>
          <w:color w:val="000000"/>
          <w:sz w:val="28"/>
          <w:szCs w:val="28"/>
          <w:lang w:val="uk-UA"/>
        </w:rPr>
        <w:t>На розгляд чергової сесії районної ради буде виноситись питання виділення коштів, затверджених номенклатурою матеріального резерву.</w:t>
      </w:r>
    </w:p>
    <w:p w:rsidR="002E04BB" w:rsidRPr="000815EB" w:rsidRDefault="002E04BB" w:rsidP="002E04BB">
      <w:pPr>
        <w:shd w:val="clear" w:color="auto" w:fill="FFFFFF"/>
        <w:ind w:left="5" w:firstLine="709"/>
        <w:jc w:val="both"/>
        <w:rPr>
          <w:sz w:val="28"/>
          <w:szCs w:val="28"/>
          <w:u w:val="single"/>
          <w:lang w:val="uk-UA"/>
        </w:rPr>
      </w:pPr>
    </w:p>
    <w:p w:rsidR="002E04BB" w:rsidRPr="000815EB" w:rsidRDefault="002E04BB" w:rsidP="002E04BB">
      <w:pPr>
        <w:ind w:firstLine="709"/>
        <w:jc w:val="both"/>
        <w:rPr>
          <w:b/>
          <w:sz w:val="28"/>
          <w:szCs w:val="28"/>
          <w:lang w:val="uk-UA"/>
        </w:rPr>
      </w:pPr>
      <w:r w:rsidRPr="000815EB">
        <w:rPr>
          <w:spacing w:val="1"/>
          <w:sz w:val="28"/>
          <w:szCs w:val="28"/>
          <w:lang w:val="uk-UA"/>
        </w:rPr>
        <w:t xml:space="preserve">В районі, крім спеціальної пожежної техніки в ДПРЧ – 6 </w:t>
      </w:r>
      <w:r w:rsidRPr="000815EB">
        <w:rPr>
          <w:sz w:val="28"/>
          <w:szCs w:val="28"/>
          <w:lang w:val="uk-UA"/>
        </w:rPr>
        <w:t>на базі сільгосппідприємств району функціонують добровільні пожежні дружини. Добровільні пожежні дружини також створені на базі ВАТ «</w:t>
      </w:r>
      <w:proofErr w:type="spellStart"/>
      <w:r w:rsidRPr="000815EB">
        <w:rPr>
          <w:sz w:val="28"/>
          <w:szCs w:val="28"/>
          <w:lang w:val="uk-UA"/>
        </w:rPr>
        <w:t>Старобільський</w:t>
      </w:r>
      <w:proofErr w:type="spellEnd"/>
      <w:r w:rsidRPr="000815EB">
        <w:rPr>
          <w:sz w:val="28"/>
          <w:szCs w:val="28"/>
          <w:lang w:val="uk-UA"/>
        </w:rPr>
        <w:t xml:space="preserve"> елеватор» та Державного </w:t>
      </w:r>
      <w:proofErr w:type="spellStart"/>
      <w:r w:rsidRPr="000815EB">
        <w:rPr>
          <w:sz w:val="28"/>
          <w:szCs w:val="28"/>
          <w:lang w:val="uk-UA"/>
        </w:rPr>
        <w:t>Старобільського</w:t>
      </w:r>
      <w:proofErr w:type="spellEnd"/>
      <w:r w:rsidRPr="000815EB">
        <w:rPr>
          <w:sz w:val="28"/>
          <w:szCs w:val="28"/>
          <w:lang w:val="uk-UA"/>
        </w:rPr>
        <w:t xml:space="preserve"> лісомисливського господарства.</w:t>
      </w:r>
    </w:p>
    <w:p w:rsidR="002E04BB" w:rsidRPr="000815EB" w:rsidRDefault="002E04BB" w:rsidP="002E04BB">
      <w:pPr>
        <w:widowControl w:val="0"/>
        <w:shd w:val="clear" w:color="auto" w:fill="FFFFFF"/>
        <w:tabs>
          <w:tab w:val="left" w:pos="1013"/>
        </w:tabs>
        <w:autoSpaceDE w:val="0"/>
        <w:autoSpaceDN w:val="0"/>
        <w:adjustRightInd w:val="0"/>
        <w:ind w:firstLine="709"/>
        <w:jc w:val="both"/>
        <w:rPr>
          <w:b/>
          <w:color w:val="000000"/>
          <w:sz w:val="28"/>
          <w:szCs w:val="28"/>
          <w:lang w:val="uk-UA"/>
        </w:rPr>
      </w:pPr>
      <w:r w:rsidRPr="000815EB">
        <w:rPr>
          <w:b/>
          <w:color w:val="000000"/>
          <w:sz w:val="28"/>
          <w:szCs w:val="28"/>
          <w:lang w:val="uk-UA"/>
        </w:rPr>
        <w:t>Стан цивільного захисту району в цілому забезпечує готовність до дій в при виникненні надзвичайних ситуацій.</w:t>
      </w:r>
    </w:p>
    <w:p w:rsidR="002E04BB" w:rsidRPr="000815EB" w:rsidRDefault="002E04BB" w:rsidP="002E04BB">
      <w:pPr>
        <w:widowControl w:val="0"/>
        <w:shd w:val="clear" w:color="auto" w:fill="FFFFFF"/>
        <w:tabs>
          <w:tab w:val="left" w:pos="1013"/>
        </w:tabs>
        <w:autoSpaceDE w:val="0"/>
        <w:autoSpaceDN w:val="0"/>
        <w:adjustRightInd w:val="0"/>
        <w:ind w:firstLine="709"/>
        <w:jc w:val="both"/>
        <w:rPr>
          <w:b/>
          <w:color w:val="000000"/>
          <w:sz w:val="28"/>
          <w:szCs w:val="28"/>
          <w:lang w:val="uk-UA"/>
        </w:rPr>
      </w:pPr>
    </w:p>
    <w:p w:rsidR="002E04BB" w:rsidRDefault="002E04BB" w:rsidP="002E04BB">
      <w:pPr>
        <w:ind w:firstLine="709"/>
        <w:jc w:val="both"/>
        <w:rPr>
          <w:b/>
          <w:bCs/>
          <w:sz w:val="32"/>
          <w:szCs w:val="32"/>
          <w:lang w:val="uk-UA"/>
        </w:rPr>
      </w:pPr>
    </w:p>
    <w:p w:rsidR="002E04BB" w:rsidRDefault="002E04BB" w:rsidP="002E04BB">
      <w:pPr>
        <w:ind w:firstLine="709"/>
        <w:jc w:val="both"/>
        <w:rPr>
          <w:b/>
          <w:bCs/>
          <w:sz w:val="32"/>
          <w:szCs w:val="32"/>
          <w:lang w:val="uk-UA"/>
        </w:rPr>
      </w:pPr>
    </w:p>
    <w:p w:rsidR="002E04BB" w:rsidRPr="000815EB" w:rsidRDefault="002E04BB" w:rsidP="002E04BB">
      <w:pPr>
        <w:ind w:firstLine="709"/>
        <w:jc w:val="both"/>
        <w:rPr>
          <w:b/>
          <w:bCs/>
          <w:sz w:val="32"/>
          <w:szCs w:val="32"/>
          <w:lang w:val="uk-UA"/>
        </w:rPr>
      </w:pPr>
      <w:r w:rsidRPr="000815EB">
        <w:rPr>
          <w:b/>
          <w:bCs/>
          <w:sz w:val="32"/>
          <w:szCs w:val="32"/>
          <w:lang w:val="uk-UA"/>
        </w:rPr>
        <w:t>Архівна справа</w:t>
      </w:r>
    </w:p>
    <w:p w:rsidR="002E04BB" w:rsidRPr="000815EB" w:rsidRDefault="002E04BB" w:rsidP="002E04BB">
      <w:pPr>
        <w:widowControl w:val="0"/>
        <w:shd w:val="clear" w:color="auto" w:fill="FFFFFF"/>
        <w:tabs>
          <w:tab w:val="left" w:pos="1013"/>
        </w:tabs>
        <w:autoSpaceDE w:val="0"/>
        <w:autoSpaceDN w:val="0"/>
        <w:adjustRightInd w:val="0"/>
        <w:ind w:firstLine="709"/>
        <w:jc w:val="both"/>
        <w:rPr>
          <w:b/>
          <w:color w:val="000000"/>
          <w:spacing w:val="-26"/>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Архівний відділ першочергово працює з тими установами, що зберігають документи понад установлені строки. Зокрема, планом на 2017 рік було передбачено приймання на державне зберігання управлінської документації 200 справ, фактично прийнято 646 справ.</w:t>
      </w:r>
    </w:p>
    <w:p w:rsidR="002E04BB" w:rsidRPr="000815EB" w:rsidRDefault="002E04BB" w:rsidP="002E04BB">
      <w:pPr>
        <w:ind w:firstLine="709"/>
        <w:jc w:val="both"/>
        <w:rPr>
          <w:b/>
          <w:i/>
          <w:sz w:val="28"/>
          <w:szCs w:val="28"/>
          <w:lang w:val="uk-UA"/>
        </w:rPr>
      </w:pPr>
    </w:p>
    <w:p w:rsidR="002E04BB" w:rsidRPr="000815EB" w:rsidRDefault="002E04BB" w:rsidP="002E04BB">
      <w:pPr>
        <w:ind w:firstLine="709"/>
        <w:jc w:val="both"/>
        <w:rPr>
          <w:b/>
          <w:i/>
          <w:sz w:val="28"/>
          <w:szCs w:val="28"/>
          <w:lang w:val="uk-UA"/>
        </w:rPr>
      </w:pPr>
      <w:r w:rsidRPr="000815EB">
        <w:rPr>
          <w:b/>
          <w:i/>
          <w:sz w:val="28"/>
          <w:szCs w:val="28"/>
          <w:lang w:val="uk-UA"/>
        </w:rPr>
        <w:t>Проте, попри всі наші досягнення ми бачимо і проблеми, над якими маємо працювати. Деякі є загальними для всієї області : це стан автошляхів та відсутність залізничного (а значить дешевого) сполучення з основною територією країни. Вважаємо, що це наразі є однією з найголовніших проблем в розвитку місцевого бізнесу в сільськогосподарських районах області – другим, після відсутності доступних кредитів.</w:t>
      </w:r>
    </w:p>
    <w:p w:rsidR="002E04BB" w:rsidRPr="000815EB" w:rsidRDefault="002E04BB" w:rsidP="002E04BB">
      <w:pPr>
        <w:ind w:firstLine="709"/>
        <w:jc w:val="both"/>
        <w:rPr>
          <w:b/>
          <w:i/>
          <w:sz w:val="28"/>
          <w:szCs w:val="28"/>
          <w:lang w:val="uk-UA"/>
        </w:rPr>
      </w:pPr>
      <w:r w:rsidRPr="000815EB">
        <w:rPr>
          <w:b/>
          <w:i/>
          <w:sz w:val="28"/>
          <w:szCs w:val="28"/>
          <w:lang w:val="uk-UA"/>
        </w:rPr>
        <w:lastRenderedPageBreak/>
        <w:t xml:space="preserve">Тому, маємо велику надію на спільне вирішення цих та інших важливих проблем, що стане запорукою впевненого поступового розвитку у всіх сферах життєдіяльності наших громадян . </w:t>
      </w:r>
    </w:p>
    <w:p w:rsidR="002E04BB" w:rsidRDefault="002E04BB" w:rsidP="002E04BB">
      <w:pPr>
        <w:ind w:firstLine="709"/>
        <w:jc w:val="both"/>
        <w:rPr>
          <w:b/>
          <w:i/>
          <w:sz w:val="28"/>
          <w:szCs w:val="28"/>
          <w:lang w:val="uk-UA"/>
        </w:rPr>
      </w:pPr>
    </w:p>
    <w:p w:rsidR="002E04BB" w:rsidRPr="000815EB" w:rsidRDefault="002E04BB" w:rsidP="002E04BB">
      <w:pPr>
        <w:ind w:firstLine="709"/>
        <w:jc w:val="both"/>
        <w:rPr>
          <w:b/>
          <w:i/>
          <w:sz w:val="28"/>
          <w:szCs w:val="28"/>
          <w:lang w:val="uk-UA"/>
        </w:rPr>
      </w:pPr>
    </w:p>
    <w:p w:rsidR="002E04BB" w:rsidRPr="00D10F32" w:rsidRDefault="002E04BB" w:rsidP="002E04BB">
      <w:pPr>
        <w:ind w:firstLine="709"/>
        <w:rPr>
          <w:sz w:val="28"/>
          <w:szCs w:val="28"/>
          <w:lang w:val="uk-UA"/>
        </w:rPr>
      </w:pPr>
      <w:r w:rsidRPr="00D10F32">
        <w:rPr>
          <w:sz w:val="28"/>
          <w:szCs w:val="28"/>
          <w:lang w:val="uk-UA"/>
        </w:rPr>
        <w:t xml:space="preserve">Голова </w:t>
      </w:r>
      <w:proofErr w:type="spellStart"/>
      <w:r w:rsidRPr="00D10F32">
        <w:rPr>
          <w:sz w:val="28"/>
          <w:szCs w:val="28"/>
          <w:lang w:val="uk-UA"/>
        </w:rPr>
        <w:t>Старобільської</w:t>
      </w:r>
      <w:proofErr w:type="spellEnd"/>
    </w:p>
    <w:p w:rsidR="002E04BB" w:rsidRPr="00D10F32" w:rsidRDefault="002E04BB" w:rsidP="002E04BB">
      <w:pPr>
        <w:ind w:firstLine="709"/>
        <w:rPr>
          <w:lang w:val="uk-UA"/>
        </w:rPr>
      </w:pPr>
      <w:r>
        <w:rPr>
          <w:sz w:val="28"/>
          <w:szCs w:val="28"/>
          <w:lang w:val="uk-UA"/>
        </w:rPr>
        <w:t>р</w:t>
      </w:r>
      <w:r w:rsidRPr="00D10F32">
        <w:rPr>
          <w:sz w:val="28"/>
          <w:szCs w:val="28"/>
          <w:lang w:val="uk-UA"/>
        </w:rPr>
        <w:t>айдержадміністрації</w:t>
      </w:r>
      <w:r>
        <w:rPr>
          <w:sz w:val="28"/>
          <w:szCs w:val="28"/>
          <w:lang w:val="uk-UA"/>
        </w:rPr>
        <w:t xml:space="preserve">                                                   А.І.Гаркавий   </w:t>
      </w:r>
    </w:p>
    <w:p w:rsidR="002E04BB" w:rsidRPr="006F36CF" w:rsidRDefault="002E04BB" w:rsidP="002E04BB">
      <w:pPr>
        <w:rPr>
          <w:lang w:val="uk-UA"/>
        </w:rPr>
      </w:pPr>
    </w:p>
    <w:p w:rsidR="00E200D1" w:rsidRPr="002E04BB" w:rsidRDefault="00022DB9">
      <w:pPr>
        <w:rPr>
          <w:lang w:val="uk-UA"/>
        </w:rPr>
      </w:pPr>
    </w:p>
    <w:sectPr w:rsidR="00E200D1" w:rsidRPr="002E04BB" w:rsidSect="008F6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38"/>
    <w:multiLevelType w:val="hybridMultilevel"/>
    <w:tmpl w:val="429E214C"/>
    <w:lvl w:ilvl="0" w:tplc="D7C2AD64">
      <w:start w:val="1"/>
      <w:numFmt w:val="bullet"/>
      <w:lvlText w:val="•"/>
      <w:lvlJc w:val="left"/>
      <w:pPr>
        <w:tabs>
          <w:tab w:val="num" w:pos="720"/>
        </w:tabs>
        <w:ind w:left="720" w:hanging="360"/>
      </w:pPr>
      <w:rPr>
        <w:rFonts w:ascii="Times New Roman" w:hAnsi="Times New Roman" w:hint="default"/>
      </w:rPr>
    </w:lvl>
    <w:lvl w:ilvl="1" w:tplc="5392674C" w:tentative="1">
      <w:start w:val="1"/>
      <w:numFmt w:val="bullet"/>
      <w:lvlText w:val="•"/>
      <w:lvlJc w:val="left"/>
      <w:pPr>
        <w:tabs>
          <w:tab w:val="num" w:pos="1440"/>
        </w:tabs>
        <w:ind w:left="1440" w:hanging="360"/>
      </w:pPr>
      <w:rPr>
        <w:rFonts w:ascii="Times New Roman" w:hAnsi="Times New Roman" w:hint="default"/>
      </w:rPr>
    </w:lvl>
    <w:lvl w:ilvl="2" w:tplc="58CE5DB2" w:tentative="1">
      <w:start w:val="1"/>
      <w:numFmt w:val="bullet"/>
      <w:lvlText w:val="•"/>
      <w:lvlJc w:val="left"/>
      <w:pPr>
        <w:tabs>
          <w:tab w:val="num" w:pos="2160"/>
        </w:tabs>
        <w:ind w:left="2160" w:hanging="360"/>
      </w:pPr>
      <w:rPr>
        <w:rFonts w:ascii="Times New Roman" w:hAnsi="Times New Roman" w:hint="default"/>
      </w:rPr>
    </w:lvl>
    <w:lvl w:ilvl="3" w:tplc="067C25E8" w:tentative="1">
      <w:start w:val="1"/>
      <w:numFmt w:val="bullet"/>
      <w:lvlText w:val="•"/>
      <w:lvlJc w:val="left"/>
      <w:pPr>
        <w:tabs>
          <w:tab w:val="num" w:pos="2880"/>
        </w:tabs>
        <w:ind w:left="2880" w:hanging="360"/>
      </w:pPr>
      <w:rPr>
        <w:rFonts w:ascii="Times New Roman" w:hAnsi="Times New Roman" w:hint="default"/>
      </w:rPr>
    </w:lvl>
    <w:lvl w:ilvl="4" w:tplc="BFA46F0E" w:tentative="1">
      <w:start w:val="1"/>
      <w:numFmt w:val="bullet"/>
      <w:lvlText w:val="•"/>
      <w:lvlJc w:val="left"/>
      <w:pPr>
        <w:tabs>
          <w:tab w:val="num" w:pos="3600"/>
        </w:tabs>
        <w:ind w:left="3600" w:hanging="360"/>
      </w:pPr>
      <w:rPr>
        <w:rFonts w:ascii="Times New Roman" w:hAnsi="Times New Roman" w:hint="default"/>
      </w:rPr>
    </w:lvl>
    <w:lvl w:ilvl="5" w:tplc="E3643692" w:tentative="1">
      <w:start w:val="1"/>
      <w:numFmt w:val="bullet"/>
      <w:lvlText w:val="•"/>
      <w:lvlJc w:val="left"/>
      <w:pPr>
        <w:tabs>
          <w:tab w:val="num" w:pos="4320"/>
        </w:tabs>
        <w:ind w:left="4320" w:hanging="360"/>
      </w:pPr>
      <w:rPr>
        <w:rFonts w:ascii="Times New Roman" w:hAnsi="Times New Roman" w:hint="default"/>
      </w:rPr>
    </w:lvl>
    <w:lvl w:ilvl="6" w:tplc="E774DB74" w:tentative="1">
      <w:start w:val="1"/>
      <w:numFmt w:val="bullet"/>
      <w:lvlText w:val="•"/>
      <w:lvlJc w:val="left"/>
      <w:pPr>
        <w:tabs>
          <w:tab w:val="num" w:pos="5040"/>
        </w:tabs>
        <w:ind w:left="5040" w:hanging="360"/>
      </w:pPr>
      <w:rPr>
        <w:rFonts w:ascii="Times New Roman" w:hAnsi="Times New Roman" w:hint="default"/>
      </w:rPr>
    </w:lvl>
    <w:lvl w:ilvl="7" w:tplc="84BA506C" w:tentative="1">
      <w:start w:val="1"/>
      <w:numFmt w:val="bullet"/>
      <w:lvlText w:val="•"/>
      <w:lvlJc w:val="left"/>
      <w:pPr>
        <w:tabs>
          <w:tab w:val="num" w:pos="5760"/>
        </w:tabs>
        <w:ind w:left="5760" w:hanging="360"/>
      </w:pPr>
      <w:rPr>
        <w:rFonts w:ascii="Times New Roman" w:hAnsi="Times New Roman" w:hint="default"/>
      </w:rPr>
    </w:lvl>
    <w:lvl w:ilvl="8" w:tplc="D61CB2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35082E"/>
    <w:multiLevelType w:val="hybridMultilevel"/>
    <w:tmpl w:val="0B8EA568"/>
    <w:lvl w:ilvl="0" w:tplc="15048CC2">
      <w:start w:val="1"/>
      <w:numFmt w:val="bullet"/>
      <w:lvlText w:val="•"/>
      <w:lvlJc w:val="left"/>
      <w:pPr>
        <w:tabs>
          <w:tab w:val="num" w:pos="720"/>
        </w:tabs>
        <w:ind w:left="720" w:hanging="360"/>
      </w:pPr>
      <w:rPr>
        <w:rFonts w:ascii="Times New Roman" w:hAnsi="Times New Roman" w:hint="default"/>
      </w:rPr>
    </w:lvl>
    <w:lvl w:ilvl="1" w:tplc="600C205E" w:tentative="1">
      <w:start w:val="1"/>
      <w:numFmt w:val="bullet"/>
      <w:lvlText w:val="•"/>
      <w:lvlJc w:val="left"/>
      <w:pPr>
        <w:tabs>
          <w:tab w:val="num" w:pos="1440"/>
        </w:tabs>
        <w:ind w:left="1440" w:hanging="360"/>
      </w:pPr>
      <w:rPr>
        <w:rFonts w:ascii="Times New Roman" w:hAnsi="Times New Roman" w:hint="default"/>
      </w:rPr>
    </w:lvl>
    <w:lvl w:ilvl="2" w:tplc="0E4E0A9E" w:tentative="1">
      <w:start w:val="1"/>
      <w:numFmt w:val="bullet"/>
      <w:lvlText w:val="•"/>
      <w:lvlJc w:val="left"/>
      <w:pPr>
        <w:tabs>
          <w:tab w:val="num" w:pos="2160"/>
        </w:tabs>
        <w:ind w:left="2160" w:hanging="360"/>
      </w:pPr>
      <w:rPr>
        <w:rFonts w:ascii="Times New Roman" w:hAnsi="Times New Roman" w:hint="default"/>
      </w:rPr>
    </w:lvl>
    <w:lvl w:ilvl="3" w:tplc="CCDCA628" w:tentative="1">
      <w:start w:val="1"/>
      <w:numFmt w:val="bullet"/>
      <w:lvlText w:val="•"/>
      <w:lvlJc w:val="left"/>
      <w:pPr>
        <w:tabs>
          <w:tab w:val="num" w:pos="2880"/>
        </w:tabs>
        <w:ind w:left="2880" w:hanging="360"/>
      </w:pPr>
      <w:rPr>
        <w:rFonts w:ascii="Times New Roman" w:hAnsi="Times New Roman" w:hint="default"/>
      </w:rPr>
    </w:lvl>
    <w:lvl w:ilvl="4" w:tplc="E648F48C" w:tentative="1">
      <w:start w:val="1"/>
      <w:numFmt w:val="bullet"/>
      <w:lvlText w:val="•"/>
      <w:lvlJc w:val="left"/>
      <w:pPr>
        <w:tabs>
          <w:tab w:val="num" w:pos="3600"/>
        </w:tabs>
        <w:ind w:left="3600" w:hanging="360"/>
      </w:pPr>
      <w:rPr>
        <w:rFonts w:ascii="Times New Roman" w:hAnsi="Times New Roman" w:hint="default"/>
      </w:rPr>
    </w:lvl>
    <w:lvl w:ilvl="5" w:tplc="21065832" w:tentative="1">
      <w:start w:val="1"/>
      <w:numFmt w:val="bullet"/>
      <w:lvlText w:val="•"/>
      <w:lvlJc w:val="left"/>
      <w:pPr>
        <w:tabs>
          <w:tab w:val="num" w:pos="4320"/>
        </w:tabs>
        <w:ind w:left="4320" w:hanging="360"/>
      </w:pPr>
      <w:rPr>
        <w:rFonts w:ascii="Times New Roman" w:hAnsi="Times New Roman" w:hint="default"/>
      </w:rPr>
    </w:lvl>
    <w:lvl w:ilvl="6" w:tplc="CB842DCA" w:tentative="1">
      <w:start w:val="1"/>
      <w:numFmt w:val="bullet"/>
      <w:lvlText w:val="•"/>
      <w:lvlJc w:val="left"/>
      <w:pPr>
        <w:tabs>
          <w:tab w:val="num" w:pos="5040"/>
        </w:tabs>
        <w:ind w:left="5040" w:hanging="360"/>
      </w:pPr>
      <w:rPr>
        <w:rFonts w:ascii="Times New Roman" w:hAnsi="Times New Roman" w:hint="default"/>
      </w:rPr>
    </w:lvl>
    <w:lvl w:ilvl="7" w:tplc="0BC294D4" w:tentative="1">
      <w:start w:val="1"/>
      <w:numFmt w:val="bullet"/>
      <w:lvlText w:val="•"/>
      <w:lvlJc w:val="left"/>
      <w:pPr>
        <w:tabs>
          <w:tab w:val="num" w:pos="5760"/>
        </w:tabs>
        <w:ind w:left="5760" w:hanging="360"/>
      </w:pPr>
      <w:rPr>
        <w:rFonts w:ascii="Times New Roman" w:hAnsi="Times New Roman" w:hint="default"/>
      </w:rPr>
    </w:lvl>
    <w:lvl w:ilvl="8" w:tplc="FF085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3F6DF9"/>
    <w:multiLevelType w:val="hybridMultilevel"/>
    <w:tmpl w:val="295AD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9E225B"/>
    <w:multiLevelType w:val="hybridMultilevel"/>
    <w:tmpl w:val="4D6A3C3A"/>
    <w:lvl w:ilvl="0" w:tplc="E87C68B4">
      <w:start w:val="602"/>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B53C04"/>
    <w:multiLevelType w:val="hybridMultilevel"/>
    <w:tmpl w:val="CFC0B3A8"/>
    <w:lvl w:ilvl="0" w:tplc="B896C812">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326" w:hanging="360"/>
      </w:pPr>
      <w:rPr>
        <w:rFonts w:ascii="Courier New" w:hAnsi="Courier New" w:hint="default"/>
      </w:rPr>
    </w:lvl>
    <w:lvl w:ilvl="2" w:tplc="04190005" w:tentative="1">
      <w:start w:val="1"/>
      <w:numFmt w:val="bullet"/>
      <w:lvlText w:val=""/>
      <w:lvlJc w:val="left"/>
      <w:pPr>
        <w:ind w:left="2046" w:hanging="360"/>
      </w:pPr>
      <w:rPr>
        <w:rFonts w:ascii="Wingdings" w:hAnsi="Wingdings" w:hint="default"/>
      </w:rPr>
    </w:lvl>
    <w:lvl w:ilvl="3" w:tplc="04190001" w:tentative="1">
      <w:start w:val="1"/>
      <w:numFmt w:val="bullet"/>
      <w:lvlText w:val=""/>
      <w:lvlJc w:val="left"/>
      <w:pPr>
        <w:ind w:left="2766" w:hanging="360"/>
      </w:pPr>
      <w:rPr>
        <w:rFonts w:ascii="Symbol" w:hAnsi="Symbol" w:hint="default"/>
      </w:rPr>
    </w:lvl>
    <w:lvl w:ilvl="4" w:tplc="04190003" w:tentative="1">
      <w:start w:val="1"/>
      <w:numFmt w:val="bullet"/>
      <w:lvlText w:val="o"/>
      <w:lvlJc w:val="left"/>
      <w:pPr>
        <w:ind w:left="3486" w:hanging="360"/>
      </w:pPr>
      <w:rPr>
        <w:rFonts w:ascii="Courier New" w:hAnsi="Courier New" w:hint="default"/>
      </w:rPr>
    </w:lvl>
    <w:lvl w:ilvl="5" w:tplc="04190005" w:tentative="1">
      <w:start w:val="1"/>
      <w:numFmt w:val="bullet"/>
      <w:lvlText w:val=""/>
      <w:lvlJc w:val="left"/>
      <w:pPr>
        <w:ind w:left="4206" w:hanging="360"/>
      </w:pPr>
      <w:rPr>
        <w:rFonts w:ascii="Wingdings" w:hAnsi="Wingdings" w:hint="default"/>
      </w:rPr>
    </w:lvl>
    <w:lvl w:ilvl="6" w:tplc="04190001" w:tentative="1">
      <w:start w:val="1"/>
      <w:numFmt w:val="bullet"/>
      <w:lvlText w:val=""/>
      <w:lvlJc w:val="left"/>
      <w:pPr>
        <w:ind w:left="4926" w:hanging="360"/>
      </w:pPr>
      <w:rPr>
        <w:rFonts w:ascii="Symbol" w:hAnsi="Symbol" w:hint="default"/>
      </w:rPr>
    </w:lvl>
    <w:lvl w:ilvl="7" w:tplc="04190003" w:tentative="1">
      <w:start w:val="1"/>
      <w:numFmt w:val="bullet"/>
      <w:lvlText w:val="o"/>
      <w:lvlJc w:val="left"/>
      <w:pPr>
        <w:ind w:left="5646" w:hanging="360"/>
      </w:pPr>
      <w:rPr>
        <w:rFonts w:ascii="Courier New" w:hAnsi="Courier New" w:hint="default"/>
      </w:rPr>
    </w:lvl>
    <w:lvl w:ilvl="8" w:tplc="04190005" w:tentative="1">
      <w:start w:val="1"/>
      <w:numFmt w:val="bullet"/>
      <w:lvlText w:val=""/>
      <w:lvlJc w:val="left"/>
      <w:pPr>
        <w:ind w:left="6366" w:hanging="360"/>
      </w:pPr>
      <w:rPr>
        <w:rFonts w:ascii="Wingdings" w:hAnsi="Wingdings" w:hint="default"/>
      </w:rPr>
    </w:lvl>
  </w:abstractNum>
  <w:abstractNum w:abstractNumId="5" w15:restartNumberingAfterBreak="0">
    <w:nsid w:val="15063296"/>
    <w:multiLevelType w:val="hybridMultilevel"/>
    <w:tmpl w:val="CEBC77F8"/>
    <w:lvl w:ilvl="0" w:tplc="EAA0C424">
      <w:start w:val="1"/>
      <w:numFmt w:val="bullet"/>
      <w:lvlText w:val="•"/>
      <w:lvlJc w:val="left"/>
      <w:pPr>
        <w:tabs>
          <w:tab w:val="num" w:pos="720"/>
        </w:tabs>
        <w:ind w:left="720" w:hanging="360"/>
      </w:pPr>
      <w:rPr>
        <w:rFonts w:ascii="Times New Roman" w:hAnsi="Times New Roman" w:hint="default"/>
      </w:rPr>
    </w:lvl>
    <w:lvl w:ilvl="1" w:tplc="2FECBBBA" w:tentative="1">
      <w:start w:val="1"/>
      <w:numFmt w:val="bullet"/>
      <w:lvlText w:val="•"/>
      <w:lvlJc w:val="left"/>
      <w:pPr>
        <w:tabs>
          <w:tab w:val="num" w:pos="1440"/>
        </w:tabs>
        <w:ind w:left="1440" w:hanging="360"/>
      </w:pPr>
      <w:rPr>
        <w:rFonts w:ascii="Times New Roman" w:hAnsi="Times New Roman" w:hint="default"/>
      </w:rPr>
    </w:lvl>
    <w:lvl w:ilvl="2" w:tplc="492A5D78" w:tentative="1">
      <w:start w:val="1"/>
      <w:numFmt w:val="bullet"/>
      <w:lvlText w:val="•"/>
      <w:lvlJc w:val="left"/>
      <w:pPr>
        <w:tabs>
          <w:tab w:val="num" w:pos="2160"/>
        </w:tabs>
        <w:ind w:left="2160" w:hanging="360"/>
      </w:pPr>
      <w:rPr>
        <w:rFonts w:ascii="Times New Roman" w:hAnsi="Times New Roman" w:hint="default"/>
      </w:rPr>
    </w:lvl>
    <w:lvl w:ilvl="3" w:tplc="6270C376" w:tentative="1">
      <w:start w:val="1"/>
      <w:numFmt w:val="bullet"/>
      <w:lvlText w:val="•"/>
      <w:lvlJc w:val="left"/>
      <w:pPr>
        <w:tabs>
          <w:tab w:val="num" w:pos="2880"/>
        </w:tabs>
        <w:ind w:left="2880" w:hanging="360"/>
      </w:pPr>
      <w:rPr>
        <w:rFonts w:ascii="Times New Roman" w:hAnsi="Times New Roman" w:hint="default"/>
      </w:rPr>
    </w:lvl>
    <w:lvl w:ilvl="4" w:tplc="2838558E" w:tentative="1">
      <w:start w:val="1"/>
      <w:numFmt w:val="bullet"/>
      <w:lvlText w:val="•"/>
      <w:lvlJc w:val="left"/>
      <w:pPr>
        <w:tabs>
          <w:tab w:val="num" w:pos="3600"/>
        </w:tabs>
        <w:ind w:left="3600" w:hanging="360"/>
      </w:pPr>
      <w:rPr>
        <w:rFonts w:ascii="Times New Roman" w:hAnsi="Times New Roman" w:hint="default"/>
      </w:rPr>
    </w:lvl>
    <w:lvl w:ilvl="5" w:tplc="B0ECCAEA" w:tentative="1">
      <w:start w:val="1"/>
      <w:numFmt w:val="bullet"/>
      <w:lvlText w:val="•"/>
      <w:lvlJc w:val="left"/>
      <w:pPr>
        <w:tabs>
          <w:tab w:val="num" w:pos="4320"/>
        </w:tabs>
        <w:ind w:left="4320" w:hanging="360"/>
      </w:pPr>
      <w:rPr>
        <w:rFonts w:ascii="Times New Roman" w:hAnsi="Times New Roman" w:hint="default"/>
      </w:rPr>
    </w:lvl>
    <w:lvl w:ilvl="6" w:tplc="F100242A" w:tentative="1">
      <w:start w:val="1"/>
      <w:numFmt w:val="bullet"/>
      <w:lvlText w:val="•"/>
      <w:lvlJc w:val="left"/>
      <w:pPr>
        <w:tabs>
          <w:tab w:val="num" w:pos="5040"/>
        </w:tabs>
        <w:ind w:left="5040" w:hanging="360"/>
      </w:pPr>
      <w:rPr>
        <w:rFonts w:ascii="Times New Roman" w:hAnsi="Times New Roman" w:hint="default"/>
      </w:rPr>
    </w:lvl>
    <w:lvl w:ilvl="7" w:tplc="ADF07332" w:tentative="1">
      <w:start w:val="1"/>
      <w:numFmt w:val="bullet"/>
      <w:lvlText w:val="•"/>
      <w:lvlJc w:val="left"/>
      <w:pPr>
        <w:tabs>
          <w:tab w:val="num" w:pos="5760"/>
        </w:tabs>
        <w:ind w:left="5760" w:hanging="360"/>
      </w:pPr>
      <w:rPr>
        <w:rFonts w:ascii="Times New Roman" w:hAnsi="Times New Roman" w:hint="default"/>
      </w:rPr>
    </w:lvl>
    <w:lvl w:ilvl="8" w:tplc="D5E8E7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77285"/>
    <w:multiLevelType w:val="hybridMultilevel"/>
    <w:tmpl w:val="67D604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5316E"/>
    <w:multiLevelType w:val="singleLevel"/>
    <w:tmpl w:val="1C9CF03C"/>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30AB6016"/>
    <w:multiLevelType w:val="hybridMultilevel"/>
    <w:tmpl w:val="FD38159C"/>
    <w:lvl w:ilvl="0" w:tplc="4E22BE6A">
      <w:start w:val="1"/>
      <w:numFmt w:val="bullet"/>
      <w:lvlText w:val="•"/>
      <w:lvlJc w:val="left"/>
      <w:pPr>
        <w:tabs>
          <w:tab w:val="num" w:pos="720"/>
        </w:tabs>
        <w:ind w:left="720" w:hanging="360"/>
      </w:pPr>
      <w:rPr>
        <w:rFonts w:ascii="Times New Roman" w:hAnsi="Times New Roman" w:hint="default"/>
      </w:rPr>
    </w:lvl>
    <w:lvl w:ilvl="1" w:tplc="7CFC362A" w:tentative="1">
      <w:start w:val="1"/>
      <w:numFmt w:val="bullet"/>
      <w:lvlText w:val="•"/>
      <w:lvlJc w:val="left"/>
      <w:pPr>
        <w:tabs>
          <w:tab w:val="num" w:pos="1440"/>
        </w:tabs>
        <w:ind w:left="1440" w:hanging="360"/>
      </w:pPr>
      <w:rPr>
        <w:rFonts w:ascii="Times New Roman" w:hAnsi="Times New Roman" w:hint="default"/>
      </w:rPr>
    </w:lvl>
    <w:lvl w:ilvl="2" w:tplc="3262664E" w:tentative="1">
      <w:start w:val="1"/>
      <w:numFmt w:val="bullet"/>
      <w:lvlText w:val="•"/>
      <w:lvlJc w:val="left"/>
      <w:pPr>
        <w:tabs>
          <w:tab w:val="num" w:pos="2160"/>
        </w:tabs>
        <w:ind w:left="2160" w:hanging="360"/>
      </w:pPr>
      <w:rPr>
        <w:rFonts w:ascii="Times New Roman" w:hAnsi="Times New Roman" w:hint="default"/>
      </w:rPr>
    </w:lvl>
    <w:lvl w:ilvl="3" w:tplc="5D3C344E" w:tentative="1">
      <w:start w:val="1"/>
      <w:numFmt w:val="bullet"/>
      <w:lvlText w:val="•"/>
      <w:lvlJc w:val="left"/>
      <w:pPr>
        <w:tabs>
          <w:tab w:val="num" w:pos="2880"/>
        </w:tabs>
        <w:ind w:left="2880" w:hanging="360"/>
      </w:pPr>
      <w:rPr>
        <w:rFonts w:ascii="Times New Roman" w:hAnsi="Times New Roman" w:hint="default"/>
      </w:rPr>
    </w:lvl>
    <w:lvl w:ilvl="4" w:tplc="1FFEC716" w:tentative="1">
      <w:start w:val="1"/>
      <w:numFmt w:val="bullet"/>
      <w:lvlText w:val="•"/>
      <w:lvlJc w:val="left"/>
      <w:pPr>
        <w:tabs>
          <w:tab w:val="num" w:pos="3600"/>
        </w:tabs>
        <w:ind w:left="3600" w:hanging="360"/>
      </w:pPr>
      <w:rPr>
        <w:rFonts w:ascii="Times New Roman" w:hAnsi="Times New Roman" w:hint="default"/>
      </w:rPr>
    </w:lvl>
    <w:lvl w:ilvl="5" w:tplc="0E4CB9FE" w:tentative="1">
      <w:start w:val="1"/>
      <w:numFmt w:val="bullet"/>
      <w:lvlText w:val="•"/>
      <w:lvlJc w:val="left"/>
      <w:pPr>
        <w:tabs>
          <w:tab w:val="num" w:pos="4320"/>
        </w:tabs>
        <w:ind w:left="4320" w:hanging="360"/>
      </w:pPr>
      <w:rPr>
        <w:rFonts w:ascii="Times New Roman" w:hAnsi="Times New Roman" w:hint="default"/>
      </w:rPr>
    </w:lvl>
    <w:lvl w:ilvl="6" w:tplc="C624CDEA" w:tentative="1">
      <w:start w:val="1"/>
      <w:numFmt w:val="bullet"/>
      <w:lvlText w:val="•"/>
      <w:lvlJc w:val="left"/>
      <w:pPr>
        <w:tabs>
          <w:tab w:val="num" w:pos="5040"/>
        </w:tabs>
        <w:ind w:left="5040" w:hanging="360"/>
      </w:pPr>
      <w:rPr>
        <w:rFonts w:ascii="Times New Roman" w:hAnsi="Times New Roman" w:hint="default"/>
      </w:rPr>
    </w:lvl>
    <w:lvl w:ilvl="7" w:tplc="498A8346" w:tentative="1">
      <w:start w:val="1"/>
      <w:numFmt w:val="bullet"/>
      <w:lvlText w:val="•"/>
      <w:lvlJc w:val="left"/>
      <w:pPr>
        <w:tabs>
          <w:tab w:val="num" w:pos="5760"/>
        </w:tabs>
        <w:ind w:left="5760" w:hanging="360"/>
      </w:pPr>
      <w:rPr>
        <w:rFonts w:ascii="Times New Roman" w:hAnsi="Times New Roman" w:hint="default"/>
      </w:rPr>
    </w:lvl>
    <w:lvl w:ilvl="8" w:tplc="ADC048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EF0A73"/>
    <w:multiLevelType w:val="hybridMultilevel"/>
    <w:tmpl w:val="3550C3B4"/>
    <w:lvl w:ilvl="0" w:tplc="DE74B94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0FA1E82"/>
    <w:multiLevelType w:val="hybridMultilevel"/>
    <w:tmpl w:val="370AC88E"/>
    <w:lvl w:ilvl="0" w:tplc="777EB980">
      <w:start w:val="1"/>
      <w:numFmt w:val="bullet"/>
      <w:lvlText w:val="-"/>
      <w:lvlJc w:val="left"/>
      <w:pPr>
        <w:tabs>
          <w:tab w:val="num" w:pos="720"/>
        </w:tabs>
        <w:ind w:left="720" w:hanging="360"/>
      </w:pPr>
      <w:rPr>
        <w:rFonts w:ascii="Times New Roman" w:hAnsi="Times New Roman" w:hint="default"/>
      </w:rPr>
    </w:lvl>
    <w:lvl w:ilvl="1" w:tplc="18BC638A" w:tentative="1">
      <w:start w:val="1"/>
      <w:numFmt w:val="bullet"/>
      <w:lvlText w:val="-"/>
      <w:lvlJc w:val="left"/>
      <w:pPr>
        <w:tabs>
          <w:tab w:val="num" w:pos="1440"/>
        </w:tabs>
        <w:ind w:left="1440" w:hanging="360"/>
      </w:pPr>
      <w:rPr>
        <w:rFonts w:ascii="Times New Roman" w:hAnsi="Times New Roman" w:hint="default"/>
      </w:rPr>
    </w:lvl>
    <w:lvl w:ilvl="2" w:tplc="1C1CE1C6" w:tentative="1">
      <w:start w:val="1"/>
      <w:numFmt w:val="bullet"/>
      <w:lvlText w:val="-"/>
      <w:lvlJc w:val="left"/>
      <w:pPr>
        <w:tabs>
          <w:tab w:val="num" w:pos="2160"/>
        </w:tabs>
        <w:ind w:left="2160" w:hanging="360"/>
      </w:pPr>
      <w:rPr>
        <w:rFonts w:ascii="Times New Roman" w:hAnsi="Times New Roman" w:hint="default"/>
      </w:rPr>
    </w:lvl>
    <w:lvl w:ilvl="3" w:tplc="E83CEC7A" w:tentative="1">
      <w:start w:val="1"/>
      <w:numFmt w:val="bullet"/>
      <w:lvlText w:val="-"/>
      <w:lvlJc w:val="left"/>
      <w:pPr>
        <w:tabs>
          <w:tab w:val="num" w:pos="2880"/>
        </w:tabs>
        <w:ind w:left="2880" w:hanging="360"/>
      </w:pPr>
      <w:rPr>
        <w:rFonts w:ascii="Times New Roman" w:hAnsi="Times New Roman" w:hint="default"/>
      </w:rPr>
    </w:lvl>
    <w:lvl w:ilvl="4" w:tplc="877AEC2A" w:tentative="1">
      <w:start w:val="1"/>
      <w:numFmt w:val="bullet"/>
      <w:lvlText w:val="-"/>
      <w:lvlJc w:val="left"/>
      <w:pPr>
        <w:tabs>
          <w:tab w:val="num" w:pos="3600"/>
        </w:tabs>
        <w:ind w:left="3600" w:hanging="360"/>
      </w:pPr>
      <w:rPr>
        <w:rFonts w:ascii="Times New Roman" w:hAnsi="Times New Roman" w:hint="default"/>
      </w:rPr>
    </w:lvl>
    <w:lvl w:ilvl="5" w:tplc="A8C2B786" w:tentative="1">
      <w:start w:val="1"/>
      <w:numFmt w:val="bullet"/>
      <w:lvlText w:val="-"/>
      <w:lvlJc w:val="left"/>
      <w:pPr>
        <w:tabs>
          <w:tab w:val="num" w:pos="4320"/>
        </w:tabs>
        <w:ind w:left="4320" w:hanging="360"/>
      </w:pPr>
      <w:rPr>
        <w:rFonts w:ascii="Times New Roman" w:hAnsi="Times New Roman" w:hint="default"/>
      </w:rPr>
    </w:lvl>
    <w:lvl w:ilvl="6" w:tplc="4582FFA4" w:tentative="1">
      <w:start w:val="1"/>
      <w:numFmt w:val="bullet"/>
      <w:lvlText w:val="-"/>
      <w:lvlJc w:val="left"/>
      <w:pPr>
        <w:tabs>
          <w:tab w:val="num" w:pos="5040"/>
        </w:tabs>
        <w:ind w:left="5040" w:hanging="360"/>
      </w:pPr>
      <w:rPr>
        <w:rFonts w:ascii="Times New Roman" w:hAnsi="Times New Roman" w:hint="default"/>
      </w:rPr>
    </w:lvl>
    <w:lvl w:ilvl="7" w:tplc="BE14A856" w:tentative="1">
      <w:start w:val="1"/>
      <w:numFmt w:val="bullet"/>
      <w:lvlText w:val="-"/>
      <w:lvlJc w:val="left"/>
      <w:pPr>
        <w:tabs>
          <w:tab w:val="num" w:pos="5760"/>
        </w:tabs>
        <w:ind w:left="5760" w:hanging="360"/>
      </w:pPr>
      <w:rPr>
        <w:rFonts w:ascii="Times New Roman" w:hAnsi="Times New Roman" w:hint="default"/>
      </w:rPr>
    </w:lvl>
    <w:lvl w:ilvl="8" w:tplc="65B8BE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6715F4"/>
    <w:multiLevelType w:val="hybridMultilevel"/>
    <w:tmpl w:val="4334B4D0"/>
    <w:lvl w:ilvl="0" w:tplc="FD463116">
      <w:start w:val="1"/>
      <w:numFmt w:val="bullet"/>
      <w:lvlText w:val="•"/>
      <w:lvlJc w:val="left"/>
      <w:pPr>
        <w:tabs>
          <w:tab w:val="num" w:pos="720"/>
        </w:tabs>
        <w:ind w:left="720" w:hanging="360"/>
      </w:pPr>
      <w:rPr>
        <w:rFonts w:ascii="Times New Roman" w:hAnsi="Times New Roman" w:hint="default"/>
      </w:rPr>
    </w:lvl>
    <w:lvl w:ilvl="1" w:tplc="931641E2" w:tentative="1">
      <w:start w:val="1"/>
      <w:numFmt w:val="bullet"/>
      <w:lvlText w:val="•"/>
      <w:lvlJc w:val="left"/>
      <w:pPr>
        <w:tabs>
          <w:tab w:val="num" w:pos="1440"/>
        </w:tabs>
        <w:ind w:left="1440" w:hanging="360"/>
      </w:pPr>
      <w:rPr>
        <w:rFonts w:ascii="Times New Roman" w:hAnsi="Times New Roman" w:hint="default"/>
      </w:rPr>
    </w:lvl>
    <w:lvl w:ilvl="2" w:tplc="C68C5DF0" w:tentative="1">
      <w:start w:val="1"/>
      <w:numFmt w:val="bullet"/>
      <w:lvlText w:val="•"/>
      <w:lvlJc w:val="left"/>
      <w:pPr>
        <w:tabs>
          <w:tab w:val="num" w:pos="2160"/>
        </w:tabs>
        <w:ind w:left="2160" w:hanging="360"/>
      </w:pPr>
      <w:rPr>
        <w:rFonts w:ascii="Times New Roman" w:hAnsi="Times New Roman" w:hint="default"/>
      </w:rPr>
    </w:lvl>
    <w:lvl w:ilvl="3" w:tplc="1EB6A1E8" w:tentative="1">
      <w:start w:val="1"/>
      <w:numFmt w:val="bullet"/>
      <w:lvlText w:val="•"/>
      <w:lvlJc w:val="left"/>
      <w:pPr>
        <w:tabs>
          <w:tab w:val="num" w:pos="2880"/>
        </w:tabs>
        <w:ind w:left="2880" w:hanging="360"/>
      </w:pPr>
      <w:rPr>
        <w:rFonts w:ascii="Times New Roman" w:hAnsi="Times New Roman" w:hint="default"/>
      </w:rPr>
    </w:lvl>
    <w:lvl w:ilvl="4" w:tplc="E146C076" w:tentative="1">
      <w:start w:val="1"/>
      <w:numFmt w:val="bullet"/>
      <w:lvlText w:val="•"/>
      <w:lvlJc w:val="left"/>
      <w:pPr>
        <w:tabs>
          <w:tab w:val="num" w:pos="3600"/>
        </w:tabs>
        <w:ind w:left="3600" w:hanging="360"/>
      </w:pPr>
      <w:rPr>
        <w:rFonts w:ascii="Times New Roman" w:hAnsi="Times New Roman" w:hint="default"/>
      </w:rPr>
    </w:lvl>
    <w:lvl w:ilvl="5" w:tplc="EBDE387A" w:tentative="1">
      <w:start w:val="1"/>
      <w:numFmt w:val="bullet"/>
      <w:lvlText w:val="•"/>
      <w:lvlJc w:val="left"/>
      <w:pPr>
        <w:tabs>
          <w:tab w:val="num" w:pos="4320"/>
        </w:tabs>
        <w:ind w:left="4320" w:hanging="360"/>
      </w:pPr>
      <w:rPr>
        <w:rFonts w:ascii="Times New Roman" w:hAnsi="Times New Roman" w:hint="default"/>
      </w:rPr>
    </w:lvl>
    <w:lvl w:ilvl="6" w:tplc="28D85196" w:tentative="1">
      <w:start w:val="1"/>
      <w:numFmt w:val="bullet"/>
      <w:lvlText w:val="•"/>
      <w:lvlJc w:val="left"/>
      <w:pPr>
        <w:tabs>
          <w:tab w:val="num" w:pos="5040"/>
        </w:tabs>
        <w:ind w:left="5040" w:hanging="360"/>
      </w:pPr>
      <w:rPr>
        <w:rFonts w:ascii="Times New Roman" w:hAnsi="Times New Roman" w:hint="default"/>
      </w:rPr>
    </w:lvl>
    <w:lvl w:ilvl="7" w:tplc="50F66E80" w:tentative="1">
      <w:start w:val="1"/>
      <w:numFmt w:val="bullet"/>
      <w:lvlText w:val="•"/>
      <w:lvlJc w:val="left"/>
      <w:pPr>
        <w:tabs>
          <w:tab w:val="num" w:pos="5760"/>
        </w:tabs>
        <w:ind w:left="5760" w:hanging="360"/>
      </w:pPr>
      <w:rPr>
        <w:rFonts w:ascii="Times New Roman" w:hAnsi="Times New Roman" w:hint="default"/>
      </w:rPr>
    </w:lvl>
    <w:lvl w:ilvl="8" w:tplc="94945F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FB4535"/>
    <w:multiLevelType w:val="hybridMultilevel"/>
    <w:tmpl w:val="867A6C94"/>
    <w:lvl w:ilvl="0" w:tplc="F6AE03C6">
      <w:start w:val="1"/>
      <w:numFmt w:val="decimal"/>
      <w:lvlText w:val="%1."/>
      <w:lvlJc w:val="left"/>
      <w:pPr>
        <w:tabs>
          <w:tab w:val="num" w:pos="1080"/>
        </w:tabs>
        <w:ind w:left="108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58DC3F51"/>
    <w:multiLevelType w:val="hybridMultilevel"/>
    <w:tmpl w:val="3F34FEBE"/>
    <w:lvl w:ilvl="0" w:tplc="8572F422">
      <w:start w:val="44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1909F9"/>
    <w:multiLevelType w:val="hybridMultilevel"/>
    <w:tmpl w:val="01160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146AEA"/>
    <w:multiLevelType w:val="hybridMultilevel"/>
    <w:tmpl w:val="A57029B0"/>
    <w:lvl w:ilvl="0" w:tplc="A8A6905C">
      <w:start w:val="1"/>
      <w:numFmt w:val="bullet"/>
      <w:lvlText w:val="•"/>
      <w:lvlJc w:val="left"/>
      <w:pPr>
        <w:tabs>
          <w:tab w:val="num" w:pos="720"/>
        </w:tabs>
        <w:ind w:left="720" w:hanging="360"/>
      </w:pPr>
      <w:rPr>
        <w:rFonts w:ascii="Times New Roman" w:hAnsi="Times New Roman" w:hint="default"/>
      </w:rPr>
    </w:lvl>
    <w:lvl w:ilvl="1" w:tplc="C77A4014" w:tentative="1">
      <w:start w:val="1"/>
      <w:numFmt w:val="bullet"/>
      <w:lvlText w:val="•"/>
      <w:lvlJc w:val="left"/>
      <w:pPr>
        <w:tabs>
          <w:tab w:val="num" w:pos="1440"/>
        </w:tabs>
        <w:ind w:left="1440" w:hanging="360"/>
      </w:pPr>
      <w:rPr>
        <w:rFonts w:ascii="Times New Roman" w:hAnsi="Times New Roman" w:hint="default"/>
      </w:rPr>
    </w:lvl>
    <w:lvl w:ilvl="2" w:tplc="A6324348" w:tentative="1">
      <w:start w:val="1"/>
      <w:numFmt w:val="bullet"/>
      <w:lvlText w:val="•"/>
      <w:lvlJc w:val="left"/>
      <w:pPr>
        <w:tabs>
          <w:tab w:val="num" w:pos="2160"/>
        </w:tabs>
        <w:ind w:left="2160" w:hanging="360"/>
      </w:pPr>
      <w:rPr>
        <w:rFonts w:ascii="Times New Roman" w:hAnsi="Times New Roman" w:hint="default"/>
      </w:rPr>
    </w:lvl>
    <w:lvl w:ilvl="3" w:tplc="A8266796" w:tentative="1">
      <w:start w:val="1"/>
      <w:numFmt w:val="bullet"/>
      <w:lvlText w:val="•"/>
      <w:lvlJc w:val="left"/>
      <w:pPr>
        <w:tabs>
          <w:tab w:val="num" w:pos="2880"/>
        </w:tabs>
        <w:ind w:left="2880" w:hanging="360"/>
      </w:pPr>
      <w:rPr>
        <w:rFonts w:ascii="Times New Roman" w:hAnsi="Times New Roman" w:hint="default"/>
      </w:rPr>
    </w:lvl>
    <w:lvl w:ilvl="4" w:tplc="6F3810B0" w:tentative="1">
      <w:start w:val="1"/>
      <w:numFmt w:val="bullet"/>
      <w:lvlText w:val="•"/>
      <w:lvlJc w:val="left"/>
      <w:pPr>
        <w:tabs>
          <w:tab w:val="num" w:pos="3600"/>
        </w:tabs>
        <w:ind w:left="3600" w:hanging="360"/>
      </w:pPr>
      <w:rPr>
        <w:rFonts w:ascii="Times New Roman" w:hAnsi="Times New Roman" w:hint="default"/>
      </w:rPr>
    </w:lvl>
    <w:lvl w:ilvl="5" w:tplc="9738EBB4" w:tentative="1">
      <w:start w:val="1"/>
      <w:numFmt w:val="bullet"/>
      <w:lvlText w:val="•"/>
      <w:lvlJc w:val="left"/>
      <w:pPr>
        <w:tabs>
          <w:tab w:val="num" w:pos="4320"/>
        </w:tabs>
        <w:ind w:left="4320" w:hanging="360"/>
      </w:pPr>
      <w:rPr>
        <w:rFonts w:ascii="Times New Roman" w:hAnsi="Times New Roman" w:hint="default"/>
      </w:rPr>
    </w:lvl>
    <w:lvl w:ilvl="6" w:tplc="FCBA1420" w:tentative="1">
      <w:start w:val="1"/>
      <w:numFmt w:val="bullet"/>
      <w:lvlText w:val="•"/>
      <w:lvlJc w:val="left"/>
      <w:pPr>
        <w:tabs>
          <w:tab w:val="num" w:pos="5040"/>
        </w:tabs>
        <w:ind w:left="5040" w:hanging="360"/>
      </w:pPr>
      <w:rPr>
        <w:rFonts w:ascii="Times New Roman" w:hAnsi="Times New Roman" w:hint="default"/>
      </w:rPr>
    </w:lvl>
    <w:lvl w:ilvl="7" w:tplc="753AC53C" w:tentative="1">
      <w:start w:val="1"/>
      <w:numFmt w:val="bullet"/>
      <w:lvlText w:val="•"/>
      <w:lvlJc w:val="left"/>
      <w:pPr>
        <w:tabs>
          <w:tab w:val="num" w:pos="5760"/>
        </w:tabs>
        <w:ind w:left="5760" w:hanging="360"/>
      </w:pPr>
      <w:rPr>
        <w:rFonts w:ascii="Times New Roman" w:hAnsi="Times New Roman" w:hint="default"/>
      </w:rPr>
    </w:lvl>
    <w:lvl w:ilvl="8" w:tplc="3580D75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0"/>
  </w:num>
  <w:num w:numId="3">
    <w:abstractNumId w:val="5"/>
  </w:num>
  <w:num w:numId="4">
    <w:abstractNumId w:val="6"/>
  </w:num>
  <w:num w:numId="5">
    <w:abstractNumId w:val="8"/>
  </w:num>
  <w:num w:numId="6">
    <w:abstractNumId w:val="1"/>
  </w:num>
  <w:num w:numId="7">
    <w:abstractNumId w:val="15"/>
  </w:num>
  <w:num w:numId="8">
    <w:abstractNumId w:val="10"/>
  </w:num>
  <w:num w:numId="9">
    <w:abstractNumId w:val="2"/>
  </w:num>
  <w:num w:numId="10">
    <w:abstractNumId w:val="14"/>
  </w:num>
  <w:num w:numId="11">
    <w:abstractNumId w:val="3"/>
  </w:num>
  <w:num w:numId="12">
    <w:abstractNumId w:val="7"/>
  </w:num>
  <w:num w:numId="13">
    <w:abstractNumId w:val="12"/>
  </w:num>
  <w:num w:numId="14">
    <w:abstractNumId w:val="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BB"/>
    <w:rsid w:val="00022DB9"/>
    <w:rsid w:val="000973FB"/>
    <w:rsid w:val="002E04BB"/>
    <w:rsid w:val="002F0095"/>
    <w:rsid w:val="007D35DE"/>
    <w:rsid w:val="00E26CF8"/>
    <w:rsid w:val="00ED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5F5E3C4-070E-46D7-9CE3-CF1788C7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4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E04BB"/>
    <w:pPr>
      <w:jc w:val="both"/>
    </w:pPr>
    <w:rPr>
      <w:sz w:val="28"/>
      <w:szCs w:val="28"/>
      <w:lang w:val="uk-UA"/>
    </w:rPr>
  </w:style>
  <w:style w:type="character" w:customStyle="1" w:styleId="a4">
    <w:name w:val="Основной текст Знак"/>
    <w:basedOn w:val="a0"/>
    <w:uiPriority w:val="99"/>
    <w:semiHidden/>
    <w:rsid w:val="002E04BB"/>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2E04BB"/>
    <w:rPr>
      <w:rFonts w:ascii="Times New Roman" w:eastAsia="Times New Roman" w:hAnsi="Times New Roman" w:cs="Times New Roman"/>
      <w:sz w:val="28"/>
      <w:szCs w:val="28"/>
      <w:lang w:val="uk-UA" w:eastAsia="ru-RU"/>
    </w:rPr>
  </w:style>
  <w:style w:type="paragraph" w:styleId="a5">
    <w:name w:val="Normal (Web)"/>
    <w:basedOn w:val="a"/>
    <w:uiPriority w:val="99"/>
    <w:rsid w:val="002E04BB"/>
    <w:pPr>
      <w:spacing w:before="100" w:beforeAutospacing="1" w:after="100" w:afterAutospacing="1"/>
    </w:pPr>
    <w:rPr>
      <w:rFonts w:ascii="Verdana" w:hAnsi="Verdana"/>
      <w:color w:val="4B614B"/>
      <w:sz w:val="17"/>
      <w:szCs w:val="17"/>
      <w:lang w:bidi="bo-CN"/>
    </w:rPr>
  </w:style>
  <w:style w:type="paragraph" w:styleId="2">
    <w:name w:val="Body Text 2"/>
    <w:basedOn w:val="a"/>
    <w:link w:val="20"/>
    <w:uiPriority w:val="99"/>
    <w:rsid w:val="002E04BB"/>
    <w:pPr>
      <w:spacing w:after="120" w:line="480" w:lineRule="auto"/>
    </w:pPr>
    <w:rPr>
      <w:lang w:val="uk-UA"/>
    </w:rPr>
  </w:style>
  <w:style w:type="character" w:customStyle="1" w:styleId="20">
    <w:name w:val="Основной текст 2 Знак"/>
    <w:basedOn w:val="a0"/>
    <w:link w:val="2"/>
    <w:uiPriority w:val="99"/>
    <w:rsid w:val="002E04BB"/>
    <w:rPr>
      <w:rFonts w:ascii="Times New Roman" w:eastAsia="Times New Roman" w:hAnsi="Times New Roman" w:cs="Times New Roman"/>
      <w:sz w:val="24"/>
      <w:szCs w:val="24"/>
      <w:lang w:val="uk-UA" w:eastAsia="ru-RU"/>
    </w:rPr>
  </w:style>
  <w:style w:type="character" w:customStyle="1" w:styleId="apple-style-span">
    <w:name w:val="apple-style-span"/>
    <w:uiPriority w:val="99"/>
    <w:rsid w:val="002E04BB"/>
  </w:style>
  <w:style w:type="paragraph" w:customStyle="1" w:styleId="10">
    <w:name w:val="Без интервала1"/>
    <w:uiPriority w:val="99"/>
    <w:rsid w:val="002E04BB"/>
    <w:pPr>
      <w:spacing w:after="0" w:line="240" w:lineRule="auto"/>
    </w:pPr>
    <w:rPr>
      <w:rFonts w:ascii="Calibri" w:eastAsia="Times New Roman" w:hAnsi="Calibri" w:cs="Times New Roman"/>
    </w:rPr>
  </w:style>
  <w:style w:type="paragraph" w:styleId="3">
    <w:name w:val="Body Text Indent 3"/>
    <w:basedOn w:val="a"/>
    <w:link w:val="30"/>
    <w:uiPriority w:val="99"/>
    <w:rsid w:val="002E04BB"/>
    <w:pPr>
      <w:spacing w:after="120"/>
      <w:ind w:left="283"/>
    </w:pPr>
    <w:rPr>
      <w:sz w:val="16"/>
      <w:szCs w:val="16"/>
    </w:rPr>
  </w:style>
  <w:style w:type="character" w:customStyle="1" w:styleId="30">
    <w:name w:val="Основной текст с отступом 3 Знак"/>
    <w:basedOn w:val="a0"/>
    <w:link w:val="3"/>
    <w:uiPriority w:val="99"/>
    <w:rsid w:val="002E04BB"/>
    <w:rPr>
      <w:rFonts w:ascii="Times New Roman" w:eastAsia="Times New Roman" w:hAnsi="Times New Roman" w:cs="Times New Roman"/>
      <w:sz w:val="16"/>
      <w:szCs w:val="16"/>
      <w:lang w:eastAsia="ru-RU"/>
    </w:rPr>
  </w:style>
  <w:style w:type="table" w:styleId="a6">
    <w:name w:val="Table Grid"/>
    <w:basedOn w:val="a1"/>
    <w:uiPriority w:val="99"/>
    <w:rsid w:val="002E04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2E0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8443</Words>
  <Characters>48129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dcterms:created xsi:type="dcterms:W3CDTF">2018-03-01T12:21:00Z</dcterms:created>
  <dcterms:modified xsi:type="dcterms:W3CDTF">2018-03-01T12:21:00Z</dcterms:modified>
</cp:coreProperties>
</file>